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Territory Managers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r3vcf7xtt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primary job of a Territory Manager?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group clean, calm, active, and fair.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protect tone, guide homeowners, and ensure contractors get equal visibility.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0dg1602a6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 TMs sell leads?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sells leads.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TM role is purely operational and cultural.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4l9prcn5z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 TMs recommend contractors?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tag multiple pros to stay neutral and transparent.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tnhlhmcnr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fast should I respond to homeowner posts?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minutes when possible.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acknowledgement builds trust and keeps the group active.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528d7t6f6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must TMs stay neutral at all times?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Neutrality prevents favoritism and protects the entire TradeScout model.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neutrality is lost, trust is lost.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w3fp4ymw8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many contractors should I tag per post?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2–4 contractors.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Enough to stay fair.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enough to overwhelm the homeowner.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0i6anz8n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Should I ever tell a homeowner which contractor is “best”?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choose.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clarity, not selection.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p23ph0iy1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Can I DM homeowners?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to handle disputes or safety concerns.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to recommend contractors.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to influence decisions.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vj5my1pp3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if a contractor asks me to “tag them more”?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them: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fairness and transparency, we always tag multiple pros. Homeowners choose freely.”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is firm.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ealobmrkq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if a contractor pressures homeowners?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in publicly with a calm correction: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keep everything simple and pressure-free so the homeowner feels comfortable.”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message the contractor privately with guidance.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xgnc7128h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What if a contractor argues with another contractor?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Shut it down immediately: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keep this respectful. Please move disagreements to private messages.”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comments if it continues.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whx29lh5p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if homeowners argue with each other?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in, calm the thread, and encourage private resolution.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comments if necessary.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bp6fjpb3k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What if a contractor does bad work?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private dispute review: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facts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to both sides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correction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everything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contractor only if behavior or safety standards are violated.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7jhm9e3v0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Are TMs supposed to judge the quality of every job?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a quality inspector.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look for clear patterns of behavior, not isolated mistakes.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c51dp72fp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What if a homeowner posts a negative review?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 calmly and move it to private messages: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handle this carefully. Please message me the details so we can sort this out properly.”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hdjby2p7i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How often should I moderate the group?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times per day: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Morning Sweep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Midday Check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Evening Sweep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drama, spam, and missed posts.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oy2qn80k9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 content am I responsible for posting?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posts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recommendation threads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spotlights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reminders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educational content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strengthens the group.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kiaedp776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Can I remove members?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they: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Harass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Mislead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Start drama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moderation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Act hostile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protect the community.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sdr02855m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What if I don’t understand a homeowner’s problem?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diagnose.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acknowledge and tag appropriate contractors.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gw273fxuc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How should I speak as a TM?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sentences.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 tone.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fluff.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hype.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TradeScout voice.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rnwchjtni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What if no contractors respond to a homeowner?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10–15 minutes, tag additional pros.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still no response: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“Feel free to share more details or photos — this helps contractors reply faster.”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n20sle2ex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What if a contractor asks for special privilege?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Decline politely and refer to the SOP: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“Equal visibility protects the community. We treat every contractor fairly.”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oduwzga7p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Do TMs have authority to block contractors?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only for: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Repeated unprofessional behavior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Hostility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Ghosting homeowners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Unsafe work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Violating TradeScout standards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required.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xhwkdon8e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What if a contractor is excellent — can I favor them?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best contractors must compete in a fair, transparent system.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525bpr6bu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How do TMs grow their territory?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Keeping the group active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reviews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clean communication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contractors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trust daily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TM builds a strong region.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i16xkcl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What mistakes must TMs avoid?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ones: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Tagging only one contractor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Giving private recommendations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Showing frustration in comments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Taking sides in disputes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Letting drama sit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Allowing pressure tactics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homeowner concerns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break trust fast.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hllobt6ii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How does a TM build long-term goodwill?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responsive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neutral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homeowners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contractors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tone positive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group safe-structured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Honor TradeScout doctrine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Goodwill compounds.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rrz3awll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What if a contractor thanks me for tagging them?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kindly but neutrally: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“Glad it helped. Appreciate you being active in the community.”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accept gifts or favors.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kxy8z2dmc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What if group activity slows down?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value tip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project expectation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“Who do you recommend this week?” thread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spotlight on clean work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will rise.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r8ilzvvq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What is the core responsibility of every TM?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the culture of Connection Without Compromise.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culture is strong, everything else works.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