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Every User in the TradeUnion Earns 5% of the Profit They Generate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hgoblfwck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an affiliate is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everyone is automatically one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referrals work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profit attribution works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earnings last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counts as affiliate-driven profit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for safe financial messaging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community-owned economic engine.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g4yvb3ddb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Identity: “Affiliate = Everyone”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member of the ecosystem is: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contributor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community builder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micro-owner of the mission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node of connection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the TradeUnion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separate affiliate program.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one community — and everyone has earning power inside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w9usqvpdk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Affiliate Compensation Summary (Final Model)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zfy4vnte2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 earn 5% of the PROFIT they personally generate.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Contractors they bring in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vendors they refer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Accelerator clients they connect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vendors they introduce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 they help activate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subscription, partnership, or service tied to their action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caused the value → they earn 5% of the profit.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a8fd1rhe8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Counts as Affiliate-Produced Profit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earns 5% when: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link brought someone to TradeScout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referral message brought in a contractor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introduction started a relationship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comment or recommendation got someone to join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brought in a vendor, truck, or partner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created a connection that resulted in paid value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system traces the origin → assigns profit → pays 5%.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q97vfrdex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Does NOT Count as Affiliate Profit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 not earn 5% from: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Contractors someone else referred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Contractors the TM brought in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Profit unrelated to them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County-wide revenue that cannot be traced back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must be attributable.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attribution is unknown → only the County Vault (10%) receives the share.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2v1wzy80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Duration of Earnings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 earnings continue as long as: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user’s link or referral remains active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contractor/vendor remains active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remains in good standing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referred business keeps producing profit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referred business stays for 5 years → the user earns for 5 years.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long-term, recurring value.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uogvwo4od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Multi-Actor Compensation Logic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refers a contractor inside a TM’s county: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earns 5%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earns 15%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Vault earns 10%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retains remainder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never subtracts from another actor’s share.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924r5cv5f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Guardrails for Safe Messaging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 messaging must never: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Promise income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 future earnings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Guarantee a certain payout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MLM-style language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Encourage financial risk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messaging: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“You earn 5% of the profit from businesses you bring into the ecosystem.”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“Your referrals support your local community through the County Vault.”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“This is a thank-you for helping the platform grow.”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ng43w5w8a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Affiliate Tools (TradeUnion Tools)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will have access to: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personalized referral link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referral tree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dashboard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attribution logs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vault transparency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library of shareable posts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participation simple and accessible.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7fs7kl6kg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Where Affiliate Profit Comes From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earn 5% of profit generated from: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pt43d8x2p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TradeScout Pro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Contractors, handymen, specialists.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dwynsng8y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MealScout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trucks, restaurants, vendors.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mdj6ra64f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Business Accelerator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Websites, CRMs, bookkeeping, LLCs, ads, automation.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n8k5bsn35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TradeDrop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partnerships.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z6gki96d7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Vendor partnerships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providers, rental companies, suppliers.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a95fm5ruu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National brands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referrals lead to long-term partnerships.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active revenue line → affiliate profit applies.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2rpkadez1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What Makes This System Different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platforms: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selling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pushing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recruiting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multi-level layers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upline/downline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pay-to-play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enrollment fees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sales quotas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based on: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direct, attributable action.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uylkbuqyq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 Cultural Identity of Affiliate Participation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TradeUnion: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are not “salespeople.”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connectors.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strengthen: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business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trades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restaurants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trust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community funding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“Everyone wins when someone contributes.”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7eusld942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Doctrine Statement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 compensation exists to: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 contribution,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Empower the community,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Circulate value locally,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the Trust Loop,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align the ecosystem with the people who build it.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person in the platform is a contributor.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contributor earns.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5% profit back to the people — forever.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