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qn8m6fmsa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brad nailer is a finish carpentry fastening tool that drives thin-gauge brad nails to secure trim, molding, casing, and other delicate wood components without splitting or leaving large, visible holes.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difference between installed and finished.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1g3pdgx2t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brad nailer when: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baseboards, crown molding, door casings, and window trim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Attaching light wood components that glue supports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where visible holes would look unprofessional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Fastening pieces too thin for screws or standard nails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time precision + invisibility matters, the brad nailer is the tool.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k64ghth6x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the correct nail length—1.25x material thickness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Angle nails opposite directions to prevent pull-out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Pair nails with construction adhesive for permanent joints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Set-depth adjustment so nails don’t break the surface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Fill holes with color-matched putty for invisible results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Nail into drywall only, not studs—trim pops off later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proud nails sticking out—dangerous and sloppy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nails too long—blast through the other side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adhesive—reduces long-term bond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Principle: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brad nailer isn’t a fastening tool. It’s a reputation tool.”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szqsor43au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NAIL SIZES EXPLAINED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18-gauge = standard finish work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brads = delicate trim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Longer brads = deeper penetration into studs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carpenters match length to wood + application.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else guesses.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o81us94c9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Hands near firing line = puncture hazard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Firing into hollow drywall = false hold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Using nails longer than needed = surprise exits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 eye protection = airborne wood fragments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brad nailer feels friendly because it’s small—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people get hurt.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xnbftvtte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Oil pneumatic nailers per manufacturer specs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debris from nail magazine weekly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bent nails—don’t force them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depth adjustment before every material change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compressor tanks to avoid moisture damage (pneumatic models)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Well-maintained guns fire clean. Poorly maintained guns fire regret.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revqigntf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instantly trust contractors who: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Fill nail holes cleanly and match paint or stain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stud-finding or backer-blocking preparation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trim joints tight and caulked—not gapped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adhesives for longevity, not just nails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Trim is where amateurs are exposed.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pro’s finish work sells future jobs silently.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