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jq2deq6fm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TOP HAZARDS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Equipment injuries (mowers, trimmers)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Slopes and uneven ground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Flying debris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Heat stress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Chemical fertilizers and pesticides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57d4zfpc9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REQUIRED PPE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Safety glasses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Gloves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Hearing protection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Non-slip boots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Respirator for chemical application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vkeq8pqr9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SAFE WORK PRACTICES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Walk the site before starting equipment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safe distance from windows and people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Hydrate regularly in hot weather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screened guards on trimmers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Apply chemicals with correct ratios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0ff0qwxng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 NOT DO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Mow near loose gravel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Operate trimmers without guards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Mix chemicals without PPE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Work slopes sideways (risk of rollover)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b0rtosue0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EMERGENCY TRIGGERS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Heat exhaustion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Eye injuries from debris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Chemical exposure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Equipment cuts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2yh2xiobf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CUSTOMER TRUST SIGNALS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Clean edging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Controlled equipment use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Safe debris cleanup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Respect for property lines and plants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