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zsd7ikukc5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HVAC thermometer (often paired with probe or clamp sensors) measures air temperature, refrigerant line temps, and temperature differential (“Delta-T”) across HVAC systems. It verifies whether heating or cooling equipment is performing to specification—not just “blowing cold” or “blowing hot.”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vacuum pumps prepare the system and gauges reveal its pressures, the digital thermometer proves the comfort outcome.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y7eacx2q0f5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digital HVAC thermometer when: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Measuring supply vs return air temperatures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refrigerant superheat or subcooling conditions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airflow performance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Diagnosing coil freeze or overheating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Confirming system capacity after repair or install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converts feelings (“It seems warm”) into numbers homeowners understand.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Delta-T (temperature difference) is the HVAC report card.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dq6v82rw6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Measure return and supply temps before and after service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Record Delta-T (expected range: 16–22°F cooling mode)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Clamp probes directly on refrigerant lines to confirm performance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Share readings with homeowners as proof of improvement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temperature trends, not random snapshots, to diagnose issues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Touch vents with their hand and guess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measure return air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refrigerant line temps entirely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without performance documentation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“Comfort is not subjective. Comfort is measurable.”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drya8wrg4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WHAT THE TOOL REVEALS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Delta-T = airflow restriction, dirty filter, coil freeze risk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Delta-T = low charge, leaking ductwork, compressor issue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Delta-T = system performing as designed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one reading, a homeowner knows whether they got value.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r6mmqdzdo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Hot discharge lines burn skin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Condensation near electrical boards = shock hazard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Incorrect placement gives false readings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Cheap thermometers drift out of calibration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verify data.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Pretenders verify feelings.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2yso3qnd9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Calibrate sensors annually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probes after every use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batteries proactively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away from moisture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readings against a known temperature reference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thermometer that lies ruins every decision downstream.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704cr8hox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pros create instant credibility by: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Showing Delta-T before and after work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Explaining findings in one sentence: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system is now cooling 20°F across the coil — that’s factory spec.”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Leaving printed or digital performance results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Demonstrating how filters and airflow affect efficiency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TradeScout economy: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earns recommendations.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earn revenue.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fuels the community.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