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it9rbr75u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Post hole collapses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lifting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Saw injuries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Wire and nail punctures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Concrete mixing hazards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51lglnky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Steel/composite toe boots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 for saws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ycfdzfsih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Call utility locates before digging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panels before fastening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saw blades sharp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Lift posts with proper form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Mix concrete in ventilated areas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mzo8nwoww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Dig without checking utilities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nails or wire on the ground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unsupported lumber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Stand in concrete splash zone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g18zuw8na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Utility hit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Deep cuts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Concrete burns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Post collapse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5lh4xplx8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post holes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saw operation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Level, aligned installation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Organized site with no hazards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