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73xtxbg4q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A SLAB REALLY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slab is not a floor — it is the structural stage upon which the entire home performs.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slab is wrong, every trade that follows becomes a repairman.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Slabs don’t crack because they’re concrete.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crack because someone was careless.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29ggd86cg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COMPONENTS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soil and compaction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Vapor barrier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Reinforcement (mesh/rebar)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Perimeter beams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joints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Termite protection (regional)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slab is only as strong as the ground that agreed to hold it.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fb5gz8n82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POUR PRINCIPLES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PSI for load needs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moisture content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Vibrate for consolidation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curing time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from weather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Concrete doesn’t care about your deadline.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cures on its time, not yours.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6y4h16wz3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FAILURES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vapor barrier → flooring failures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beams → slab movement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joints → map cracking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Poor prep → settlement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Slab problems aren’t cosmetic — they become lawsuits.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