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bx3vjthu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INTERIOR DOORS ARE BEHAVIOR MANAGERS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manage privacy, noise, light, and boundaries.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 decides whether users feel quality or compromise.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Doors are opinions with hinges.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jqs3hjjau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TYPES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Hollow core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 core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Pocket doors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Bifold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Barn doors (fashion, not physics)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Barn doors are TikTok, not airtight.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6cnj61xq4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HARDWARE TRUTHS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Hinges need backing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Strikes must align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Latches require precision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handles feel like trust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Cheap hardware exposes ambitions.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lct1mrorv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Misaligned strikes → doors bounce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blocking → loose hardware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Out-of-level installation → self-swinging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Pocket door rails installed by hope → future drywall demo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Interior doors don’t show failure immediately — they wait until guests arrive.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