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| Landscaping Foundations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nck2couqk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LANDSCAPING REALLY IS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Landscaping is not grass and plants — it’s environmental design that manages: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Drainage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Erosion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Hardscape function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value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impressions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landscaping protects foundations, guides water away from structures, increases property value, and creates spaces people want to live in.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landscaper doesn’t work outside the home — they complete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466u2d7uz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LANDSCAPING SUB-DISCIPLINES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Landscaping is a cluster of interconnected trades: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Softscape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Plants, lawns, trees — the living elements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Hardscape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Walkways, patios, retaining walls, decks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Drainage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Moves water away from home foundations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Irrigation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Automated water delivery systems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Outdoor Lighting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Safety, security, and ambiance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Water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Ponds, fountains, aeration, pumps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sub-trade has its own equipment, certifications, and pricing models.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x65yehrct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COMMON LANDSCAPING PROJECTS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hire landscaping professionals for: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yard installs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Sod replacement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Tree/plant selection and placement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Mulch and bed creation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Pathways, patios, pavers, and decks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Drainage corrections (TOP VALUE WORK)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Retaining walls and grading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Irrigation systems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lighting and low-voltage wiring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maintenance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one trade — it’s a lifetime pipeline of recurring jobs.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l914kt1u4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ROLE OF A LANDSCAPER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landscaping professional: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Shapes the land to move water correctly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Chooses plants matched to climate zones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homes from roots, moisture, and erosion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Designs outdoor spaces with function and flow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curb appeal and resale value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soil health and plant longevity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Landscapers are environmental engineers disguised as artists.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n9ro2gfwa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COMMON FAILURE POINTS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landscaping problems start with water: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grading away from the house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Mulch piled against siding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Trees planted too close to foundations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Improper drainage near patios and walkways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Irrigation overspray against the home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Retaining walls without drainage stone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Landscaping doesn’t fail immediately — it fails slowly, quietly, and expensively.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b901knoxe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KEY TERMS FOR HOMEOWNERS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Slope of land that directs 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Irrigation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of heads watering specific areas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Hardscape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Non-living features like patios, paths, walls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Softscape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Living elements — grass, plants, trees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Crushed stone under hardscape that prevents sinking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Erosion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Systems that prevent soil movement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Talking like this earns professionals immediate trust.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qfthks92x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EQUIPMENT USED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Skid steers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Trenchers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Plate compactors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Mowers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Weed trimmers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Irrigation controllers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Low-voltage lighting equipment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trade scales with tools — not degrees.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xzqhnknfl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WHY THIS TRADE MATTERS TO TRADESCOUT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Landscaping is critical because: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creates high-visibility work (neighbors see results daily)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drives recurring services (seasonal maintenance)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integrates with community events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connects to gardening, outdoor kitchens, decks, and pool installs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supports TradeScout’s recommendation economy perfectly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Landscapers earn trust in the same place homeowners live — their yard.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neighborhood sees improvement, TradeScout captures the referral.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