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C3E5" w14:textId="77777777" w:rsidR="000E586B" w:rsidRPr="000E586B" w:rsidRDefault="000E586B" w:rsidP="000E586B">
      <w:r w:rsidRPr="000E586B">
        <w:t xml:space="preserve">This institute, </w:t>
      </w:r>
      <w:proofErr w:type="spellStart"/>
      <w:r w:rsidRPr="000E586B">
        <w:rPr>
          <w:b/>
          <w:bCs/>
        </w:rPr>
        <w:t>Audyogik</w:t>
      </w:r>
      <w:proofErr w:type="spellEnd"/>
      <w:r w:rsidRPr="000E586B">
        <w:rPr>
          <w:b/>
          <w:bCs/>
        </w:rPr>
        <w:t xml:space="preserve"> </w:t>
      </w:r>
      <w:proofErr w:type="spellStart"/>
      <w:r w:rsidRPr="000E586B">
        <w:rPr>
          <w:b/>
          <w:bCs/>
        </w:rPr>
        <w:t>Shikshan</w:t>
      </w:r>
      <w:proofErr w:type="spellEnd"/>
      <w:r w:rsidRPr="000E586B">
        <w:rPr>
          <w:b/>
          <w:bCs/>
        </w:rPr>
        <w:t xml:space="preserve"> Mandal (ASM) Group of Institutes</w:t>
      </w:r>
      <w:r w:rsidRPr="000E586B">
        <w:t>, has a very specific identity that blends a traditional 40-year legacy with a modern "NextGen" tech focus.</w:t>
      </w:r>
    </w:p>
    <w:p w14:paraId="30EB2253" w14:textId="77777777" w:rsidR="000E586B" w:rsidRPr="000E586B" w:rsidRDefault="000E586B" w:rsidP="000E586B">
      <w:r w:rsidRPr="000E586B">
        <w:t xml:space="preserve">For your workshop with </w:t>
      </w:r>
      <w:r w:rsidRPr="000E586B">
        <w:rPr>
          <w:b/>
          <w:bCs/>
        </w:rPr>
        <w:t>Administrative and Accounts staff</w:t>
      </w:r>
      <w:r w:rsidRPr="000E586B">
        <w:t>, you can use the following insights to make AI feel relevant to their specific environment:</w:t>
      </w:r>
    </w:p>
    <w:p w14:paraId="4790A6FD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1. The "Industrial Hub" Context</w:t>
      </w:r>
    </w:p>
    <w:p w14:paraId="136313C6" w14:textId="77777777" w:rsidR="000E586B" w:rsidRPr="000E586B" w:rsidRDefault="000E586B" w:rsidP="000E586B">
      <w:pPr>
        <w:numPr>
          <w:ilvl w:val="0"/>
          <w:numId w:val="1"/>
        </w:numPr>
      </w:pPr>
      <w:r w:rsidRPr="000E586B">
        <w:rPr>
          <w:b/>
          <w:bCs/>
        </w:rPr>
        <w:t>The Insight:</w:t>
      </w:r>
      <w:r w:rsidRPr="000E586B">
        <w:t xml:space="preserve"> ASM </w:t>
      </w:r>
      <w:proofErr w:type="gramStart"/>
      <w:r w:rsidRPr="000E586B">
        <w:t>is located in</w:t>
      </w:r>
      <w:proofErr w:type="gramEnd"/>
      <w:r w:rsidRPr="000E586B">
        <w:t xml:space="preserve"> the heart of the Pimpri-Chinchwad industrial belt (one of Asia’s largest). Their identity is built on the "Industry-Institute Interface."</w:t>
      </w:r>
    </w:p>
    <w:p w14:paraId="5AFA60EE" w14:textId="77777777" w:rsidR="000E586B" w:rsidRPr="000E586B" w:rsidRDefault="000E586B" w:rsidP="000E586B">
      <w:pPr>
        <w:numPr>
          <w:ilvl w:val="0"/>
          <w:numId w:val="1"/>
        </w:numPr>
      </w:pPr>
      <w:r w:rsidRPr="000E586B">
        <w:rPr>
          <w:b/>
          <w:bCs/>
        </w:rPr>
        <w:t>Workshop Angle:</w:t>
      </w:r>
      <w:r w:rsidRPr="000E586B">
        <w:t xml:space="preserve"> Remind the staff that because the institute serves industrial giants (like Tata, Kirloskar, and Force Motors), the administration must be as efficient as a corporate office. AI tools for automated invoicing, vendor management, and industrial-scale scheduling are not just "cool tech" but a necessity to match the professionalism of their partners.</w:t>
      </w:r>
    </w:p>
    <w:p w14:paraId="526567AC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2. High-Volume Management (75,000+ Alumni)</w:t>
      </w:r>
    </w:p>
    <w:p w14:paraId="174709D4" w14:textId="77777777" w:rsidR="000E586B" w:rsidRPr="000E586B" w:rsidRDefault="000E586B" w:rsidP="000E586B">
      <w:pPr>
        <w:numPr>
          <w:ilvl w:val="0"/>
          <w:numId w:val="2"/>
        </w:numPr>
      </w:pPr>
      <w:proofErr w:type="gramStart"/>
      <w:r w:rsidRPr="000E586B">
        <w:rPr>
          <w:b/>
          <w:bCs/>
        </w:rPr>
        <w:t>The Insight</w:t>
      </w:r>
      <w:proofErr w:type="gramEnd"/>
      <w:r w:rsidRPr="000E586B">
        <w:rPr>
          <w:b/>
          <w:bCs/>
        </w:rPr>
        <w:t>:</w:t>
      </w:r>
      <w:r w:rsidRPr="000E586B">
        <w:t xml:space="preserve"> ASM boasts a massive network of over 75,000 alumni and 12+ institutes under its umbrella.</w:t>
      </w:r>
    </w:p>
    <w:p w14:paraId="1B50C36A" w14:textId="77777777" w:rsidR="000E586B" w:rsidRPr="000E586B" w:rsidRDefault="000E586B" w:rsidP="000E586B">
      <w:pPr>
        <w:numPr>
          <w:ilvl w:val="0"/>
          <w:numId w:val="2"/>
        </w:numPr>
      </w:pPr>
      <w:r w:rsidRPr="000E586B">
        <w:rPr>
          <w:b/>
          <w:bCs/>
        </w:rPr>
        <w:t>Workshop Angle:</w:t>
      </w:r>
      <w:r w:rsidRPr="000E586B">
        <w:t xml:space="preserve"> For the </w:t>
      </w:r>
      <w:r w:rsidRPr="000E586B">
        <w:rPr>
          <w:b/>
          <w:bCs/>
        </w:rPr>
        <w:t>Accounts staff</w:t>
      </w:r>
      <w:r w:rsidRPr="000E586B">
        <w:t>, managing fees, scholarships, and refunds for such a large base is a "Big Data" task. You can introduce AI for:</w:t>
      </w:r>
    </w:p>
    <w:p w14:paraId="0465723C" w14:textId="77777777" w:rsidR="000E586B" w:rsidRPr="000E586B" w:rsidRDefault="000E586B" w:rsidP="000E586B">
      <w:pPr>
        <w:numPr>
          <w:ilvl w:val="1"/>
          <w:numId w:val="2"/>
        </w:numPr>
      </w:pPr>
      <w:r w:rsidRPr="000E586B">
        <w:rPr>
          <w:b/>
          <w:bCs/>
        </w:rPr>
        <w:t>Predictive Analytics:</w:t>
      </w:r>
      <w:r w:rsidRPr="000E586B">
        <w:t xml:space="preserve"> Identifying students at risk of fee defaults.</w:t>
      </w:r>
    </w:p>
    <w:p w14:paraId="42DC082B" w14:textId="77777777" w:rsidR="000E586B" w:rsidRPr="000E586B" w:rsidRDefault="000E586B" w:rsidP="000E586B">
      <w:pPr>
        <w:numPr>
          <w:ilvl w:val="1"/>
          <w:numId w:val="2"/>
        </w:numPr>
      </w:pPr>
      <w:r w:rsidRPr="000E586B">
        <w:rPr>
          <w:b/>
          <w:bCs/>
        </w:rPr>
        <w:t>Document AI:</w:t>
      </w:r>
      <w:r w:rsidRPr="000E586B">
        <w:t xml:space="preserve"> Automating the processing of thousands of scholarship applications and verification documents.</w:t>
      </w:r>
    </w:p>
    <w:p w14:paraId="0E321F15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3. "ASM EDGE" &amp; AI Integration</w:t>
      </w:r>
    </w:p>
    <w:p w14:paraId="33DF2AB7" w14:textId="77777777" w:rsidR="000E586B" w:rsidRPr="000E586B" w:rsidRDefault="000E586B" w:rsidP="000E586B">
      <w:pPr>
        <w:numPr>
          <w:ilvl w:val="0"/>
          <w:numId w:val="3"/>
        </w:numPr>
      </w:pPr>
      <w:r w:rsidRPr="000E586B">
        <w:rPr>
          <w:b/>
          <w:bCs/>
        </w:rPr>
        <w:t>The Insight:</w:t>
      </w:r>
      <w:r w:rsidRPr="000E586B">
        <w:t xml:space="preserve"> The institute already has a program called "ASM EDGE" which focuses on high-demand skills, and they offer PGDM courses specifically in </w:t>
      </w:r>
      <w:r w:rsidRPr="000E586B">
        <w:rPr>
          <w:b/>
          <w:bCs/>
        </w:rPr>
        <w:t>AI and Business Analytics</w:t>
      </w:r>
      <w:r w:rsidRPr="000E586B">
        <w:t>.</w:t>
      </w:r>
    </w:p>
    <w:p w14:paraId="13769044" w14:textId="77777777" w:rsidR="000E586B" w:rsidRPr="000E586B" w:rsidRDefault="000E586B" w:rsidP="000E586B">
      <w:pPr>
        <w:numPr>
          <w:ilvl w:val="0"/>
          <w:numId w:val="3"/>
        </w:numPr>
      </w:pPr>
      <w:r w:rsidRPr="000E586B">
        <w:rPr>
          <w:b/>
          <w:bCs/>
        </w:rPr>
        <w:t>Workshop Angle:</w:t>
      </w:r>
      <w:r w:rsidRPr="000E586B">
        <w:t xml:space="preserve"> Use this as a "hook." Tell the staff: </w:t>
      </w:r>
      <w:r w:rsidRPr="000E586B">
        <w:rPr>
          <w:i/>
          <w:iCs/>
        </w:rPr>
        <w:t>"The students are already learning to use AI for marketing and finance. If the administration doesn't use AI to manage those students' records, admissions, and queries, there will be a 'tech gap' between the classroom and the office."</w:t>
      </w:r>
    </w:p>
    <w:p w14:paraId="468935C1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4. International Tie-ups (Harvard, Amazon AWS)</w:t>
      </w:r>
    </w:p>
    <w:p w14:paraId="18DFF7AB" w14:textId="77777777" w:rsidR="000E586B" w:rsidRPr="000E586B" w:rsidRDefault="000E586B" w:rsidP="000E586B">
      <w:pPr>
        <w:numPr>
          <w:ilvl w:val="0"/>
          <w:numId w:val="4"/>
        </w:numPr>
      </w:pPr>
      <w:r w:rsidRPr="000E586B">
        <w:rPr>
          <w:b/>
          <w:bCs/>
        </w:rPr>
        <w:t>The Insight:</w:t>
      </w:r>
      <w:r w:rsidRPr="000E586B">
        <w:t xml:space="preserve"> They have collaborations with Harvard Business Publishing, Amazon AWS, and several international universities (</w:t>
      </w:r>
      <w:proofErr w:type="spellStart"/>
      <w:r w:rsidRPr="000E586B">
        <w:t>CityU</w:t>
      </w:r>
      <w:proofErr w:type="spellEnd"/>
      <w:r w:rsidRPr="000E586B">
        <w:t xml:space="preserve"> Seattle, CETYS Mexico).</w:t>
      </w:r>
    </w:p>
    <w:p w14:paraId="632D2AB1" w14:textId="77777777" w:rsidR="000E586B" w:rsidRPr="000E586B" w:rsidRDefault="000E586B" w:rsidP="000E586B">
      <w:pPr>
        <w:numPr>
          <w:ilvl w:val="0"/>
          <w:numId w:val="4"/>
        </w:numPr>
      </w:pPr>
      <w:r w:rsidRPr="000E586B">
        <w:rPr>
          <w:b/>
          <w:bCs/>
        </w:rPr>
        <w:lastRenderedPageBreak/>
        <w:t>Workshop Angle:</w:t>
      </w:r>
      <w:r w:rsidRPr="000E586B">
        <w:t xml:space="preserve"> Admin staff likely handle complex international documentation, MOU tracking, and global correspondence.</w:t>
      </w:r>
    </w:p>
    <w:p w14:paraId="56CBC4C1" w14:textId="77777777" w:rsidR="000E586B" w:rsidRPr="000E586B" w:rsidRDefault="000E586B" w:rsidP="000E586B">
      <w:pPr>
        <w:numPr>
          <w:ilvl w:val="1"/>
          <w:numId w:val="4"/>
        </w:numPr>
      </w:pPr>
      <w:r w:rsidRPr="000E586B">
        <w:rPr>
          <w:b/>
          <w:bCs/>
        </w:rPr>
        <w:t>Insight for Admin:</w:t>
      </w:r>
      <w:r w:rsidRPr="000E586B">
        <w:t xml:space="preserve"> Mention AI translation and localization tools for coordinating with global partners.</w:t>
      </w:r>
    </w:p>
    <w:p w14:paraId="62481500" w14:textId="77777777" w:rsidR="000E586B" w:rsidRPr="000E586B" w:rsidRDefault="000E586B" w:rsidP="000E586B">
      <w:pPr>
        <w:numPr>
          <w:ilvl w:val="1"/>
          <w:numId w:val="4"/>
        </w:numPr>
      </w:pPr>
      <w:r w:rsidRPr="000E586B">
        <w:rPr>
          <w:b/>
          <w:bCs/>
        </w:rPr>
        <w:t>Insight for Accounts:</w:t>
      </w:r>
      <w:r w:rsidRPr="000E586B">
        <w:t xml:space="preserve"> Discuss AI tools for handling foreign exchange fluctuations or international wire transfer reconciliations.</w:t>
      </w:r>
    </w:p>
    <w:p w14:paraId="025A88A1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5. Multi-Campus Administration</w:t>
      </w:r>
    </w:p>
    <w:p w14:paraId="663843FB" w14:textId="77777777" w:rsidR="000E586B" w:rsidRPr="000E586B" w:rsidRDefault="000E586B" w:rsidP="000E586B">
      <w:pPr>
        <w:numPr>
          <w:ilvl w:val="0"/>
          <w:numId w:val="5"/>
        </w:numPr>
      </w:pPr>
      <w:r w:rsidRPr="000E586B">
        <w:rPr>
          <w:b/>
          <w:bCs/>
        </w:rPr>
        <w:t>The Insight:</w:t>
      </w:r>
      <w:r w:rsidRPr="000E586B">
        <w:t xml:space="preserve"> ASM has multiple campuses (Chinchwad, Talegaon, Mumbai) and a wide range of education levels (KG to Ph.D.).</w:t>
      </w:r>
    </w:p>
    <w:p w14:paraId="1794D692" w14:textId="77777777" w:rsidR="000E586B" w:rsidRPr="000E586B" w:rsidRDefault="000E586B" w:rsidP="000E586B">
      <w:pPr>
        <w:numPr>
          <w:ilvl w:val="0"/>
          <w:numId w:val="5"/>
        </w:numPr>
      </w:pPr>
      <w:r w:rsidRPr="000E586B">
        <w:rPr>
          <w:b/>
          <w:bCs/>
        </w:rPr>
        <w:t>Workshop Angle:</w:t>
      </w:r>
      <w:r w:rsidRPr="000E586B">
        <w:t xml:space="preserve"> Managing a "KG to Ph.D." ecosystem is an administrative nightmare because each segment has different regulations and fee structures.</w:t>
      </w:r>
    </w:p>
    <w:p w14:paraId="43F8561D" w14:textId="77777777" w:rsidR="000E586B" w:rsidRPr="000E586B" w:rsidRDefault="000E586B" w:rsidP="000E586B">
      <w:pPr>
        <w:numPr>
          <w:ilvl w:val="1"/>
          <w:numId w:val="5"/>
        </w:numPr>
      </w:pPr>
      <w:r w:rsidRPr="000E586B">
        <w:rPr>
          <w:b/>
          <w:bCs/>
        </w:rPr>
        <w:t>Insight:</w:t>
      </w:r>
      <w:r w:rsidRPr="000E586B">
        <w:t xml:space="preserve"> AI-powered "Internal Knowledge Bases" (like a private ChatGPT for staff) can help them quickly find specific rules or "standard operating procedures" (SOPs) for a nursery admission versus a Ph.D. thesis submission.</w:t>
      </w:r>
    </w:p>
    <w:p w14:paraId="290C5D6B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6. Focus on Placement and Recruiters</w:t>
      </w:r>
    </w:p>
    <w:p w14:paraId="5A68A544" w14:textId="77777777" w:rsidR="000E586B" w:rsidRPr="000E586B" w:rsidRDefault="000E586B" w:rsidP="000E586B">
      <w:pPr>
        <w:numPr>
          <w:ilvl w:val="0"/>
          <w:numId w:val="6"/>
        </w:numPr>
      </w:pPr>
      <w:r w:rsidRPr="000E586B">
        <w:rPr>
          <w:b/>
          <w:bCs/>
        </w:rPr>
        <w:t>The Insight:</w:t>
      </w:r>
      <w:r w:rsidRPr="000E586B">
        <w:t xml:space="preserve"> With 250+ recruiters and 100% placement goals at some institutes, the placement cell is a core administrative engine.</w:t>
      </w:r>
    </w:p>
    <w:p w14:paraId="7B9901E8" w14:textId="77777777" w:rsidR="000E586B" w:rsidRPr="000E586B" w:rsidRDefault="000E586B" w:rsidP="000E586B">
      <w:pPr>
        <w:numPr>
          <w:ilvl w:val="0"/>
          <w:numId w:val="6"/>
        </w:numPr>
      </w:pPr>
      <w:r w:rsidRPr="000E586B">
        <w:rPr>
          <w:b/>
          <w:bCs/>
        </w:rPr>
        <w:t>Workshop Angle:</w:t>
      </w:r>
      <w:r w:rsidRPr="000E586B">
        <w:t xml:space="preserve"> Show how AI can automate the "No-Dues" certification process—traditionally a manual headache for Accounts and Admin—by linking student financial records with their placement eligibility automatically.</w:t>
      </w:r>
    </w:p>
    <w:p w14:paraId="37EB2A2D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Summary Hook for your Opening:</w:t>
      </w:r>
    </w:p>
    <w:p w14:paraId="53BDD4CA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"ASM has been a leader for 40 years because it evolves with the industry. Just as the institute moved from '</w:t>
      </w:r>
      <w:proofErr w:type="spellStart"/>
      <w:r w:rsidRPr="000E586B">
        <w:rPr>
          <w:b/>
          <w:bCs/>
        </w:rPr>
        <w:t>Audyogik</w:t>
      </w:r>
      <w:proofErr w:type="spellEnd"/>
      <w:r w:rsidRPr="000E586B">
        <w:rPr>
          <w:b/>
          <w:bCs/>
        </w:rPr>
        <w:t>' (Industrial) training in 1983 to 'AI-driven' PGDM in 2025, the office must now move from manual processing to AI-assisted administration to keep the legacy alive."</w:t>
      </w:r>
    </w:p>
    <w:p w14:paraId="22BA1955" w14:textId="77777777" w:rsidR="00F875DE" w:rsidRDefault="00F875DE"/>
    <w:sectPr w:rsidR="00F8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B4BD5"/>
    <w:multiLevelType w:val="multilevel"/>
    <w:tmpl w:val="FBF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421AA"/>
    <w:multiLevelType w:val="multilevel"/>
    <w:tmpl w:val="450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C4B54"/>
    <w:multiLevelType w:val="multilevel"/>
    <w:tmpl w:val="39E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F6289"/>
    <w:multiLevelType w:val="multilevel"/>
    <w:tmpl w:val="EE9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00F24"/>
    <w:multiLevelType w:val="multilevel"/>
    <w:tmpl w:val="FFD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24709"/>
    <w:multiLevelType w:val="multilevel"/>
    <w:tmpl w:val="D51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92432">
    <w:abstractNumId w:val="2"/>
  </w:num>
  <w:num w:numId="2" w16cid:durableId="864172650">
    <w:abstractNumId w:val="3"/>
  </w:num>
  <w:num w:numId="3" w16cid:durableId="998919679">
    <w:abstractNumId w:val="1"/>
  </w:num>
  <w:num w:numId="4" w16cid:durableId="1841584515">
    <w:abstractNumId w:val="5"/>
  </w:num>
  <w:num w:numId="5" w16cid:durableId="26108513">
    <w:abstractNumId w:val="0"/>
  </w:num>
  <w:num w:numId="6" w16cid:durableId="870193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CC"/>
    <w:rsid w:val="000E586B"/>
    <w:rsid w:val="001F1510"/>
    <w:rsid w:val="00425302"/>
    <w:rsid w:val="00690DCC"/>
    <w:rsid w:val="0081617B"/>
    <w:rsid w:val="00AA4F6B"/>
    <w:rsid w:val="00F8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A3EA"/>
  <w15:chartTrackingRefBased/>
  <w15:docId w15:val="{3D18CA3D-E676-4AD9-8491-7120A95A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3120</Characters>
  <Application>Microsoft Office Word</Application>
  <DocSecurity>0</DocSecurity>
  <Lines>57</Lines>
  <Paragraphs>27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Dhaval</dc:creator>
  <cp:keywords/>
  <dc:description/>
  <cp:lastModifiedBy>Gandhi, Dhaval</cp:lastModifiedBy>
  <cp:revision>3</cp:revision>
  <dcterms:created xsi:type="dcterms:W3CDTF">2026-02-11T03:01:00Z</dcterms:created>
  <dcterms:modified xsi:type="dcterms:W3CDTF">2026-02-11T03:02:00Z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f7daeaed-496d-4be6-9f0a-713834c100f1</vt:lpwstr>
  </property>
  <property fmtid="{D5CDD505-2E9C-101B-9397-08002B2CF9AE}" pid="3" name="MSIP_Label_a8c544ca-bb84-4280-906e-934547e1d30c_Removed">
    <vt:lpwstr>False</vt:lpwstr>
  </property>
  <property fmtid="{D5CDD505-2E9C-101B-9397-08002B2CF9AE}" pid="4" name="MSIP_Label_a8c544ca-bb84-4280-906e-934547e1d30c_ActionId">
    <vt:lpwstr>21ce965d-c5db-4168-a3cd-a7020e2145f6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SetDate">
    <vt:lpwstr>2026-05-08T21:42:28Z</vt:lpwstr>
  </property>
  <property fmtid="{D5CDD505-2E9C-101B-9397-08002B2CF9AE}" pid="7" name="MSIP_Label_a8c544ca-bb84-4280-906e-934547e1d30c_SiteId">
    <vt:lpwstr>258ac4e4-146a-411e-9dc8-79a9e12fd6da</vt:lpwstr>
  </property>
  <property fmtid="{D5CDD505-2E9C-101B-9397-08002B2CF9AE}" pid="8" name="MSIP_Label_a8c544ca-bb84-4280-906e-934547e1d30c_Enabled">
    <vt:lpwstr>True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MSIP_Label_9c215d82-5bf5-4d07-af41-65de05a9c87a_Enabled">
    <vt:lpwstr>True</vt:lpwstr>
  </property>
  <property fmtid="{D5CDD505-2E9C-101B-9397-08002B2CF9AE}" pid="11" name="MSIP_Label_9c215d82-5bf5-4d07-af41-65de05a9c87a_SiteId">
    <vt:lpwstr>f66b6bd3-ebc2-4f54-8769-d22858de97c5</vt:lpwstr>
  </property>
  <property fmtid="{D5CDD505-2E9C-101B-9397-08002B2CF9AE}" pid="12" name="MSIP_Label_9c215d82-5bf5-4d07-af41-65de05a9c87a_SetDate">
    <vt:lpwstr>2026-02-11T03:01:52Z</vt:lpwstr>
  </property>
  <property fmtid="{D5CDD505-2E9C-101B-9397-08002B2CF9AE}" pid="13" name="MSIP_Label_9c215d82-5bf5-4d07-af41-65de05a9c87a_Name">
    <vt:lpwstr>Amber</vt:lpwstr>
  </property>
  <property fmtid="{D5CDD505-2E9C-101B-9397-08002B2CF9AE}" pid="14" name="MSIP_Label_9c215d82-5bf5-4d07-af41-65de05a9c87a_ActionId">
    <vt:lpwstr>42d1a00c-a464-4697-9211-b11700cbd5df</vt:lpwstr>
  </property>
  <property fmtid="{D5CDD505-2E9C-101B-9397-08002B2CF9AE}" pid="15" name="MSIP_Label_9c215d82-5bf5-4d07-af41-65de05a9c87a_Extended_MSFT_Method">
    <vt:lpwstr>Standard</vt:lpwstr>
  </property>
  <property fmtid="{D5CDD505-2E9C-101B-9397-08002B2CF9AE}" pid="16" name="Sensitivity">
    <vt:lpwstr>Internal - General Use Amber</vt:lpwstr>
  </property>
</Properties>
</file>