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44"/>
          <w:szCs w:val="44"/>
        </w:rPr>
        <w:t xml:space="preserve">PostMind AI</w:t>
      </w:r>
    </w:p>
    <w:p>
      <w:pPr>
        <w:spacing w:after="400"/>
        <w:jc w:val="center"/>
      </w:pPr>
      <w:r>
        <w:rPr>
          <w:b/>
          <w:bCs/>
          <w:color w:val="1E40AF"/>
          <w:sz w:val="44"/>
          <w:szCs w:val="44"/>
        </w:rPr>
        <w:t xml:space="preserve">Studio</w:t>
      </w:r>
    </w:p>
    <w:p>
      <w:pPr>
        <w:spacing w:after="400"/>
        <w:jc w:val="center"/>
      </w:pPr>
      <w:r>
        <w:rPr>
          <w:b/>
          <w:bCs/>
          <w:color w:val="334155"/>
          <w:sz w:val="26"/>
          <w:szCs w:val="26"/>
        </w:rPr>
        <w:t xml:space="preserve">AI Video Generation &amp; Multi-Platform Publishing Service</w:t>
      </w:r>
    </w:p>
    <w:p>
      <w:pPr>
        <w:spacing w:after="800"/>
        <w:jc w:val="center"/>
      </w:pPr>
      <w:r>
        <w:rPr>
          <w:color w:val="475569"/>
          <w:sz w:val="24"/>
          <w:szCs w:val="24"/>
        </w:rPr>
        <w:t xml:space="preserve">Requirements &amp; Functionality Specification — v1.0</w:t>
      </w:r>
    </w:p>
    <w:p>
      <w:pPr>
        <w:spacing w:after="200"/>
        <w:jc w:val="center"/>
      </w:pPr>
      <w:r>
        <w:rPr>
          <w:i/>
          <w:iCs/>
          <w:color w:val="6B7280"/>
          <w:sz w:val="22"/>
          <w:szCs w:val="22"/>
        </w:rPr>
        <w:t xml:space="preserve">Prepared by Jabbar · PostMind AI · 27 September 2026</w:t>
      </w:r>
    </w:p>
    <w:p>
      <w:pPr>
        <w:spacing w:after="200" w:before="800"/>
        <w:jc w:val="center"/>
      </w:pPr>
      <w:r>
        <w:rPr>
          <w:color w:val="6B7280"/>
          <w:sz w:val="20"/>
          <w:szCs w:val="20"/>
        </w:rPr>
        <w:t xml:space="preserve">This is a specification document. No code has been built.</w:t>
      </w:r>
    </w:p>
    <w:p>
      <w:pPr>
        <w:jc w:val="center"/>
      </w:pPr>
      <w:r>
        <w:rPr>
          <w:color w:val="6B7280"/>
          <w:sz w:val="20"/>
          <w:szCs w:val="20"/>
        </w:rPr>
        <w:t xml:space="preserve">Hand this to an engineering team as the source of truth for scope, schema, APIs, and pipeline.</w:t>
      </w:r>
    </w:p>
    <w:p>
      <w:pPr>
        <w:spacing w:before="200"/>
        <w:jc w:val="center"/>
      </w:pPr>
      <w:r>
        <w:rPr>
          <w:i/>
          <w:iCs/>
          <w:color w:val="6B7280"/>
          <w:sz w:val="20"/>
          <w:szCs w:val="20"/>
        </w:rPr>
        <w:t xml:space="preserve">The Engagement microservice pattern is preserved throughout — nothing in the existing PostMind architecture is changed.</w:t>
      </w:r>
    </w:p>
    <w:p>
      <w:pPr>
        <w:pageBreakBefore/>
      </w:pPr>
      <w:r>
        <w:t xml:space="preserve"/>
      </w:r>
    </w:p>
    <w:p>
      <w:pPr>
        <w:spacing w:after="300" w:before="200"/>
        <w:jc w:val="left"/>
      </w:pPr>
      <w:r>
        <w:rPr>
          <w:b/>
          <w:bCs/>
          <w:sz w:val="32"/>
          <w:szCs w:val="32"/>
        </w:rPr>
        <w:t xml:space="preserve">Contents</w:t>
      </w:r>
    </w:p>
    <w:p>
      <w:pPr>
        <w:spacing w:after="40"/>
        <w:ind w:left="0"/>
      </w:pPr>
      <w:r>
        <w:rPr>
          <w:sz w:val="22"/>
          <w:szCs w:val="22"/>
        </w:rPr>
        <w:t xml:space="preserve">1. Reality check — what this service can and cannot claim</w:t>
      </w:r>
    </w:p>
    <w:p>
      <w:pPr>
        <w:spacing w:after="40"/>
        <w:ind w:left="0"/>
      </w:pPr>
      <w:r>
        <w:rPr>
          <w:sz w:val="22"/>
          <w:szCs w:val="22"/>
        </w:rPr>
        <w:t xml:space="preserve">2. Executive summary</w:t>
      </w:r>
    </w:p>
    <w:p>
      <w:pPr>
        <w:spacing w:after="40"/>
        <w:ind w:left="0"/>
      </w:pPr>
      <w:r>
        <w:rPr>
          <w:sz w:val="22"/>
          <w:szCs w:val="22"/>
        </w:rPr>
        <w:t xml:space="preserve">3. Scope, personas, and use cases</w:t>
      </w:r>
    </w:p>
    <w:p>
      <w:pPr>
        <w:spacing w:after="40"/>
        <w:ind w:left="0"/>
      </w:pPr>
      <w:r>
        <w:rPr>
          <w:sz w:val="22"/>
          <w:szCs w:val="22"/>
        </w:rPr>
        <w:t xml:space="preserve">4. Integration architecture</w:t>
      </w:r>
    </w:p>
    <w:p>
      <w:pPr>
        <w:spacing w:after="40"/>
        <w:ind w:left="0"/>
      </w:pPr>
      <w:r>
        <w:rPr>
          <w:sz w:val="22"/>
          <w:szCs w:val="22"/>
        </w:rPr>
        <w:t xml:space="preserve">5. The 9-layer generation pipeline</w:t>
      </w:r>
    </w:p>
    <w:p>
      <w:pPr>
        <w:spacing w:after="40"/>
        <w:ind w:left="0"/>
      </w:pPr>
      <w:r>
        <w:rPr>
          <w:sz w:val="22"/>
          <w:szCs w:val="22"/>
        </w:rPr>
        <w:t xml:space="preserve">6. Third-party provider stack</w:t>
      </w:r>
    </w:p>
    <w:p>
      <w:pPr>
        <w:spacing w:after="40"/>
        <w:ind w:left="0"/>
      </w:pPr>
      <w:r>
        <w:rPr>
          <w:sz w:val="22"/>
          <w:szCs w:val="22"/>
        </w:rPr>
        <w:t xml:space="preserve">7. Database schema</w:t>
      </w:r>
    </w:p>
    <w:p>
      <w:pPr>
        <w:spacing w:after="40"/>
        <w:ind w:left="0"/>
      </w:pPr>
      <w:r>
        <w:rPr>
          <w:sz w:val="22"/>
          <w:szCs w:val="22"/>
        </w:rPr>
        <w:t xml:space="preserve">8. API reference</w:t>
      </w:r>
    </w:p>
    <w:p>
      <w:pPr>
        <w:spacing w:after="40"/>
        <w:ind w:left="0"/>
      </w:pPr>
      <w:r>
        <w:rPr>
          <w:sz w:val="22"/>
          <w:szCs w:val="22"/>
        </w:rPr>
        <w:t xml:space="preserve">9. Per-platform publishing</w:t>
      </w:r>
    </w:p>
    <w:p>
      <w:pPr>
        <w:spacing w:after="40"/>
        <w:ind w:left="0"/>
      </w:pPr>
      <w:r>
        <w:rPr>
          <w:sz w:val="22"/>
          <w:szCs w:val="22"/>
        </w:rPr>
        <w:t xml:space="preserve">10. Brand kit and style memory</w:t>
      </w:r>
    </w:p>
    <w:p>
      <w:pPr>
        <w:spacing w:after="40"/>
        <w:ind w:left="0"/>
      </w:pPr>
      <w:r>
        <w:rPr>
          <w:sz w:val="22"/>
          <w:szCs w:val="22"/>
        </w:rPr>
        <w:t xml:space="preserve">11. Job orchestration and queues</w:t>
      </w:r>
    </w:p>
    <w:p>
      <w:pPr>
        <w:spacing w:after="40"/>
        <w:ind w:left="0"/>
      </w:pPr>
      <w:r>
        <w:rPr>
          <w:sz w:val="22"/>
          <w:szCs w:val="22"/>
        </w:rPr>
        <w:t xml:space="preserve">12. Cost model and subscription tiers</w:t>
      </w:r>
    </w:p>
    <w:p>
      <w:pPr>
        <w:spacing w:after="40"/>
        <w:ind w:left="0"/>
      </w:pPr>
      <w:r>
        <w:rPr>
          <w:sz w:val="22"/>
          <w:szCs w:val="22"/>
        </w:rPr>
        <w:t xml:space="preserve">13. Quality gates and content safety</w:t>
      </w:r>
    </w:p>
    <w:p>
      <w:pPr>
        <w:spacing w:after="40"/>
        <w:ind w:left="0"/>
      </w:pPr>
      <w:r>
        <w:rPr>
          <w:sz w:val="22"/>
          <w:szCs w:val="22"/>
        </w:rPr>
        <w:t xml:space="preserve">14. User experience flows</w:t>
      </w:r>
    </w:p>
    <w:p>
      <w:pPr>
        <w:spacing w:after="40"/>
        <w:ind w:left="0"/>
      </w:pPr>
      <w:r>
        <w:rPr>
          <w:sz w:val="22"/>
          <w:szCs w:val="22"/>
        </w:rPr>
        <w:t xml:space="preserve">15. Analytics and feedback loop</w:t>
      </w:r>
    </w:p>
    <w:p>
      <w:pPr>
        <w:spacing w:after="40"/>
        <w:ind w:left="0"/>
      </w:pPr>
      <w:r>
        <w:rPr>
          <w:sz w:val="22"/>
          <w:szCs w:val="22"/>
        </w:rPr>
        <w:t xml:space="preserve">16. Integration with existing PostMind services</w:t>
      </w:r>
    </w:p>
    <w:p>
      <w:pPr>
        <w:spacing w:after="40"/>
        <w:ind w:left="0"/>
      </w:pPr>
      <w:r>
        <w:rPr>
          <w:sz w:val="22"/>
          <w:szCs w:val="22"/>
        </w:rPr>
        <w:t xml:space="preserve">17. Non-functional requirements</w:t>
      </w:r>
    </w:p>
    <w:p>
      <w:pPr>
        <w:spacing w:after="40"/>
        <w:ind w:left="0"/>
      </w:pPr>
      <w:r>
        <w:rPr>
          <w:sz w:val="22"/>
          <w:szCs w:val="22"/>
        </w:rPr>
        <w:t xml:space="preserve">18. Compliance and legal</w:t>
      </w:r>
    </w:p>
    <w:p>
      <w:pPr>
        <w:spacing w:after="40"/>
        <w:ind w:left="0"/>
      </w:pPr>
      <w:r>
        <w:rPr>
          <w:sz w:val="22"/>
          <w:szCs w:val="22"/>
        </w:rPr>
        <w:t xml:space="preserve">19. Phased rollout plan</w:t>
      </w:r>
    </w:p>
    <w:p>
      <w:pPr>
        <w:spacing w:after="40"/>
        <w:ind w:left="0"/>
      </w:pPr>
      <w:r>
        <w:rPr>
          <w:sz w:val="22"/>
          <w:szCs w:val="22"/>
        </w:rPr>
        <w:t xml:space="preserve">20. Risks and mitigations</w:t>
      </w:r>
    </w:p>
    <w:p>
      <w:pPr>
        <w:spacing w:after="40"/>
        <w:ind w:left="0"/>
      </w:pPr>
      <w:r>
        <w:rPr>
          <w:sz w:val="22"/>
          <w:szCs w:val="22"/>
        </w:rPr>
        <w:t xml:space="preserve">21. What comes next</w:t>
      </w:r>
    </w:p>
    <w:p>
      <w:pPr>
        <w:pStyle w:val="Heading1"/>
        <w:pageBreakBefore/>
        <w:spacing w:after="200" w:before="400"/>
      </w:pPr>
      <w:r>
        <w:rPr>
          <w:b/>
          <w:bCs/>
          <w:sz w:val="32"/>
          <w:szCs w:val="32"/>
        </w:rPr>
        <w:t xml:space="preserve">1. Reality check — what this service can and cannot claim</w:t>
      </w:r>
    </w:p>
    <w:p>
      <w:pPr>
        <w:spacing w:after="120"/>
      </w:pPr>
      <w:r>
        <w:t xml:space="preserve">The brief says "better than any automatic video generation tool in the world." That framing needs to be re-set before a line of code is written, because if the team optimises against the wrong benchmark the service will be worse — not better — than what already exists.</w:t>
      </w:r>
    </w:p>
    <w:p>
      <w:pPr>
        <w:pStyle w:val="Heading2"/>
        <w:spacing w:after="150" w:before="300"/>
      </w:pPr>
      <w:r>
        <w:rPr>
          <w:b/>
          <w:bCs/>
          <w:sz w:val="26"/>
          <w:szCs w:val="26"/>
        </w:rPr>
        <w:t xml:space="preserve">1.1 What PostMind Studio cannot realistically be</w:t>
      </w:r>
    </w:p>
    <w:p>
      <w:pPr>
        <w:pStyle w:val="ListParagraph"/>
        <w:numPr>
          <w:ilvl w:val="0"/>
          <w:numId w:val="1"/>
        </w:numPr>
        <w:spacing w:after="60"/>
      </w:pPr>
      <w:r>
        <w:t xml:space="preserve">The best raw video-generation model. Runway (Gen-4), OpenAI (Sora), Google (Veo 3), Kling, Luma, and Pika have R&amp;D budgets in the hundreds of millions of dollars. Any attempt to train a foundation video model in-house would be capital that would not close in the lifetime of PostMind's current business plan.</w:t>
      </w:r>
    </w:p>
    <w:p>
      <w:pPr>
        <w:pStyle w:val="ListParagraph"/>
        <w:numPr>
          <w:ilvl w:val="0"/>
          <w:numId w:val="1"/>
        </w:numPr>
        <w:spacing w:after="60"/>
      </w:pPr>
      <w:r>
        <w:t xml:space="preserve">The best AI avatar tool. HeyGen and Synthesia are years ahead on lip-sync fidelity, wardrobe consistency, and voice-cloning quality for talking-head footage.</w:t>
      </w:r>
    </w:p>
    <w:p>
      <w:pPr>
        <w:pStyle w:val="ListParagraph"/>
        <w:numPr>
          <w:ilvl w:val="0"/>
          <w:numId w:val="1"/>
        </w:numPr>
        <w:spacing w:after="60"/>
      </w:pPr>
      <w:r>
        <w:t xml:space="preserve">The best editor. Descript, CapCut, and Adobe Premiere have decades of UX and craft advantage on manual video editing.</w:t>
      </w:r>
    </w:p>
    <w:p>
      <w:pPr>
        <w:pStyle w:val="Heading2"/>
        <w:spacing w:after="150" w:before="300"/>
      </w:pPr>
      <w:r>
        <w:rPr>
          <w:b/>
          <w:bCs/>
          <w:sz w:val="26"/>
          <w:szCs w:val="26"/>
        </w:rPr>
        <w:t xml:space="preserve">1.2 What PostMind Studio genuinely can be — and what nobody else is</w:t>
      </w:r>
    </w:p>
    <w:p>
      <w:pPr>
        <w:spacing w:after="120"/>
      </w:pPr>
      <w:r>
        <w:t xml:space="preserve">The moat is in the integrated workflow, not the pixel quality. What nobody has built end-to-end is:</w:t>
      </w:r>
    </w:p>
    <w:p>
      <w:pPr>
        <w:pStyle w:val="ListParagraph"/>
        <w:numPr>
          <w:ilvl w:val="0"/>
          <w:numId w:val="1"/>
        </w:numPr>
        <w:spacing w:after="60"/>
      </w:pPr>
      <w:r>
        <w:rPr>
          <w:b/>
          <w:bCs/>
        </w:rPr>
        <w:t xml:space="preserve">One brief → five platform-native videos, published on schedule, tracked by engagement.</w:t>
      </w:r>
    </w:p>
    <w:p>
      <w:pPr>
        <w:spacing w:after="120"/>
      </w:pPr>
      <w:r>
        <w:t xml:space="preserve">More specifically:</w:t>
      </w:r>
    </w:p>
    <w:p>
      <w:pPr>
        <w:pStyle w:val="ListParagraph"/>
        <w:numPr>
          <w:ilvl w:val="0"/>
          <w:numId w:val="1"/>
        </w:numPr>
        <w:spacing w:after="60"/>
      </w:pPr>
      <w:r>
        <w:t xml:space="preserve">An orchestration layer that composes the best-in-class generation providers per shot type (Runway for cinematic B-roll, HeyGen for talking-head, ElevenLabs for voice, Suno for music) rather than betting the company on any single model.</w:t>
      </w:r>
    </w:p>
    <w:p>
      <w:pPr>
        <w:pStyle w:val="ListParagraph"/>
        <w:numPr>
          <w:ilvl w:val="0"/>
          <w:numId w:val="1"/>
        </w:numPr>
        <w:spacing w:after="60"/>
      </w:pPr>
      <w:r>
        <w:t xml:space="preserve">A multi-platform native output pipeline. One script becomes a 9:16 TikTok, a 9:16 Instagram Reel with different hook framing, a 16:9 YouTube long-form, a YouTube Short, an X/Twitter clip, and a LinkedIn native video — each optimised for that platform's algorithm, watch-time curve, and caption rules.</w:t>
      </w:r>
    </w:p>
    <w:p>
      <w:pPr>
        <w:pStyle w:val="ListParagraph"/>
        <w:numPr>
          <w:ilvl w:val="0"/>
          <w:numId w:val="1"/>
        </w:numPr>
        <w:spacing w:after="60"/>
      </w:pPr>
      <w:r>
        <w:t xml:space="preserve">Publish automation across TikTok Content Posting API, Instagram Graph API, YouTube Data API, X API v2, LinkedIn API, Facebook Graph API, Threads API, and Pinterest API — all inside the same account the user already uses to publish text and image content.</w:t>
      </w:r>
    </w:p>
    <w:p>
      <w:pPr>
        <w:pStyle w:val="ListParagraph"/>
        <w:numPr>
          <w:ilvl w:val="0"/>
          <w:numId w:val="1"/>
        </w:numPr>
        <w:spacing w:after="60"/>
      </w:pPr>
      <w:r>
        <w:t xml:space="preserve">A brand-memory system that learns from every generation and every published video's performance, so the third video the user makes is materially better than the first.</w:t>
      </w:r>
    </w:p>
    <w:p>
      <w:pPr>
        <w:pStyle w:val="ListParagraph"/>
        <w:numPr>
          <w:ilvl w:val="0"/>
          <w:numId w:val="1"/>
        </w:numPr>
        <w:spacing w:after="60"/>
      </w:pPr>
      <w:r>
        <w:t xml:space="preserve">Deep integration with PostMind's existing Engagement service, so a video that goes viral automatically feeds commenter DMs into the engagement inbox with the correct automation attached.</w:t>
      </w:r>
    </w:p>
    <w:p>
      <w:pPr>
        <w:pStyle w:val="Heading2"/>
        <w:spacing w:after="150" w:before="300"/>
      </w:pPr>
      <w:r>
        <w:rPr>
          <w:b/>
          <w:bCs/>
          <w:sz w:val="26"/>
          <w:szCs w:val="26"/>
        </w:rPr>
        <w:t xml:space="preserve">1.3 The honest positioning line</w:t>
      </w:r>
    </w:p>
    <w:p>
      <w:pPr>
        <w:spacing w:after="120"/>
      </w:pPr>
      <w:r>
        <w:rPr>
          <w:i/>
          <w:iCs/>
        </w:rPr>
        <w:t xml:space="preserve">"</w:t>
      </w:r>
      <w:r>
        <w:rPr>
          <w:i/>
          <w:iCs/>
        </w:rPr>
        <w:t xml:space="preserve">The most integrated video-to-audience pipeline available anywhere — from brief to published-and-tracked on every major platform in one workflow.</w:t>
      </w:r>
      <w:r>
        <w:rPr>
          <w:i/>
          <w:iCs/>
        </w:rPr>
        <w:t xml:space="preserve">"</w:t>
      </w:r>
    </w:p>
    <w:p>
      <w:pPr>
        <w:spacing w:after="120"/>
      </w:pPr>
      <w:r>
        <w:t xml:space="preserve">That is defensible. That is worth building. "The best raw video generator" is not.</w:t>
      </w:r>
    </w:p>
    <w:p>
      <w:pPr>
        <w:pStyle w:val="Heading2"/>
        <w:spacing w:after="150" w:before="300"/>
      </w:pPr>
      <w:r>
        <w:rPr>
          <w:b/>
          <w:bCs/>
          <w:sz w:val="26"/>
          <w:szCs w:val="26"/>
        </w:rPr>
        <w:t xml:space="preserve">1.4 What follows in this spec</w:t>
      </w:r>
    </w:p>
    <w:p>
      <w:pPr>
        <w:spacing w:after="120"/>
      </w:pPr>
      <w:r>
        <w:t xml:space="preserve">Everything below is written to that honest positioning. Where the spec references a provider, it names them explicitly with a rationale for that choice, a fallback for when they fail, and a cost line. Where it names a metric, it is grounded in what the composed pipeline can deliver, not in what a bespoke model would take three years to match.</w:t>
      </w:r>
    </w:p>
    <w:p>
      <w:pPr>
        <w:pStyle w:val="Heading1"/>
        <w:pageBreakBefore/>
        <w:spacing w:after="200" w:before="400"/>
      </w:pPr>
      <w:r>
        <w:rPr>
          <w:b/>
          <w:bCs/>
          <w:sz w:val="32"/>
          <w:szCs w:val="32"/>
        </w:rPr>
        <w:t xml:space="preserve">2. Executive summary</w:t>
      </w:r>
    </w:p>
    <w:p>
      <w:pPr>
        <w:pStyle w:val="Heading2"/>
        <w:spacing w:after="150" w:before="300"/>
      </w:pPr>
      <w:r>
        <w:rPr>
          <w:b/>
          <w:bCs/>
          <w:sz w:val="26"/>
          <w:szCs w:val="26"/>
        </w:rPr>
        <w:t xml:space="preserve">2.1 What this document is</w:t>
      </w:r>
    </w:p>
    <w:p>
      <w:pPr>
        <w:spacing w:after="120"/>
      </w:pPr>
      <w:r>
        <w:t xml:space="preserve">A full requirements and functionality specification for PostMind Studio, a new AI video generation and multi-platform publishing microservice to be added to the PostMind AI architecture. The document covers scope, architecture, data model, API surface, provider integrations, publishing per platform, cost model, quality gates, rollout plan, and risks.</w:t>
      </w:r>
    </w:p>
    <w:p>
      <w:pPr>
        <w:spacing w:after="120"/>
      </w:pPr>
      <w:r>
        <w:t xml:space="preserve">No code has been written. This document is the input to engineering, not its output.</w:t>
      </w:r>
    </w:p>
    <w:p>
      <w:pPr>
        <w:pStyle w:val="Heading2"/>
        <w:spacing w:after="150" w:before="300"/>
      </w:pPr>
      <w:r>
        <w:rPr>
          <w:b/>
          <w:bCs/>
          <w:sz w:val="26"/>
          <w:szCs w:val="26"/>
        </w:rPr>
        <w:t xml:space="preserve">2.2 What the service does</w:t>
      </w:r>
    </w:p>
    <w:p>
      <w:pPr>
        <w:spacing w:after="120"/>
      </w:pPr>
      <w:r>
        <w:t xml:space="preserve">Given a brief (or a piece of existing PostMind content, or a raw idea), Studio produces one or more platform-native videos and publishes them to the user's connected social accounts on a schedule the user approves. It handles:</w:t>
      </w:r>
    </w:p>
    <w:p>
      <w:pPr>
        <w:pStyle w:val="ListParagraph"/>
        <w:numPr>
          <w:ilvl w:val="0"/>
          <w:numId w:val="1"/>
        </w:numPr>
        <w:spacing w:after="60"/>
      </w:pPr>
      <w:r>
        <w:t xml:space="preserve">Script generation from brief, existing content, or campaign brief.</w:t>
      </w:r>
    </w:p>
    <w:p>
      <w:pPr>
        <w:pStyle w:val="ListParagraph"/>
        <w:numPr>
          <w:ilvl w:val="0"/>
          <w:numId w:val="1"/>
        </w:numPr>
        <w:spacing w:after="60"/>
      </w:pPr>
      <w:r>
        <w:t xml:space="preserve">Storyboarding — decomposing script into shots, each with a visual treatment, voiceover, captions, music, and effects.</w:t>
      </w:r>
    </w:p>
    <w:p>
      <w:pPr>
        <w:pStyle w:val="ListParagraph"/>
        <w:numPr>
          <w:ilvl w:val="0"/>
          <w:numId w:val="1"/>
        </w:numPr>
        <w:spacing w:after="60"/>
      </w:pPr>
      <w:r>
        <w:t xml:space="preserve">Asset generation via best-in-class provider APIs — AI clips, avatars, stock footage, voice, music, images.</w:t>
      </w:r>
    </w:p>
    <w:p>
      <w:pPr>
        <w:pStyle w:val="ListParagraph"/>
        <w:numPr>
          <w:ilvl w:val="0"/>
          <w:numId w:val="1"/>
        </w:numPr>
        <w:spacing w:after="60"/>
      </w:pPr>
      <w:r>
        <w:t xml:space="preserve">Composition — assembling shots into a finished video via a programmable video editor.</w:t>
      </w:r>
    </w:p>
    <w:p>
      <w:pPr>
        <w:pStyle w:val="ListParagraph"/>
        <w:numPr>
          <w:ilvl w:val="0"/>
          <w:numId w:val="1"/>
        </w:numPr>
        <w:spacing w:after="60"/>
      </w:pPr>
      <w:r>
        <w:t xml:space="preserve">Multi-format render — one project produces optimised outputs for TikTok, Instagram Reels, Instagram feed, YouTube Shorts, YouTube long-form, X, LinkedIn, Facebook, Threads, and Pinterest.</w:t>
      </w:r>
    </w:p>
    <w:p>
      <w:pPr>
        <w:pStyle w:val="ListParagraph"/>
        <w:numPr>
          <w:ilvl w:val="0"/>
          <w:numId w:val="1"/>
        </w:numPr>
        <w:spacing w:after="60"/>
      </w:pPr>
      <w:r>
        <w:t xml:space="preserve">Human review checkpoint — user approves the draft (or approves once and lets subsequent variants publish automatically).</w:t>
      </w:r>
    </w:p>
    <w:p>
      <w:pPr>
        <w:pStyle w:val="ListParagraph"/>
        <w:numPr>
          <w:ilvl w:val="0"/>
          <w:numId w:val="1"/>
        </w:numPr>
        <w:spacing w:after="60"/>
      </w:pPr>
      <w:r>
        <w:t xml:space="preserve">Scheduled publishing to each connected platform via that platform's native API.</w:t>
      </w:r>
    </w:p>
    <w:p>
      <w:pPr>
        <w:pStyle w:val="ListParagraph"/>
        <w:numPr>
          <w:ilvl w:val="0"/>
          <w:numId w:val="1"/>
        </w:numPr>
        <w:spacing w:after="60"/>
      </w:pPr>
      <w:r>
        <w:t xml:space="preserve">Analytics rollup — views, watch time, retention curve, engagement, conversions, feeding a memory that improves subsequent generations.</w:t>
      </w:r>
    </w:p>
    <w:p>
      <w:pPr>
        <w:pStyle w:val="Heading2"/>
        <w:spacing w:after="150" w:before="300"/>
      </w:pPr>
      <w:r>
        <w:rPr>
          <w:b/>
          <w:bCs/>
          <w:sz w:val="26"/>
          <w:szCs w:val="26"/>
        </w:rPr>
        <w:t xml:space="preserve">2.3 Why a microservice, not a module inside PostMind</w:t>
      </w:r>
    </w:p>
    <w:p>
      <w:pPr>
        <w:spacing w:after="120"/>
      </w:pPr>
      <w:r>
        <w:t xml:space="preserve">Same reasoning as the Engagement service, and the trade-offs skew even more strongly toward isolation:</w:t>
      </w:r>
    </w:p>
    <w:p>
      <w:pPr>
        <w:pStyle w:val="ListParagraph"/>
        <w:numPr>
          <w:ilvl w:val="0"/>
          <w:numId w:val="1"/>
        </w:numPr>
        <w:spacing w:after="60"/>
      </w:pPr>
      <w:r>
        <w:t xml:space="preserve">Video generation is CPU-intensive at compose time and long-tail latent at generation time (30 seconds to 15 minutes per video from provider call). The rest of PostMind is user-request-driven and short-tail. Colocating means one workload starves the other.</w:t>
      </w:r>
    </w:p>
    <w:p>
      <w:pPr>
        <w:pStyle w:val="ListParagraph"/>
        <w:numPr>
          <w:ilvl w:val="0"/>
          <w:numId w:val="1"/>
        </w:numPr>
        <w:spacing w:after="60"/>
      </w:pPr>
      <w:r>
        <w:t xml:space="preserve">Provider integrations are volatile. Runway ships a new model every quarter; TikTok rewrites its publishing API twice a year. Isolating means those integration changes ship without touching the rest of PostMind.</w:t>
      </w:r>
    </w:p>
    <w:p>
      <w:pPr>
        <w:pStyle w:val="ListParagraph"/>
        <w:numPr>
          <w:ilvl w:val="0"/>
          <w:numId w:val="1"/>
        </w:numPr>
        <w:spacing w:after="60"/>
      </w:pPr>
      <w:r>
        <w:t xml:space="preserve">Cost per video is material — a single 60-second AI-generated video with voiceover and music costs somewhere between £0.20 and £4.00 depending on provider mix. Cost tracking, per-tier caps, and provider fallback logic deserve their own home.</w:t>
      </w:r>
    </w:p>
    <w:p>
      <w:pPr>
        <w:pStyle w:val="ListParagraph"/>
        <w:numPr>
          <w:ilvl w:val="0"/>
          <w:numId w:val="1"/>
        </w:numPr>
        <w:spacing w:after="60"/>
      </w:pPr>
      <w:r>
        <w:t xml:space="preserve">Storage and bandwidth are asymmetric. Video assets and rendered outputs are the biggest objects PostMind will ever store. Object storage lifecycle rules belong here, not in PostMind's main app.</w:t>
      </w:r>
    </w:p>
    <w:p>
      <w:pPr>
        <w:pStyle w:val="Heading2"/>
        <w:spacing w:after="150" w:before="300"/>
      </w:pPr>
      <w:r>
        <w:rPr>
          <w:b/>
          <w:bCs/>
          <w:sz w:val="26"/>
          <w:szCs w:val="26"/>
        </w:rPr>
        <w:t xml:space="preserve">2.4 What ships in v1.0</w:t>
      </w:r>
    </w:p>
    <w:p>
      <w:pPr>
        <w:pStyle w:val="ListParagraph"/>
        <w:numPr>
          <w:ilvl w:val="0"/>
          <w:numId w:val="1"/>
        </w:numPr>
        <w:spacing w:after="60"/>
      </w:pPr>
      <w:r>
        <w:t xml:space="preserve">Text-to-video generation via provider abstraction (Runway, Luma, Kling, Pika, Veo — routed per shot type and per plan tier).</w:t>
      </w:r>
    </w:p>
    <w:p>
      <w:pPr>
        <w:pStyle w:val="ListParagraph"/>
        <w:numPr>
          <w:ilvl w:val="0"/>
          <w:numId w:val="1"/>
        </w:numPr>
        <w:spacing w:after="60"/>
      </w:pPr>
      <w:r>
        <w:t xml:space="preserve">AI avatars via HeyGen and D-ID for talking-head footage.</w:t>
      </w:r>
    </w:p>
    <w:p>
      <w:pPr>
        <w:pStyle w:val="ListParagraph"/>
        <w:numPr>
          <w:ilvl w:val="0"/>
          <w:numId w:val="1"/>
        </w:numPr>
        <w:spacing w:after="60"/>
      </w:pPr>
      <w:r>
        <w:t xml:space="preserve">Voice generation via ElevenLabs (primary) and Azure Speech (fallback), including brand voice cloning.</w:t>
      </w:r>
    </w:p>
    <w:p>
      <w:pPr>
        <w:pStyle w:val="ListParagraph"/>
        <w:numPr>
          <w:ilvl w:val="0"/>
          <w:numId w:val="1"/>
        </w:numPr>
        <w:spacing w:after="60"/>
      </w:pPr>
      <w:r>
        <w:t xml:space="preserve">Music via Suno (primary) and Meta MusicGen (fallback).</w:t>
      </w:r>
    </w:p>
    <w:p>
      <w:pPr>
        <w:pStyle w:val="ListParagraph"/>
        <w:numPr>
          <w:ilvl w:val="0"/>
          <w:numId w:val="1"/>
        </w:numPr>
        <w:spacing w:after="60"/>
      </w:pPr>
      <w:r>
        <w:t xml:space="preserve">Stock footage via Storyblocks and Pexels APIs.</w:t>
      </w:r>
    </w:p>
    <w:p>
      <w:pPr>
        <w:pStyle w:val="ListParagraph"/>
        <w:numPr>
          <w:ilvl w:val="0"/>
          <w:numId w:val="1"/>
        </w:numPr>
        <w:spacing w:after="60"/>
      </w:pPr>
      <w:r>
        <w:t xml:space="preserve">Composition via Shotstack API (primary) with Creatomate as fallback; Remotion self-hosted as a future option for cost control at scale.</w:t>
      </w:r>
    </w:p>
    <w:p>
      <w:pPr>
        <w:pStyle w:val="ListParagraph"/>
        <w:numPr>
          <w:ilvl w:val="0"/>
          <w:numId w:val="1"/>
        </w:numPr>
        <w:spacing w:after="60"/>
      </w:pPr>
      <w:r>
        <w:t xml:space="preserve">Captioning via AssemblyAI (primary) and OpenAI Whisper (fallback / self-hosted).</w:t>
      </w:r>
    </w:p>
    <w:p>
      <w:pPr>
        <w:pStyle w:val="ListParagraph"/>
        <w:numPr>
          <w:ilvl w:val="0"/>
          <w:numId w:val="1"/>
        </w:numPr>
        <w:spacing w:after="60"/>
      </w:pPr>
      <w:r>
        <w:t xml:space="preserve">Publishing to eight platforms: TikTok, Instagram Reels, Instagram feed, YouTube Shorts, YouTube long-form, X, LinkedIn, Facebook (Reels and feed).</w:t>
      </w:r>
    </w:p>
    <w:p>
      <w:pPr>
        <w:pStyle w:val="ListParagraph"/>
        <w:numPr>
          <w:ilvl w:val="0"/>
          <w:numId w:val="1"/>
        </w:numPr>
        <w:spacing w:after="60"/>
      </w:pPr>
      <w:r>
        <w:t xml:space="preserve">Brand kit — colours, fonts, logo, watermark, hook style, CTA templates.</w:t>
      </w:r>
    </w:p>
    <w:p>
      <w:pPr>
        <w:pStyle w:val="ListParagraph"/>
        <w:numPr>
          <w:ilvl w:val="0"/>
          <w:numId w:val="1"/>
        </w:numPr>
        <w:spacing w:after="60"/>
      </w:pPr>
      <w:r>
        <w:t xml:space="preserve">Voice profile — cloned brand voice preserved across all videos.</w:t>
      </w:r>
    </w:p>
    <w:p>
      <w:pPr>
        <w:pStyle w:val="ListParagraph"/>
        <w:numPr>
          <w:ilvl w:val="0"/>
          <w:numId w:val="1"/>
        </w:numPr>
        <w:spacing w:after="60"/>
      </w:pPr>
      <w:r>
        <w:t xml:space="preserve">Style memory — feedback from analytics feeds into the script generator's context.</w:t>
      </w:r>
    </w:p>
    <w:p>
      <w:pPr>
        <w:pStyle w:val="ListParagraph"/>
        <w:numPr>
          <w:ilvl w:val="0"/>
          <w:numId w:val="1"/>
        </w:numPr>
        <w:spacing w:after="60"/>
      </w:pPr>
      <w:r>
        <w:t xml:space="preserve">Full integration with PostMind's existing content library, calendar, and Engagement service.</w:t>
      </w:r>
    </w:p>
    <w:p>
      <w:pPr>
        <w:pStyle w:val="Heading2"/>
        <w:spacing w:after="150" w:before="300"/>
      </w:pPr>
      <w:r>
        <w:rPr>
          <w:b/>
          <w:bCs/>
          <w:sz w:val="26"/>
          <w:szCs w:val="26"/>
        </w:rPr>
        <w:t xml:space="preserve">2.5 What is explicitly deferred to v1.1+</w:t>
      </w:r>
    </w:p>
    <w:p>
      <w:pPr>
        <w:pStyle w:val="ListParagraph"/>
        <w:numPr>
          <w:ilvl w:val="0"/>
          <w:numId w:val="1"/>
        </w:numPr>
        <w:spacing w:after="60"/>
      </w:pPr>
      <w:r>
        <w:t xml:space="preserve">Threads native video, Pinterest video pins, Snapchat Public Story (waiting on their API maturity or partner status).</w:t>
      </w:r>
    </w:p>
    <w:p>
      <w:pPr>
        <w:pStyle w:val="ListParagraph"/>
        <w:numPr>
          <w:ilvl w:val="0"/>
          <w:numId w:val="1"/>
        </w:numPr>
        <w:spacing w:after="60"/>
      </w:pPr>
      <w:r>
        <w:t xml:space="preserve">Live-streaming automation.</w:t>
      </w:r>
    </w:p>
    <w:p>
      <w:pPr>
        <w:pStyle w:val="ListParagraph"/>
        <w:numPr>
          <w:ilvl w:val="0"/>
          <w:numId w:val="1"/>
        </w:numPr>
        <w:spacing w:after="60"/>
      </w:pPr>
      <w:r>
        <w:t xml:space="preserve">Podcast-to-video conversion (Riverside / Descript territory — worth doing later, not launch-critical).</w:t>
      </w:r>
    </w:p>
    <w:p>
      <w:pPr>
        <w:pStyle w:val="ListParagraph"/>
        <w:numPr>
          <w:ilvl w:val="0"/>
          <w:numId w:val="1"/>
        </w:numPr>
        <w:spacing w:after="60"/>
      </w:pPr>
      <w:r>
        <w:t xml:space="preserve">Cross-language dubbing at scale (HeyGen dubbing is available; enable per plan tier in v1.1).</w:t>
      </w:r>
    </w:p>
    <w:p>
      <w:pPr>
        <w:pStyle w:val="ListParagraph"/>
        <w:numPr>
          <w:ilvl w:val="0"/>
          <w:numId w:val="1"/>
        </w:numPr>
        <w:spacing w:after="60"/>
      </w:pPr>
      <w:r>
        <w:t xml:space="preserve">A/B testing of thumbnails and hooks.</w:t>
      </w:r>
    </w:p>
    <w:p>
      <w:pPr>
        <w:pStyle w:val="ListParagraph"/>
        <w:numPr>
          <w:ilvl w:val="0"/>
          <w:numId w:val="1"/>
        </w:numPr>
        <w:spacing w:after="60"/>
      </w:pPr>
      <w:r>
        <w:t xml:space="preserve">On-prem or customer-BYOC provider keys (enterprise feature).</w:t>
      </w:r>
    </w:p>
    <w:p>
      <w:pPr>
        <w:pStyle w:val="Heading1"/>
        <w:pageBreakBefore/>
        <w:spacing w:after="200" w:before="400"/>
      </w:pPr>
      <w:r>
        <w:rPr>
          <w:b/>
          <w:bCs/>
          <w:sz w:val="32"/>
          <w:szCs w:val="32"/>
        </w:rPr>
        <w:t xml:space="preserve">3. Scope, personas, and use cases</w:t>
      </w:r>
    </w:p>
    <w:p>
      <w:pPr>
        <w:pStyle w:val="Heading2"/>
        <w:spacing w:after="150" w:before="300"/>
      </w:pPr>
      <w:r>
        <w:rPr>
          <w:b/>
          <w:bCs/>
          <w:sz w:val="26"/>
          <w:szCs w:val="26"/>
        </w:rPr>
        <w:t xml:space="preserve">3.1 In scope for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2937" w:color="auto" w:val="clear"/>
          </w:tcPr>
          <w:p>
            <w:r>
              <w:rPr>
                <w:b/>
                <w:bCs/>
                <w:color w:val="FFFFFF"/>
                <w:sz w:val="20"/>
                <w:szCs w:val="20"/>
              </w:rPr>
              <w:t xml:space="preserve">Area</w:t>
            </w:r>
          </w:p>
        </w:tc>
        <w:tc>
          <w:tcPr>
            <w:tcW w:type="dxa" w:w="6760"/>
            <w:shd w:fill="1F2937" w:color="auto" w:val="clear"/>
          </w:tcPr>
          <w:p>
            <w:r>
              <w:rPr>
                <w:b/>
                <w:bCs/>
                <w:color w:val="FFFFFF"/>
                <w:sz w:val="20"/>
                <w:szCs w:val="20"/>
              </w:rPr>
              <w:t xml:space="preserve">In v1.0</w:t>
            </w:r>
          </w:p>
        </w:tc>
      </w:tr>
      <w:tr>
        <w:tc>
          <w:tcPr>
            <w:tcW w:type="dxa" w:w="2600"/>
          </w:tcPr>
          <w:p>
            <w:r>
              <w:rPr>
                <w:sz w:val="20"/>
                <w:szCs w:val="20"/>
              </w:rPr>
              <w:t xml:space="preserve">Video length</w:t>
            </w:r>
          </w:p>
        </w:tc>
        <w:tc>
          <w:tcPr>
            <w:tcW w:type="dxa" w:w="6760"/>
          </w:tcPr>
          <w:p>
            <w:r>
              <w:rPr>
                <w:sz w:val="20"/>
                <w:szCs w:val="20"/>
              </w:rPr>
              <w:t xml:space="preserve">Short-form 5–90 seconds; long-form 90 seconds – 10 minutes</w:t>
            </w:r>
          </w:p>
        </w:tc>
      </w:tr>
      <w:tr>
        <w:tc>
          <w:tcPr>
            <w:tcW w:type="dxa" w:w="2600"/>
          </w:tcPr>
          <w:p>
            <w:r>
              <w:rPr>
                <w:sz w:val="20"/>
                <w:szCs w:val="20"/>
              </w:rPr>
              <w:t xml:space="preserve">Aspect ratios</w:t>
            </w:r>
          </w:p>
        </w:tc>
        <w:tc>
          <w:tcPr>
            <w:tcW w:type="dxa" w:w="6760"/>
          </w:tcPr>
          <w:p>
            <w:r>
              <w:rPr>
                <w:sz w:val="20"/>
                <w:szCs w:val="20"/>
              </w:rPr>
              <w:t xml:space="preserve">9:16 (vertical), 16:9 (horizontal), 1:1 (square), 4:5 (portrait feed)</w:t>
            </w:r>
          </w:p>
        </w:tc>
      </w:tr>
      <w:tr>
        <w:tc>
          <w:tcPr>
            <w:tcW w:type="dxa" w:w="2600"/>
          </w:tcPr>
          <w:p>
            <w:r>
              <w:rPr>
                <w:sz w:val="20"/>
                <w:szCs w:val="20"/>
              </w:rPr>
              <w:t xml:space="preserve">Frame rates</w:t>
            </w:r>
          </w:p>
        </w:tc>
        <w:tc>
          <w:tcPr>
            <w:tcW w:type="dxa" w:w="6760"/>
          </w:tcPr>
          <w:p>
            <w:r>
              <w:rPr>
                <w:sz w:val="20"/>
                <w:szCs w:val="20"/>
              </w:rPr>
              <w:t xml:space="preserve">24, 30, 60 fps</w:t>
            </w:r>
          </w:p>
        </w:tc>
      </w:tr>
      <w:tr>
        <w:tc>
          <w:tcPr>
            <w:tcW w:type="dxa" w:w="2600"/>
          </w:tcPr>
          <w:p>
            <w:r>
              <w:rPr>
                <w:sz w:val="20"/>
                <w:szCs w:val="20"/>
              </w:rPr>
              <w:t xml:space="preserve">Resolutions</w:t>
            </w:r>
          </w:p>
        </w:tc>
        <w:tc>
          <w:tcPr>
            <w:tcW w:type="dxa" w:w="6760"/>
          </w:tcPr>
          <w:p>
            <w:r>
              <w:rPr>
                <w:sz w:val="20"/>
                <w:szCs w:val="20"/>
              </w:rPr>
              <w:t xml:space="preserve">1080p standard; 720p for draft previews; 4K for YouTube long-form (Plus tier+)</w:t>
            </w:r>
          </w:p>
        </w:tc>
      </w:tr>
      <w:tr>
        <w:tc>
          <w:tcPr>
            <w:tcW w:type="dxa" w:w="2600"/>
          </w:tcPr>
          <w:p>
            <w:r>
              <w:rPr>
                <w:sz w:val="20"/>
                <w:szCs w:val="20"/>
              </w:rPr>
              <w:t xml:space="preserve">Voice languages</w:t>
            </w:r>
          </w:p>
        </w:tc>
        <w:tc>
          <w:tcPr>
            <w:tcW w:type="dxa" w:w="6760"/>
          </w:tcPr>
          <w:p>
            <w:r>
              <w:rPr>
                <w:sz w:val="20"/>
                <w:szCs w:val="20"/>
              </w:rPr>
              <w:t xml:space="preserve">English (UK, US), Nigerian Pidgin (via ElevenLabs custom), plus 20 additional languages from ElevenLabs supported list</w:t>
            </w:r>
          </w:p>
        </w:tc>
      </w:tr>
      <w:tr>
        <w:tc>
          <w:tcPr>
            <w:tcW w:type="dxa" w:w="2600"/>
          </w:tcPr>
          <w:p>
            <w:r>
              <w:rPr>
                <w:sz w:val="20"/>
                <w:szCs w:val="20"/>
              </w:rPr>
              <w:t xml:space="preserve">Music</w:t>
            </w:r>
          </w:p>
        </w:tc>
        <w:tc>
          <w:tcPr>
            <w:tcW w:type="dxa" w:w="6760"/>
          </w:tcPr>
          <w:p>
            <w:r>
              <w:rPr>
                <w:sz w:val="20"/>
                <w:szCs w:val="20"/>
              </w:rPr>
              <w:t xml:space="preserve">Royalty-cleared via Suno commercial tier + Storyblocks music library</w:t>
            </w:r>
          </w:p>
        </w:tc>
      </w:tr>
      <w:tr>
        <w:tc>
          <w:tcPr>
            <w:tcW w:type="dxa" w:w="2600"/>
          </w:tcPr>
          <w:p>
            <w:r>
              <w:rPr>
                <w:sz w:val="20"/>
                <w:szCs w:val="20"/>
              </w:rPr>
              <w:t xml:space="preserve">Captions</w:t>
            </w:r>
          </w:p>
        </w:tc>
        <w:tc>
          <w:tcPr>
            <w:tcW w:type="dxa" w:w="6760"/>
          </w:tcPr>
          <w:p>
            <w:r>
              <w:rPr>
                <w:sz w:val="20"/>
                <w:szCs w:val="20"/>
              </w:rPr>
              <w:t xml:space="preserve">Auto-generated in any supported voice language; user-editable</w:t>
            </w:r>
          </w:p>
        </w:tc>
      </w:tr>
      <w:tr>
        <w:tc>
          <w:tcPr>
            <w:tcW w:type="dxa" w:w="2600"/>
          </w:tcPr>
          <w:p>
            <w:r>
              <w:rPr>
                <w:sz w:val="20"/>
                <w:szCs w:val="20"/>
              </w:rPr>
              <w:t xml:space="preserve">Platforms</w:t>
            </w:r>
          </w:p>
        </w:tc>
        <w:tc>
          <w:tcPr>
            <w:tcW w:type="dxa" w:w="6760"/>
          </w:tcPr>
          <w:p>
            <w:r>
              <w:rPr>
                <w:sz w:val="20"/>
                <w:szCs w:val="20"/>
              </w:rPr>
              <w:t xml:space="preserve">TikTok, Instagram (Reels + feed), YouTube (Shorts + long-form), X, LinkedIn, Facebook (Reels + feed) — 8 destinations</w:t>
            </w:r>
          </w:p>
        </w:tc>
      </w:tr>
      <w:tr>
        <w:tc>
          <w:tcPr>
            <w:tcW w:type="dxa" w:w="2600"/>
          </w:tcPr>
          <w:p>
            <w:r>
              <w:rPr>
                <w:sz w:val="20"/>
                <w:szCs w:val="20"/>
              </w:rPr>
              <w:t xml:space="preserve">Publishing modes</w:t>
            </w:r>
          </w:p>
        </w:tc>
        <w:tc>
          <w:tcPr>
            <w:tcW w:type="dxa" w:w="6760"/>
          </w:tcPr>
          <w:p>
            <w:r>
              <w:rPr>
                <w:sz w:val="20"/>
                <w:szCs w:val="20"/>
              </w:rPr>
              <w:t xml:space="preserve">Publish now, schedule to time, drip queue, auto-publish (on approval per template)</w:t>
            </w:r>
          </w:p>
        </w:tc>
      </w:tr>
      <w:tr>
        <w:tc>
          <w:tcPr>
            <w:tcW w:type="dxa" w:w="2600"/>
          </w:tcPr>
          <w:p>
            <w:r>
              <w:rPr>
                <w:sz w:val="20"/>
                <w:szCs w:val="20"/>
              </w:rPr>
              <w:t xml:space="preserve">Brand assets</w:t>
            </w:r>
          </w:p>
        </w:tc>
        <w:tc>
          <w:tcPr>
            <w:tcW w:type="dxa" w:w="6760"/>
          </w:tcPr>
          <w:p>
            <w:r>
              <w:rPr>
                <w:sz w:val="20"/>
                <w:szCs w:val="20"/>
              </w:rPr>
              <w:t xml:space="preserve">Logo, colour palette, font pair, intro card, outro card, watermark, voice profile</w:t>
            </w:r>
          </w:p>
        </w:tc>
      </w:tr>
      <w:tr>
        <w:tc>
          <w:tcPr>
            <w:tcW w:type="dxa" w:w="2600"/>
          </w:tcPr>
          <w:p>
            <w:r>
              <w:rPr>
                <w:sz w:val="20"/>
                <w:szCs w:val="20"/>
              </w:rPr>
              <w:t xml:space="preserve">Regeneration</w:t>
            </w:r>
          </w:p>
        </w:tc>
        <w:tc>
          <w:tcPr>
            <w:tcW w:type="dxa" w:w="6760"/>
          </w:tcPr>
          <w:p>
            <w:r>
              <w:rPr>
                <w:sz w:val="20"/>
                <w:szCs w:val="20"/>
              </w:rPr>
              <w:t xml:space="preserve">Whole-video, per-shot, per-audio-track</w:t>
            </w:r>
          </w:p>
        </w:tc>
      </w:tr>
    </w:tbl>
    <w:p>
      <w:pPr>
        <w:pStyle w:val="Heading2"/>
        <w:spacing w:after="150" w:before="300"/>
      </w:pPr>
      <w:r>
        <w:rPr>
          <w:b/>
          <w:bCs/>
          <w:sz w:val="26"/>
          <w:szCs w:val="26"/>
        </w:rPr>
        <w:t xml:space="preserve">3.2 Out of scope for v1.0</w:t>
      </w:r>
    </w:p>
    <w:p>
      <w:pPr>
        <w:pStyle w:val="ListParagraph"/>
        <w:numPr>
          <w:ilvl w:val="0"/>
          <w:numId w:val="1"/>
        </w:numPr>
        <w:spacing w:after="60"/>
      </w:pPr>
      <w:r>
        <w:t xml:space="preserve">Live streaming automation.</w:t>
      </w:r>
    </w:p>
    <w:p>
      <w:pPr>
        <w:pStyle w:val="ListParagraph"/>
        <w:numPr>
          <w:ilvl w:val="0"/>
          <w:numId w:val="1"/>
        </w:numPr>
        <w:spacing w:after="60"/>
      </w:pPr>
      <w:r>
        <w:t xml:space="preserve">Post-publish comment moderation (that lives in the Engagement service).</w:t>
      </w:r>
    </w:p>
    <w:p>
      <w:pPr>
        <w:pStyle w:val="ListParagraph"/>
        <w:numPr>
          <w:ilvl w:val="0"/>
          <w:numId w:val="1"/>
        </w:numPr>
        <w:spacing w:after="60"/>
      </w:pPr>
      <w:r>
        <w:t xml:space="preserve">Paid ads / boosted post automation (Ads Manager is separate scope).</w:t>
      </w:r>
    </w:p>
    <w:p>
      <w:pPr>
        <w:pStyle w:val="ListParagraph"/>
        <w:numPr>
          <w:ilvl w:val="0"/>
          <w:numId w:val="1"/>
        </w:numPr>
        <w:spacing w:after="60"/>
      </w:pPr>
      <w:r>
        <w:t xml:space="preserve">Video transcription of user-uploaded content for repurposing (defer to Opus-Clip-style feature in v1.2).</w:t>
      </w:r>
    </w:p>
    <w:p>
      <w:pPr>
        <w:pStyle w:val="ListParagraph"/>
        <w:numPr>
          <w:ilvl w:val="0"/>
          <w:numId w:val="1"/>
        </w:numPr>
        <w:spacing w:after="60"/>
      </w:pPr>
      <w:r>
        <w:t xml:space="preserve">Interactive video (choose-your-adventure, shoppable overlays).</w:t>
      </w:r>
    </w:p>
    <w:p>
      <w:pPr>
        <w:pStyle w:val="ListParagraph"/>
        <w:numPr>
          <w:ilvl w:val="0"/>
          <w:numId w:val="1"/>
        </w:numPr>
        <w:spacing w:after="60"/>
      </w:pPr>
      <w:r>
        <w:t xml:space="preserve">VR / AR video.</w:t>
      </w:r>
    </w:p>
    <w:p>
      <w:pPr>
        <w:pStyle w:val="ListParagraph"/>
        <w:numPr>
          <w:ilvl w:val="0"/>
          <w:numId w:val="1"/>
        </w:numPr>
        <w:spacing w:after="60"/>
      </w:pPr>
      <w:r>
        <w:t xml:space="preserve">Custom foundation model fine-tuning (composition of external models only).</w:t>
      </w:r>
    </w:p>
    <w:p>
      <w:pPr>
        <w:pStyle w:val="Heading2"/>
        <w:spacing w:after="150" w:before="300"/>
      </w:pPr>
      <w:r>
        <w:rPr>
          <w:b/>
          <w:bCs/>
          <w:sz w:val="26"/>
          <w:szCs w:val="26"/>
        </w:rPr>
        <w:t xml:space="preserve">3.3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shd w:fill="1F2937" w:color="auto" w:val="clear"/>
          </w:tcPr>
          <w:p>
            <w:r>
              <w:rPr>
                <w:b/>
                <w:bCs/>
                <w:color w:val="FFFFFF"/>
                <w:sz w:val="20"/>
                <w:szCs w:val="20"/>
              </w:rPr>
              <w:t xml:space="preserve">Persona</w:t>
            </w:r>
          </w:p>
        </w:tc>
        <w:tc>
          <w:tcPr>
            <w:tcW w:type="dxa" w:w="3200"/>
            <w:shd w:fill="1F2937" w:color="auto" w:val="clear"/>
          </w:tcPr>
          <w:p>
            <w:r>
              <w:rPr>
                <w:b/>
                <w:bCs/>
                <w:color w:val="FFFFFF"/>
                <w:sz w:val="20"/>
                <w:szCs w:val="20"/>
              </w:rPr>
              <w:t xml:space="preserve">Description</w:t>
            </w:r>
          </w:p>
        </w:tc>
        <w:tc>
          <w:tcPr>
            <w:tcW w:type="dxa" w:w="4360"/>
            <w:shd w:fill="1F2937" w:color="auto" w:val="clear"/>
          </w:tcPr>
          <w:p>
            <w:r>
              <w:rPr>
                <w:b/>
                <w:bCs/>
                <w:color w:val="FFFFFF"/>
                <w:sz w:val="20"/>
                <w:szCs w:val="20"/>
              </w:rPr>
              <w:t xml:space="preserve">What they need</w:t>
            </w:r>
          </w:p>
        </w:tc>
      </w:tr>
      <w:tr>
        <w:tc>
          <w:tcPr>
            <w:tcW w:type="dxa" w:w="1800"/>
          </w:tcPr>
          <w:p>
            <w:r>
              <w:rPr>
                <w:sz w:val="20"/>
                <w:szCs w:val="20"/>
              </w:rPr>
              <w:t xml:space="preserve">Solo creator</w:t>
            </w:r>
          </w:p>
        </w:tc>
        <w:tc>
          <w:tcPr>
            <w:tcW w:type="dxa" w:w="3200"/>
          </w:tcPr>
          <w:p>
            <w:r>
              <w:rPr>
                <w:sz w:val="20"/>
                <w:szCs w:val="20"/>
              </w:rPr>
              <w:t xml:space="preserve">Individual influencer, coach, consultant using PostMind Basic or Pro</w:t>
            </w:r>
          </w:p>
        </w:tc>
        <w:tc>
          <w:tcPr>
            <w:tcW w:type="dxa" w:w="4360"/>
          </w:tcPr>
          <w:p>
            <w:r>
              <w:rPr>
                <w:sz w:val="20"/>
                <w:szCs w:val="20"/>
              </w:rPr>
              <w:t xml:space="preserve">Fast, on-brand, templated shorts they can review and publish daily</w:t>
            </w:r>
          </w:p>
        </w:tc>
      </w:tr>
      <w:tr>
        <w:tc>
          <w:tcPr>
            <w:tcW w:type="dxa" w:w="1800"/>
          </w:tcPr>
          <w:p>
            <w:r>
              <w:rPr>
                <w:sz w:val="20"/>
                <w:szCs w:val="20"/>
              </w:rPr>
              <w:t xml:space="preserve">SMB marketing owner</w:t>
            </w:r>
          </w:p>
        </w:tc>
        <w:tc>
          <w:tcPr>
            <w:tcW w:type="dxa" w:w="3200"/>
          </w:tcPr>
          <w:p>
            <w:r>
              <w:rPr>
                <w:sz w:val="20"/>
                <w:szCs w:val="20"/>
              </w:rPr>
              <w:t xml:space="preserve">1-5 person marketing team using PostMind Business</w:t>
            </w:r>
          </w:p>
        </w:tc>
        <w:tc>
          <w:tcPr>
            <w:tcW w:type="dxa" w:w="4360"/>
          </w:tcPr>
          <w:p>
            <w:r>
              <w:rPr>
                <w:sz w:val="20"/>
                <w:szCs w:val="20"/>
              </w:rPr>
              <w:t xml:space="preserve">Batch generation, brand consistency, calendar alignment across 3-5 channels</w:t>
            </w:r>
          </w:p>
        </w:tc>
      </w:tr>
      <w:tr>
        <w:tc>
          <w:tcPr>
            <w:tcW w:type="dxa" w:w="1800"/>
          </w:tcPr>
          <w:p>
            <w:r>
              <w:rPr>
                <w:sz w:val="20"/>
                <w:szCs w:val="20"/>
              </w:rPr>
              <w:t xml:space="preserve">Agency</w:t>
            </w:r>
          </w:p>
        </w:tc>
        <w:tc>
          <w:tcPr>
            <w:tcW w:type="dxa" w:w="3200"/>
          </w:tcPr>
          <w:p>
            <w:r>
              <w:rPr>
                <w:sz w:val="20"/>
                <w:szCs w:val="20"/>
              </w:rPr>
              <w:t xml:space="preserve">Managing 10+ client brands on PostMind Agency</w:t>
            </w:r>
          </w:p>
        </w:tc>
        <w:tc>
          <w:tcPr>
            <w:tcW w:type="dxa" w:w="4360"/>
          </w:tcPr>
          <w:p>
            <w:r>
              <w:rPr>
                <w:sz w:val="20"/>
                <w:szCs w:val="20"/>
              </w:rPr>
              <w:t xml:space="preserve">Client-scoped brand kits, approval workflows, white-labelled outputs</w:t>
            </w:r>
          </w:p>
        </w:tc>
      </w:tr>
      <w:tr>
        <w:tc>
          <w:tcPr>
            <w:tcW w:type="dxa" w:w="1800"/>
          </w:tcPr>
          <w:p>
            <w:r>
              <w:rPr>
                <w:sz w:val="20"/>
                <w:szCs w:val="20"/>
              </w:rPr>
              <w:t xml:space="preserve">In-house social team</w:t>
            </w:r>
          </w:p>
        </w:tc>
        <w:tc>
          <w:tcPr>
            <w:tcW w:type="dxa" w:w="3200"/>
          </w:tcPr>
          <w:p>
            <w:r>
              <w:rPr>
                <w:sz w:val="20"/>
                <w:szCs w:val="20"/>
              </w:rPr>
              <w:t xml:space="preserve">Larger org on PostMind Enterprise</w:t>
            </w:r>
          </w:p>
        </w:tc>
        <w:tc>
          <w:tcPr>
            <w:tcW w:type="dxa" w:w="4360"/>
          </w:tcPr>
          <w:p>
            <w:r>
              <w:rPr>
                <w:sz w:val="20"/>
                <w:szCs w:val="20"/>
              </w:rPr>
              <w:t xml:space="preserve">Cost caps per team, RBAC on publish, custom compliance rules, own provider keys eventually</w:t>
            </w:r>
          </w:p>
        </w:tc>
      </w:tr>
    </w:tbl>
    <w:p>
      <w:pPr>
        <w:pStyle w:val="Heading2"/>
        <w:spacing w:after="150" w:before="300"/>
      </w:pPr>
      <w:r>
        <w:rPr>
          <w:b/>
          <w:bCs/>
          <w:sz w:val="26"/>
          <w:szCs w:val="26"/>
        </w:rPr>
        <w:t xml:space="preserve">3.4 Primary use cases (jobs to be done)</w:t>
      </w:r>
    </w:p>
    <w:p>
      <w:pPr>
        <w:pStyle w:val="Heading3"/>
        <w:spacing w:after="100" w:before="200"/>
      </w:pPr>
      <w:r>
        <w:rPr>
          <w:b/>
          <w:bCs/>
          <w:sz w:val="22"/>
          <w:szCs w:val="22"/>
        </w:rPr>
        <w:t xml:space="preserve">Use case A — Idea to published shorts (solo creator)</w:t>
      </w:r>
    </w:p>
    <w:p>
      <w:pPr>
        <w:spacing w:after="120"/>
      </w:pPr>
      <w:r>
        <w:t xml:space="preserve">"I have five topics I want to cover this week. Turn each into a TikTok and an Instagram Reel and space them across the week."</w:t>
      </w:r>
    </w:p>
    <w:p>
      <w:pPr>
        <w:pStyle w:val="ListParagraph"/>
        <w:numPr>
          <w:ilvl w:val="0"/>
          <w:numId w:val="1"/>
        </w:numPr>
        <w:spacing w:after="60"/>
      </w:pPr>
      <w:r>
        <w:t xml:space="preserve">Input: five topics as bullet points.</w:t>
      </w:r>
    </w:p>
    <w:p>
      <w:pPr>
        <w:pStyle w:val="ListParagraph"/>
        <w:numPr>
          <w:ilvl w:val="0"/>
          <w:numId w:val="1"/>
        </w:numPr>
        <w:spacing w:after="60"/>
      </w:pPr>
      <w:r>
        <w:t xml:space="preserve">Output: five 30-60 second videos, two variants each (TikTok, Reel), scheduled M–F morning slots.</w:t>
      </w:r>
    </w:p>
    <w:p>
      <w:pPr>
        <w:pStyle w:val="ListParagraph"/>
        <w:numPr>
          <w:ilvl w:val="0"/>
          <w:numId w:val="1"/>
        </w:numPr>
        <w:spacing w:after="60"/>
      </w:pPr>
      <w:r>
        <w:t xml:space="preserve">Success: user approves once per batch and does not touch the videos again unless they want to.</w:t>
      </w:r>
    </w:p>
    <w:p>
      <w:pPr>
        <w:pStyle w:val="Heading3"/>
        <w:spacing w:after="100" w:before="200"/>
      </w:pPr>
      <w:r>
        <w:rPr>
          <w:b/>
          <w:bCs/>
          <w:sz w:val="22"/>
          <w:szCs w:val="22"/>
        </w:rPr>
        <w:t xml:space="preserve">Use case B — Long-form YouTube with derivative shorts</w:t>
      </w:r>
    </w:p>
    <w:p>
      <w:pPr>
        <w:spacing w:after="120"/>
      </w:pPr>
      <w:r>
        <w:t xml:space="preserve">"Take my new blog post and turn it into a 6-minute YouTube video with three 30-second shorts pulled from the best moments."</w:t>
      </w:r>
    </w:p>
    <w:p>
      <w:pPr>
        <w:pStyle w:val="ListParagraph"/>
        <w:numPr>
          <w:ilvl w:val="0"/>
          <w:numId w:val="1"/>
        </w:numPr>
        <w:spacing w:after="60"/>
      </w:pPr>
      <w:r>
        <w:t xml:space="preserve">Input: URL of blog post already in PostMind's content library.</w:t>
      </w:r>
    </w:p>
    <w:p>
      <w:pPr>
        <w:pStyle w:val="ListParagraph"/>
        <w:numPr>
          <w:ilvl w:val="0"/>
          <w:numId w:val="1"/>
        </w:numPr>
        <w:spacing w:after="60"/>
      </w:pPr>
      <w:r>
        <w:t xml:space="preserve">Output: one 6-minute 16:9 YouTube video; three 9:16 shorts (TikTok, Reels, YouTube Shorts each).</w:t>
      </w:r>
    </w:p>
    <w:p>
      <w:pPr>
        <w:pStyle w:val="ListParagraph"/>
        <w:numPr>
          <w:ilvl w:val="0"/>
          <w:numId w:val="1"/>
        </w:numPr>
        <w:spacing w:after="60"/>
      </w:pPr>
      <w:r>
        <w:t xml:space="preserve">Success: the shorts feel native to their platforms — not just cropped versions of the long-form.</w:t>
      </w:r>
    </w:p>
    <w:p>
      <w:pPr>
        <w:pStyle w:val="Heading3"/>
        <w:spacing w:after="100" w:before="200"/>
      </w:pPr>
      <w:r>
        <w:rPr>
          <w:b/>
          <w:bCs/>
          <w:sz w:val="22"/>
          <w:szCs w:val="22"/>
        </w:rPr>
        <w:t xml:space="preserve">Use case C — Campaign burst (SMB marketing owner)</w:t>
      </w:r>
    </w:p>
    <w:p>
      <w:pPr>
        <w:spacing w:after="120"/>
      </w:pPr>
      <w:r>
        <w:t xml:space="preserve">"We are launching product X next Tuesday. Generate a launch-day video, three teaser shorts leading up to it, and three post-launch feature shorts."</w:t>
      </w:r>
    </w:p>
    <w:p>
      <w:pPr>
        <w:pStyle w:val="ListParagraph"/>
        <w:numPr>
          <w:ilvl w:val="0"/>
          <w:numId w:val="1"/>
        </w:numPr>
        <w:spacing w:after="60"/>
      </w:pPr>
      <w:r>
        <w:t xml:space="preserve">Input: product briefing document + brand kit.</w:t>
      </w:r>
    </w:p>
    <w:p>
      <w:pPr>
        <w:pStyle w:val="ListParagraph"/>
        <w:numPr>
          <w:ilvl w:val="0"/>
          <w:numId w:val="1"/>
        </w:numPr>
        <w:spacing w:after="60"/>
      </w:pPr>
      <w:r>
        <w:t xml:space="preserve">Output: seven videos scheduled across a two-week window, coordinated across all connected platforms with staggered timing.</w:t>
      </w:r>
    </w:p>
    <w:p>
      <w:pPr>
        <w:pStyle w:val="ListParagraph"/>
        <w:numPr>
          <w:ilvl w:val="0"/>
          <w:numId w:val="1"/>
        </w:numPr>
        <w:spacing w:after="60"/>
      </w:pPr>
      <w:r>
        <w:t xml:space="preserve">Success: the marketing owner writes the brief once and reviews the whole campaign in a single session.</w:t>
      </w:r>
    </w:p>
    <w:p>
      <w:pPr>
        <w:pStyle w:val="Heading3"/>
        <w:spacing w:after="100" w:before="200"/>
      </w:pPr>
      <w:r>
        <w:rPr>
          <w:b/>
          <w:bCs/>
          <w:sz w:val="22"/>
          <w:szCs w:val="22"/>
        </w:rPr>
        <w:t xml:space="preserve">Use case D — Client production line (agency)</w:t>
      </w:r>
    </w:p>
    <w:p>
      <w:pPr>
        <w:spacing w:after="120"/>
      </w:pPr>
      <w:r>
        <w:t xml:space="preserve">"Generate 20 shorts per client per month across our 15 clients, in each client's brand voice, and publish on their approved calendars."</w:t>
      </w:r>
    </w:p>
    <w:p>
      <w:pPr>
        <w:pStyle w:val="ListParagraph"/>
        <w:numPr>
          <w:ilvl w:val="0"/>
          <w:numId w:val="1"/>
        </w:numPr>
        <w:spacing w:after="60"/>
      </w:pPr>
      <w:r>
        <w:t xml:space="preserve">Input: monthly content plan per client (already in PostMind).</w:t>
      </w:r>
    </w:p>
    <w:p>
      <w:pPr>
        <w:pStyle w:val="ListParagraph"/>
        <w:numPr>
          <w:ilvl w:val="0"/>
          <w:numId w:val="1"/>
        </w:numPr>
        <w:spacing w:after="60"/>
      </w:pPr>
      <w:r>
        <w:t xml:space="preserve">Output: 300 videos per month scheduled to publish across all client channels.</w:t>
      </w:r>
    </w:p>
    <w:p>
      <w:pPr>
        <w:pStyle w:val="ListParagraph"/>
        <w:numPr>
          <w:ilvl w:val="0"/>
          <w:numId w:val="1"/>
        </w:numPr>
        <w:spacing w:after="60"/>
      </w:pPr>
      <w:r>
        <w:t xml:space="preserve">Success: an account manager reviews and approves per client in under an hour per week.</w:t>
      </w:r>
    </w:p>
    <w:p>
      <w:pPr>
        <w:pStyle w:val="Heading2"/>
        <w:spacing w:after="150" w:before="300"/>
      </w:pPr>
      <w:r>
        <w:rPr>
          <w:b/>
          <w:bCs/>
          <w:sz w:val="26"/>
          <w:szCs w:val="26"/>
        </w:rPr>
        <w:t xml:space="preserve">3.5 Success criteria for v1.0</w:t>
      </w:r>
    </w:p>
    <w:p>
      <w:pPr>
        <w:spacing w:after="120"/>
      </w:pPr>
      <w:r>
        <w:t xml:space="preserve">The service is considered a viable v1.0 launch when all of the below are true. These are the acceptance criteria the engineering team is building against, not marketing copy.</w:t>
      </w:r>
    </w:p>
    <w:p>
      <w:pPr>
        <w:pStyle w:val="ListParagraph"/>
        <w:numPr>
          <w:ilvl w:val="0"/>
          <w:numId w:val="1"/>
        </w:numPr>
        <w:spacing w:after="60"/>
      </w:pPr>
      <w:r>
        <w:t xml:space="preserve">A user can go from "click New Video" to "published on TikTok" in under 4 minutes of active time and under 10 minutes of clock time (including generation wait).</w:t>
      </w:r>
    </w:p>
    <w:p>
      <w:pPr>
        <w:pStyle w:val="ListParagraph"/>
        <w:numPr>
          <w:ilvl w:val="0"/>
          <w:numId w:val="1"/>
        </w:numPr>
        <w:spacing w:after="60"/>
      </w:pPr>
      <w:r>
        <w:t xml:space="preserve">A generated 60-second short costs less than £1.20 in provider fees at the Standard tier and less than £0.40 at the Basic tier (with quality trade-offs).</w:t>
      </w:r>
    </w:p>
    <w:p>
      <w:pPr>
        <w:pStyle w:val="ListParagraph"/>
        <w:numPr>
          <w:ilvl w:val="0"/>
          <w:numId w:val="1"/>
        </w:numPr>
        <w:spacing w:after="60"/>
      </w:pPr>
      <w:r>
        <w:t xml:space="preserve">A generated video passes basic quality auto-checks 92%+ of the time (see Section 13).</w:t>
      </w:r>
    </w:p>
    <w:p>
      <w:pPr>
        <w:pStyle w:val="ListParagraph"/>
        <w:numPr>
          <w:ilvl w:val="0"/>
          <w:numId w:val="1"/>
        </w:numPr>
        <w:spacing w:after="60"/>
      </w:pPr>
      <w:r>
        <w:t xml:space="preserve">Publishing to any of the 8 supported platforms succeeds on the first attempt 98%+ of the time.</w:t>
      </w:r>
    </w:p>
    <w:p>
      <w:pPr>
        <w:pStyle w:val="ListParagraph"/>
        <w:numPr>
          <w:ilvl w:val="0"/>
          <w:numId w:val="1"/>
        </w:numPr>
        <w:spacing w:after="60"/>
      </w:pPr>
      <w:r>
        <w:t xml:space="preserve">A user can regenerate a single shot inside a completed video without recomposing the whole video.</w:t>
      </w:r>
    </w:p>
    <w:p>
      <w:pPr>
        <w:pStyle w:val="ListParagraph"/>
        <w:numPr>
          <w:ilvl w:val="0"/>
          <w:numId w:val="1"/>
        </w:numPr>
        <w:spacing w:after="60"/>
      </w:pPr>
      <w:r>
        <w:t xml:space="preserve">The engagement inbox correctly attributes DMs and comments back to the Studio-generated video that received them.</w:t>
      </w:r>
    </w:p>
    <w:p>
      <w:pPr>
        <w:pStyle w:val="Heading1"/>
        <w:pageBreakBefore/>
        <w:spacing w:after="200" w:before="400"/>
      </w:pPr>
      <w:r>
        <w:rPr>
          <w:b/>
          <w:bCs/>
          <w:sz w:val="32"/>
          <w:szCs w:val="32"/>
        </w:rPr>
        <w:t xml:space="preserve">4. Integration architecture</w:t>
      </w:r>
    </w:p>
    <w:p>
      <w:pPr>
        <w:pStyle w:val="Heading2"/>
        <w:spacing w:after="150" w:before="300"/>
      </w:pPr>
      <w:r>
        <w:rPr>
          <w:b/>
          <w:bCs/>
          <w:sz w:val="26"/>
          <w:szCs w:val="26"/>
        </w:rPr>
        <w:t xml:space="preserve">4.1 Where Studio sits</w:t>
      </w:r>
    </w:p>
    <w:p>
      <w:pPr>
        <w:spacing w:after="120"/>
      </w:pPr>
      <w:r>
        <w:t xml:space="preserve">Studio is a standalone microservice that follows the same pattern as the Engagement service. It reuses the shared Postgres cluster and Redis, talks to PostMind Core for tenant and user context, and publishes to social platforms via their own APIs. It also talks to the Engagement service so that a video's post-publish comments feed into the correct engagement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shd w:fill="1F2937" w:color="auto" w:val="clear"/>
          </w:tcPr>
          <w:p>
            <w:r>
              <w:rPr>
                <w:b/>
                <w:bCs/>
                <w:color w:val="FFFFFF"/>
                <w:sz w:val="20"/>
                <w:szCs w:val="20"/>
              </w:rPr>
              <w:t xml:space="preserve">Component</w:t>
            </w:r>
          </w:p>
        </w:tc>
        <w:tc>
          <w:tcPr>
            <w:tcW w:type="dxa" w:w="4160"/>
            <w:shd w:fill="1F2937" w:color="auto" w:val="clear"/>
          </w:tcPr>
          <w:p>
            <w:r>
              <w:rPr>
                <w:b/>
                <w:bCs/>
                <w:color w:val="FFFFFF"/>
                <w:sz w:val="20"/>
                <w:szCs w:val="20"/>
              </w:rPr>
              <w:t xml:space="preserve">Purpose</w:t>
            </w:r>
          </w:p>
        </w:tc>
        <w:tc>
          <w:tcPr>
            <w:tcW w:type="dxa" w:w="3000"/>
            <w:shd w:fill="1F2937" w:color="auto" w:val="clear"/>
          </w:tcPr>
          <w:p>
            <w:r>
              <w:rPr>
                <w:b/>
                <w:bCs/>
                <w:color w:val="FFFFFF"/>
                <w:sz w:val="20"/>
                <w:szCs w:val="20"/>
              </w:rPr>
              <w:t xml:space="preserve">Ownership</w:t>
            </w:r>
          </w:p>
        </w:tc>
      </w:tr>
      <w:tr>
        <w:tc>
          <w:tcPr>
            <w:tcW w:type="dxa" w:w="2200"/>
          </w:tcPr>
          <w:p>
            <w:r>
              <w:rPr>
                <w:sz w:val="20"/>
                <w:szCs w:val="20"/>
              </w:rPr>
              <w:t xml:space="preserve">PostMind Core</w:t>
            </w:r>
          </w:p>
        </w:tc>
        <w:tc>
          <w:tcPr>
            <w:tcW w:type="dxa" w:w="4160"/>
          </w:tcPr>
          <w:p>
            <w:r>
              <w:rPr>
                <w:sz w:val="20"/>
                <w:szCs w:val="20"/>
              </w:rPr>
              <w:t xml:space="preserve">Users, orgs, billing, content library, calendar, RBAC, Admin Centre</w:t>
            </w:r>
          </w:p>
        </w:tc>
        <w:tc>
          <w:tcPr>
            <w:tcW w:type="dxa" w:w="3000"/>
          </w:tcPr>
          <w:p>
            <w:r>
              <w:rPr>
                <w:sz w:val="20"/>
                <w:szCs w:val="20"/>
              </w:rPr>
              <w:t xml:space="preserve">PostMind core team (existing)</w:t>
            </w:r>
          </w:p>
        </w:tc>
      </w:tr>
      <w:tr>
        <w:tc>
          <w:tcPr>
            <w:tcW w:type="dxa" w:w="2200"/>
          </w:tcPr>
          <w:p>
            <w:r>
              <w:rPr>
                <w:sz w:val="20"/>
                <w:szCs w:val="20"/>
              </w:rPr>
              <w:t xml:space="preserve">Engagement Service</w:t>
            </w:r>
          </w:p>
        </w:tc>
        <w:tc>
          <w:tcPr>
            <w:tcW w:type="dxa" w:w="4160"/>
          </w:tcPr>
          <w:p>
            <w:r>
              <w:rPr>
                <w:sz w:val="20"/>
                <w:szCs w:val="20"/>
              </w:rPr>
              <w:t xml:space="preserve">Meta webhook ingestion, automations, inbox, human review</w:t>
            </w:r>
          </w:p>
        </w:tc>
        <w:tc>
          <w:tcPr>
            <w:tcW w:type="dxa" w:w="3000"/>
          </w:tcPr>
          <w:p>
            <w:r>
              <w:rPr>
                <w:sz w:val="20"/>
                <w:szCs w:val="20"/>
              </w:rPr>
              <w:t xml:space="preserve">Engagement team (existing)</w:t>
            </w:r>
          </w:p>
        </w:tc>
      </w:tr>
      <w:tr>
        <w:tc>
          <w:tcPr>
            <w:tcW w:type="dxa" w:w="2200"/>
          </w:tcPr>
          <w:p>
            <w:r>
              <w:rPr>
                <w:sz w:val="20"/>
                <w:szCs w:val="20"/>
              </w:rPr>
              <w:t xml:space="preserve">Studio Service (new)</w:t>
            </w:r>
          </w:p>
        </w:tc>
        <w:tc>
          <w:tcPr>
            <w:tcW w:type="dxa" w:w="4160"/>
          </w:tcPr>
          <w:p>
            <w:r>
              <w:rPr>
                <w:sz w:val="20"/>
                <w:szCs w:val="20"/>
              </w:rPr>
              <w:t xml:space="preserve">Video generation orchestration, composition, multi-platform publishing, video analytics</w:t>
            </w:r>
          </w:p>
        </w:tc>
        <w:tc>
          <w:tcPr>
            <w:tcW w:type="dxa" w:w="3000"/>
          </w:tcPr>
          <w:p>
            <w:r>
              <w:rPr>
                <w:sz w:val="20"/>
                <w:szCs w:val="20"/>
              </w:rPr>
              <w:t xml:space="preserve">Studio team (this spec)</w:t>
            </w:r>
          </w:p>
        </w:tc>
      </w:tr>
      <w:tr>
        <w:tc>
          <w:tcPr>
            <w:tcW w:type="dxa" w:w="2200"/>
          </w:tcPr>
          <w:p>
            <w:r>
              <w:rPr>
                <w:sz w:val="20"/>
                <w:szCs w:val="20"/>
              </w:rPr>
              <w:t xml:space="preserve">Shared Postgres</w:t>
            </w:r>
          </w:p>
        </w:tc>
        <w:tc>
          <w:tcPr>
            <w:tcW w:type="dxa" w:w="4160"/>
          </w:tcPr>
          <w:p>
            <w:r>
              <w:rPr>
                <w:sz w:val="20"/>
                <w:szCs w:val="20"/>
              </w:rPr>
              <w:t xml:space="preserve">One cluster; each service uses a dedicated schema (studio for this service)</w:t>
            </w:r>
          </w:p>
        </w:tc>
        <w:tc>
          <w:tcPr>
            <w:tcW w:type="dxa" w:w="3000"/>
          </w:tcPr>
          <w:p>
            <w:r>
              <w:rPr>
                <w:sz w:val="20"/>
                <w:szCs w:val="20"/>
              </w:rPr>
              <w:t xml:space="preserve">Infra team</w:t>
            </w:r>
          </w:p>
        </w:tc>
      </w:tr>
      <w:tr>
        <w:tc>
          <w:tcPr>
            <w:tcW w:type="dxa" w:w="2200"/>
          </w:tcPr>
          <w:p>
            <w:r>
              <w:rPr>
                <w:sz w:val="20"/>
                <w:szCs w:val="20"/>
              </w:rPr>
              <w:t xml:space="preserve">Shared Redis</w:t>
            </w:r>
          </w:p>
        </w:tc>
        <w:tc>
          <w:tcPr>
            <w:tcW w:type="dxa" w:w="4160"/>
          </w:tcPr>
          <w:p>
            <w:r>
              <w:rPr>
                <w:sz w:val="20"/>
                <w:szCs w:val="20"/>
              </w:rPr>
              <w:t xml:space="preserve">BullMQ queues; separate DB numbers per service (studio uses DB 3)</w:t>
            </w:r>
          </w:p>
        </w:tc>
        <w:tc>
          <w:tcPr>
            <w:tcW w:type="dxa" w:w="3000"/>
          </w:tcPr>
          <w:p>
            <w:r>
              <w:rPr>
                <w:sz w:val="20"/>
                <w:szCs w:val="20"/>
              </w:rPr>
              <w:t xml:space="preserve">Infra team</w:t>
            </w:r>
          </w:p>
        </w:tc>
      </w:tr>
      <w:tr>
        <w:tc>
          <w:tcPr>
            <w:tcW w:type="dxa" w:w="2200"/>
          </w:tcPr>
          <w:p>
            <w:r>
              <w:rPr>
                <w:sz w:val="20"/>
                <w:szCs w:val="20"/>
              </w:rPr>
              <w:t xml:space="preserve">Object storage (S3-compatible)</w:t>
            </w:r>
          </w:p>
        </w:tc>
        <w:tc>
          <w:tcPr>
            <w:tcW w:type="dxa" w:w="4160"/>
          </w:tcPr>
          <w:p>
            <w:r>
              <w:rPr>
                <w:sz w:val="20"/>
                <w:szCs w:val="20"/>
              </w:rPr>
              <w:t xml:space="preserve">Rendered video files, intermediate assets, thumbnails</w:t>
            </w:r>
          </w:p>
        </w:tc>
        <w:tc>
          <w:tcPr>
            <w:tcW w:type="dxa" w:w="3000"/>
          </w:tcPr>
          <w:p>
            <w:r>
              <w:rPr>
                <w:sz w:val="20"/>
                <w:szCs w:val="20"/>
              </w:rPr>
              <w:t xml:space="preserve">Infra team; Studio owns the buckets it writes</w:t>
            </w:r>
          </w:p>
        </w:tc>
      </w:tr>
      <w:tr>
        <w:tc>
          <w:tcPr>
            <w:tcW w:type="dxa" w:w="2200"/>
          </w:tcPr>
          <w:p>
            <w:r>
              <w:rPr>
                <w:sz w:val="20"/>
                <w:szCs w:val="20"/>
              </w:rPr>
              <w:t xml:space="preserve">CDN</w:t>
            </w:r>
          </w:p>
        </w:tc>
        <w:tc>
          <w:tcPr>
            <w:tcW w:type="dxa" w:w="4160"/>
          </w:tcPr>
          <w:p>
            <w:r>
              <w:rPr>
                <w:sz w:val="20"/>
                <w:szCs w:val="20"/>
              </w:rPr>
              <w:t xml:space="preserve">Signed URLs for preview playback and platform-side ingestion</w:t>
            </w:r>
          </w:p>
        </w:tc>
        <w:tc>
          <w:tcPr>
            <w:tcW w:type="dxa" w:w="3000"/>
          </w:tcPr>
          <w:p>
            <w:r>
              <w:rPr>
                <w:sz w:val="20"/>
                <w:szCs w:val="20"/>
              </w:rPr>
              <w:t xml:space="preserve">Infra team; Studio requests distributions</w:t>
            </w:r>
          </w:p>
        </w:tc>
      </w:tr>
      <w:tr>
        <w:tc>
          <w:tcPr>
            <w:tcW w:type="dxa" w:w="2200"/>
          </w:tcPr>
          <w:p>
            <w:r>
              <w:rPr>
                <w:sz w:val="20"/>
                <w:szCs w:val="20"/>
              </w:rPr>
              <w:t xml:space="preserve">Provider APIs</w:t>
            </w:r>
          </w:p>
        </w:tc>
        <w:tc>
          <w:tcPr>
            <w:tcW w:type="dxa" w:w="4160"/>
          </w:tcPr>
          <w:p>
            <w:r>
              <w:rPr>
                <w:sz w:val="20"/>
                <w:szCs w:val="20"/>
              </w:rPr>
              <w:t xml:space="preserve">Runway, Luma, HeyGen, ElevenLabs, Suno, Shotstack, AssemblyAI, and more</w:t>
            </w:r>
          </w:p>
        </w:tc>
        <w:tc>
          <w:tcPr>
            <w:tcW w:type="dxa" w:w="3000"/>
          </w:tcPr>
          <w:p>
            <w:r>
              <w:rPr>
                <w:sz w:val="20"/>
                <w:szCs w:val="20"/>
              </w:rPr>
              <w:t xml:space="preserve">External</w:t>
            </w:r>
          </w:p>
        </w:tc>
      </w:tr>
      <w:tr>
        <w:tc>
          <w:tcPr>
            <w:tcW w:type="dxa" w:w="2200"/>
          </w:tcPr>
          <w:p>
            <w:r>
              <w:rPr>
                <w:sz w:val="20"/>
                <w:szCs w:val="20"/>
              </w:rPr>
              <w:t xml:space="preserve">Publishing APIs</w:t>
            </w:r>
          </w:p>
        </w:tc>
        <w:tc>
          <w:tcPr>
            <w:tcW w:type="dxa" w:w="4160"/>
          </w:tcPr>
          <w:p>
            <w:r>
              <w:rPr>
                <w:sz w:val="20"/>
                <w:szCs w:val="20"/>
              </w:rPr>
              <w:t xml:space="preserve">TikTok, Meta, YouTube, X, LinkedIn</w:t>
            </w:r>
          </w:p>
        </w:tc>
        <w:tc>
          <w:tcPr>
            <w:tcW w:type="dxa" w:w="3000"/>
          </w:tcPr>
          <w:p>
            <w:r>
              <w:rPr>
                <w:sz w:val="20"/>
                <w:szCs w:val="20"/>
              </w:rPr>
              <w:t xml:space="preserve">External</w:t>
            </w:r>
          </w:p>
        </w:tc>
      </w:tr>
    </w:tbl>
    <w:p>
      <w:pPr>
        <w:pStyle w:val="Heading2"/>
        <w:spacing w:after="150" w:before="300"/>
      </w:pPr>
      <w:r>
        <w:rPr>
          <w:b/>
          <w:bCs/>
          <w:sz w:val="26"/>
          <w:szCs w:val="26"/>
        </w:rPr>
        <w:t xml:space="preserve">4.2 Nothing in existing PostMind changes</w:t>
      </w:r>
    </w:p>
    <w:p>
      <w:pPr>
        <w:spacing w:after="120"/>
      </w:pPr>
      <w:r>
        <w:t xml:space="preserve">This is a hard constraint from the brief. Studio adds — it does not modify. Concretely:</w:t>
      </w:r>
    </w:p>
    <w:p>
      <w:pPr>
        <w:pStyle w:val="ListParagraph"/>
        <w:numPr>
          <w:ilvl w:val="0"/>
          <w:numId w:val="1"/>
        </w:numPr>
        <w:spacing w:after="60"/>
      </w:pPr>
      <w:r>
        <w:t xml:space="preserve">No columns are added to existing PostMind tables. Studio's schema is entirely self-contained in the studio Postgres schema.</w:t>
      </w:r>
    </w:p>
    <w:p>
      <w:pPr>
        <w:pStyle w:val="ListParagraph"/>
        <w:numPr>
          <w:ilvl w:val="0"/>
          <w:numId w:val="1"/>
        </w:numPr>
        <w:spacing w:after="60"/>
      </w:pPr>
      <w:r>
        <w:t xml:space="preserve">No routes are added inside the PostMind Core Next.js app. Studio serves its own routes at studio.postmind.ai.</w:t>
      </w:r>
    </w:p>
    <w:p>
      <w:pPr>
        <w:pStyle w:val="ListParagraph"/>
        <w:numPr>
          <w:ilvl w:val="0"/>
          <w:numId w:val="1"/>
        </w:numPr>
        <w:spacing w:after="60"/>
      </w:pPr>
      <w:r>
        <w:t xml:space="preserve">No changes to Engagement service code. Studio consumes Engagement's existing internal API for channel lookup and links its videos to conversations by writing to Engagement's public conversation attribution endpoint (which already exists per Engagement's v1.0 API).</w:t>
      </w:r>
    </w:p>
    <w:p>
      <w:pPr>
        <w:pStyle w:val="ListParagraph"/>
        <w:numPr>
          <w:ilvl w:val="0"/>
          <w:numId w:val="1"/>
        </w:numPr>
        <w:spacing w:after="60"/>
      </w:pPr>
      <w:r>
        <w:t xml:space="preserve">The four @/lib/* integration points defined in the Engagement handover (prisma, tenant, rbac, audit) are the pattern Studio replicates for its own auth. No changes to how PostMind Core issues JWTs.</w:t>
      </w:r>
    </w:p>
    <w:p>
      <w:pPr>
        <w:pStyle w:val="Heading2"/>
        <w:spacing w:after="150" w:before="300"/>
      </w:pPr>
      <w:r>
        <w:rPr>
          <w:b/>
          <w:bCs/>
          <w:sz w:val="26"/>
          <w:szCs w:val="26"/>
        </w:rPr>
        <w:t xml:space="preserve">4.3 Deployment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shd w:fill="1F2937" w:color="auto" w:val="clear"/>
          </w:tcPr>
          <w:p>
            <w:r>
              <w:rPr>
                <w:b/>
                <w:bCs/>
                <w:color w:val="FFFFFF"/>
                <w:sz w:val="20"/>
                <w:szCs w:val="20"/>
              </w:rPr>
              <w:t xml:space="preserve">Layer</w:t>
            </w:r>
          </w:p>
        </w:tc>
        <w:tc>
          <w:tcPr>
            <w:tcW w:type="dxa" w:w="3800"/>
            <w:shd w:fill="1F2937" w:color="auto" w:val="clear"/>
          </w:tcPr>
          <w:p>
            <w:r>
              <w:rPr>
                <w:b/>
                <w:bCs/>
                <w:color w:val="FFFFFF"/>
                <w:sz w:val="20"/>
                <w:szCs w:val="20"/>
              </w:rPr>
              <w:t xml:space="preserve">Recommended (production)</w:t>
            </w:r>
          </w:p>
        </w:tc>
        <w:tc>
          <w:tcPr>
            <w:tcW w:type="dxa" w:w="3360"/>
            <w:shd w:fill="1F2937" w:color="auto" w:val="clear"/>
          </w:tcPr>
          <w:p>
            <w:r>
              <w:rPr>
                <w:b/>
                <w:bCs/>
                <w:color w:val="FFFFFF"/>
                <w:sz w:val="20"/>
                <w:szCs w:val="20"/>
              </w:rPr>
              <w:t xml:space="preserve">Minimum (staging)</w:t>
            </w:r>
          </w:p>
        </w:tc>
      </w:tr>
      <w:tr>
        <w:tc>
          <w:tcPr>
            <w:tcW w:type="dxa" w:w="2200"/>
          </w:tcPr>
          <w:p>
            <w:r>
              <w:rPr>
                <w:sz w:val="20"/>
                <w:szCs w:val="20"/>
              </w:rPr>
              <w:t xml:space="preserve">Web instances (Next.js app)</w:t>
            </w:r>
          </w:p>
        </w:tc>
        <w:tc>
          <w:tcPr>
            <w:tcW w:type="dxa" w:w="3800"/>
          </w:tcPr>
          <w:p>
            <w:r>
              <w:rPr>
                <w:sz w:val="20"/>
                <w:szCs w:val="20"/>
              </w:rPr>
              <w:t xml:space="preserve">3+ pods, HPA on CPU 60%</w:t>
            </w:r>
          </w:p>
        </w:tc>
        <w:tc>
          <w:tcPr>
            <w:tcW w:type="dxa" w:w="3360"/>
          </w:tcPr>
          <w:p>
            <w:r>
              <w:rPr>
                <w:sz w:val="20"/>
                <w:szCs w:val="20"/>
              </w:rPr>
              <w:t xml:space="preserve">1 pod</w:t>
            </w:r>
          </w:p>
        </w:tc>
      </w:tr>
      <w:tr>
        <w:tc>
          <w:tcPr>
            <w:tcW w:type="dxa" w:w="2200"/>
          </w:tcPr>
          <w:p>
            <w:r>
              <w:rPr>
                <w:sz w:val="20"/>
                <w:szCs w:val="20"/>
              </w:rPr>
              <w:t xml:space="preserve">Orchestration workers (light jobs)</w:t>
            </w:r>
          </w:p>
        </w:tc>
        <w:tc>
          <w:tcPr>
            <w:tcW w:type="dxa" w:w="3800"/>
          </w:tcPr>
          <w:p>
            <w:r>
              <w:rPr>
                <w:sz w:val="20"/>
                <w:szCs w:val="20"/>
              </w:rPr>
              <w:t xml:space="preserve">3+ pods, min 2 max 15, HPA on queue depth</w:t>
            </w:r>
          </w:p>
        </w:tc>
        <w:tc>
          <w:tcPr>
            <w:tcW w:type="dxa" w:w="3360"/>
          </w:tcPr>
          <w:p>
            <w:r>
              <w:rPr>
                <w:sz w:val="20"/>
                <w:szCs w:val="20"/>
              </w:rPr>
              <w:t xml:space="preserve">1 pod</w:t>
            </w:r>
          </w:p>
        </w:tc>
      </w:tr>
      <w:tr>
        <w:tc>
          <w:tcPr>
            <w:tcW w:type="dxa" w:w="2200"/>
          </w:tcPr>
          <w:p>
            <w:r>
              <w:rPr>
                <w:sz w:val="20"/>
                <w:szCs w:val="20"/>
              </w:rPr>
              <w:t xml:space="preserve">Composition workers (heavy render)</w:t>
            </w:r>
          </w:p>
        </w:tc>
        <w:tc>
          <w:tcPr>
            <w:tcW w:type="dxa" w:w="3800"/>
          </w:tcPr>
          <w:p>
            <w:r>
              <w:rPr>
                <w:sz w:val="20"/>
                <w:szCs w:val="20"/>
              </w:rPr>
              <w:t xml:space="preserve">2+ pods with dedicated CPU, min 1 max 8; can be spot instances for cost</w:t>
            </w:r>
          </w:p>
        </w:tc>
        <w:tc>
          <w:tcPr>
            <w:tcW w:type="dxa" w:w="3360"/>
          </w:tcPr>
          <w:p>
            <w:r>
              <w:rPr>
                <w:sz w:val="20"/>
                <w:szCs w:val="20"/>
              </w:rPr>
              <w:t xml:space="preserve">1 pod</w:t>
            </w:r>
          </w:p>
        </w:tc>
      </w:tr>
      <w:tr>
        <w:tc>
          <w:tcPr>
            <w:tcW w:type="dxa" w:w="2200"/>
          </w:tcPr>
          <w:p>
            <w:r>
              <w:rPr>
                <w:sz w:val="20"/>
                <w:szCs w:val="20"/>
              </w:rPr>
              <w:t xml:space="preserve">Postgres</w:t>
            </w:r>
          </w:p>
        </w:tc>
        <w:tc>
          <w:tcPr>
            <w:tcW w:type="dxa" w:w="3800"/>
          </w:tcPr>
          <w:p>
            <w:r>
              <w:rPr>
                <w:sz w:val="20"/>
                <w:szCs w:val="20"/>
              </w:rPr>
              <w:t xml:space="preserve">Same cluster as PostMind, studio schema, connection pool 30</w:t>
            </w:r>
          </w:p>
        </w:tc>
        <w:tc>
          <w:tcPr>
            <w:tcW w:type="dxa" w:w="3360"/>
          </w:tcPr>
          <w:p>
            <w:r>
              <w:rPr>
                <w:sz w:val="20"/>
                <w:szCs w:val="20"/>
              </w:rPr>
              <w:t xml:space="preserve">Same</w:t>
            </w:r>
          </w:p>
        </w:tc>
      </w:tr>
      <w:tr>
        <w:tc>
          <w:tcPr>
            <w:tcW w:type="dxa" w:w="2200"/>
          </w:tcPr>
          <w:p>
            <w:r>
              <w:rPr>
                <w:sz w:val="20"/>
                <w:szCs w:val="20"/>
              </w:rPr>
              <w:t xml:space="preserve">Redis</w:t>
            </w:r>
          </w:p>
        </w:tc>
        <w:tc>
          <w:tcPr>
            <w:tcW w:type="dxa" w:w="3800"/>
          </w:tcPr>
          <w:p>
            <w:r>
              <w:rPr>
                <w:sz w:val="20"/>
                <w:szCs w:val="20"/>
              </w:rPr>
              <w:t xml:space="preserve">Same cluster as PostMind, DB 3, dedicated eviction policy noeviction</w:t>
            </w:r>
          </w:p>
        </w:tc>
        <w:tc>
          <w:tcPr>
            <w:tcW w:type="dxa" w:w="3360"/>
          </w:tcPr>
          <w:p>
            <w:r>
              <w:rPr>
                <w:sz w:val="20"/>
                <w:szCs w:val="20"/>
              </w:rPr>
              <w:t xml:space="preserve">Same</w:t>
            </w:r>
          </w:p>
        </w:tc>
      </w:tr>
      <w:tr>
        <w:tc>
          <w:tcPr>
            <w:tcW w:type="dxa" w:w="2200"/>
          </w:tcPr>
          <w:p>
            <w:r>
              <w:rPr>
                <w:sz w:val="20"/>
                <w:szCs w:val="20"/>
              </w:rPr>
              <w:t xml:space="preserve">Object storage</w:t>
            </w:r>
          </w:p>
        </w:tc>
        <w:tc>
          <w:tcPr>
            <w:tcW w:type="dxa" w:w="3800"/>
          </w:tcPr>
          <w:p>
            <w:r>
              <w:rPr>
                <w:sz w:val="20"/>
                <w:szCs w:val="20"/>
              </w:rPr>
              <w:t xml:space="preserve">S3 or S3-compatible; 3 buckets (assets, renders, thumbnails); versioning + lifecycle rules</w:t>
            </w:r>
          </w:p>
        </w:tc>
        <w:tc>
          <w:tcPr>
            <w:tcW w:type="dxa" w:w="3360"/>
          </w:tcPr>
          <w:p>
            <w:r>
              <w:rPr>
                <w:sz w:val="20"/>
                <w:szCs w:val="20"/>
              </w:rPr>
              <w:t xml:space="preserve">Same buckets prefixed with staging-</w:t>
            </w:r>
          </w:p>
        </w:tc>
      </w:tr>
      <w:tr>
        <w:tc>
          <w:tcPr>
            <w:tcW w:type="dxa" w:w="2200"/>
          </w:tcPr>
          <w:p>
            <w:r>
              <w:rPr>
                <w:sz w:val="20"/>
                <w:szCs w:val="20"/>
              </w:rPr>
              <w:t xml:space="preserve">CDN</w:t>
            </w:r>
          </w:p>
        </w:tc>
        <w:tc>
          <w:tcPr>
            <w:tcW w:type="dxa" w:w="3800"/>
          </w:tcPr>
          <w:p>
            <w:r>
              <w:rPr>
                <w:sz w:val="20"/>
                <w:szCs w:val="20"/>
              </w:rPr>
              <w:t xml:space="preserve">CloudFront / Fastly with signed URLs; separate distribution per bucket</w:t>
            </w:r>
          </w:p>
        </w:tc>
        <w:tc>
          <w:tcPr>
            <w:tcW w:type="dxa" w:w="3360"/>
          </w:tcPr>
          <w:p>
            <w:r>
              <w:rPr>
                <w:sz w:val="20"/>
                <w:szCs w:val="20"/>
              </w:rPr>
              <w:t xml:space="preserve">Same</w:t>
            </w:r>
          </w:p>
        </w:tc>
      </w:tr>
    </w:tbl>
    <w:p>
      <w:pPr>
        <w:pStyle w:val="Heading2"/>
        <w:spacing w:after="150" w:before="300"/>
      </w:pPr>
      <w:r>
        <w:rPr>
          <w:b/>
          <w:bCs/>
          <w:sz w:val="26"/>
          <w:szCs w:val="26"/>
        </w:rPr>
        <w:t xml:space="preserve">4.4 Networking</w:t>
      </w:r>
    </w:p>
    <w:p>
      <w:pPr>
        <w:pStyle w:val="ListParagraph"/>
        <w:numPr>
          <w:ilvl w:val="0"/>
          <w:numId w:val="1"/>
        </w:numPr>
        <w:spacing w:after="60"/>
      </w:pPr>
      <w:r>
        <w:t xml:space="preserve">studio.postmind.ai — public, TLS-terminated at ingress. Serves the frontend (Bearer JWT) and public smart-preview links for approvals.</w:t>
      </w:r>
    </w:p>
    <w:p>
      <w:pPr>
        <w:pStyle w:val="ListParagraph"/>
        <w:numPr>
          <w:ilvl w:val="0"/>
          <w:numId w:val="1"/>
        </w:numPr>
        <w:spacing w:after="60"/>
      </w:pPr>
      <w:r>
        <w:t xml:space="preserve">studio.internal — private, service-to-service. Used by PostMind Core (for content library sync) and by the Engagement service (for video attribution).</w:t>
      </w:r>
    </w:p>
    <w:p>
      <w:pPr>
        <w:pStyle w:val="ListParagraph"/>
        <w:numPr>
          <w:ilvl w:val="0"/>
          <w:numId w:val="1"/>
        </w:numPr>
        <w:spacing w:after="60"/>
      </w:pPr>
      <w:r>
        <w:t xml:space="preserve">Studio → postmind-core.internal — service-to-service, shared secret in X-Service-Token, for tenant and content lookups.</w:t>
      </w:r>
    </w:p>
    <w:p>
      <w:pPr>
        <w:pStyle w:val="ListParagraph"/>
        <w:numPr>
          <w:ilvl w:val="0"/>
          <w:numId w:val="1"/>
        </w:numPr>
        <w:spacing w:after="60"/>
      </w:pPr>
      <w:r>
        <w:t xml:space="preserve">Studio → engagement.internal — service-to-service, for reporting new video URLs so engagement automations can attach.</w:t>
      </w:r>
    </w:p>
    <w:p>
      <w:pPr>
        <w:pStyle w:val="ListParagraph"/>
        <w:numPr>
          <w:ilvl w:val="0"/>
          <w:numId w:val="1"/>
        </w:numPr>
        <w:spacing w:after="60"/>
      </w:pPr>
      <w:r>
        <w:t xml:space="preserve">Studio → 30+ provider APIs — public outbound over HTTPS. Every credential is per-organisation OR per-service (see 6.6).</w:t>
      </w:r>
    </w:p>
    <w:p>
      <w:pPr>
        <w:pStyle w:val="Heading2"/>
        <w:spacing w:after="150" w:before="300"/>
      </w:pPr>
      <w:r>
        <w:rPr>
          <w:b/>
          <w:bCs/>
          <w:sz w:val="26"/>
          <w:szCs w:val="26"/>
        </w:rPr>
        <w:t xml:space="preserve">4.5 Data flow — one generation job end-to-end</w:t>
      </w:r>
    </w:p>
    <w:p>
      <w:pPr>
        <w:shd w:fill="F1F5F9" w:color="auto" w:val="clear"/>
        <w:spacing w:after="0" w:before="80"/>
      </w:pPr>
      <w:r>
        <w:rPr>
          <w:rFonts w:ascii="Consolas" w:cs="Consolas" w:eastAsia="Consolas" w:hAnsi="Consolas"/>
          <w:sz w:val="18"/>
          <w:szCs w:val="18"/>
        </w:rPr>
        <w:t xml:space="preserve">1. User creates a Video Project via studio.postmind.ai UI</w:t>
      </w:r>
    </w:p>
    <w:p>
      <w:pPr>
        <w:shd w:fill="F1F5F9" w:color="auto" w:val="clear"/>
        <w:spacing w:after="0" w:before="0"/>
      </w:pPr>
      <w:r>
        <w:rPr>
          <w:rFonts w:ascii="Consolas" w:cs="Consolas" w:eastAsia="Consolas" w:hAnsi="Consolas"/>
          <w:sz w:val="18"/>
          <w:szCs w:val="18"/>
        </w:rPr>
        <w:t xml:space="preserve">     → JWT auth against PostMind's JWKS</w:t>
      </w:r>
    </w:p>
    <w:p>
      <w:pPr>
        <w:shd w:fill="F1F5F9" w:color="auto" w:val="clear"/>
        <w:spacing w:after="0" w:before="0"/>
      </w:pPr>
      <w:r>
        <w:rPr>
          <w:rFonts w:ascii="Consolas" w:cs="Consolas" w:eastAsia="Consolas" w:hAnsi="Consolas"/>
          <w:sz w:val="18"/>
          <w:szCs w:val="18"/>
        </w:rPr>
        <w:t xml:space="preserve">     → tenant + capability check</w:t>
      </w:r>
    </w:p>
    <w:p>
      <w:pPr>
        <w:shd w:fill="F1F5F9" w:color="auto" w:val="clear"/>
        <w:spacing w:after="0" w:before="0"/>
      </w:pPr>
      <w:r>
        <w:rPr>
          <w:rFonts w:ascii="Consolas" w:cs="Consolas" w:eastAsia="Consolas" w:hAnsi="Consolas"/>
          <w:sz w:val="18"/>
          <w:szCs w:val="18"/>
        </w:rPr>
        <w:t xml:space="preserve">     → project row inserted into studio.video_projects</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2. User provides brief; clicks Generate</w:t>
      </w:r>
    </w:p>
    <w:p>
      <w:pPr>
        <w:shd w:fill="F1F5F9" w:color="auto" w:val="clear"/>
        <w:spacing w:after="0" w:before="0"/>
      </w:pPr>
      <w:r>
        <w:rPr>
          <w:rFonts w:ascii="Consolas" w:cs="Consolas" w:eastAsia="Consolas" w:hAnsi="Consolas"/>
          <w:sz w:val="18"/>
          <w:szCs w:val="18"/>
        </w:rPr>
        <w:t xml:space="preserve">     → POST /api/studio/projects/:id/generate</w:t>
      </w:r>
    </w:p>
    <w:p>
      <w:pPr>
        <w:shd w:fill="F1F5F9" w:color="auto" w:val="clear"/>
        <w:spacing w:after="0" w:before="0"/>
      </w:pPr>
      <w:r>
        <w:rPr>
          <w:rFonts w:ascii="Consolas" w:cs="Consolas" w:eastAsia="Consolas" w:hAnsi="Consolas"/>
          <w:sz w:val="18"/>
          <w:szCs w:val="18"/>
        </w:rPr>
        <w:t xml:space="preserve">     → project row updated: state = QUEUED</w:t>
      </w:r>
    </w:p>
    <w:p>
      <w:pPr>
        <w:shd w:fill="F1F5F9" w:color="auto" w:val="clear"/>
        <w:spacing w:after="0" w:before="0"/>
      </w:pPr>
      <w:r>
        <w:rPr>
          <w:rFonts w:ascii="Consolas" w:cs="Consolas" w:eastAsia="Consolas" w:hAnsi="Consolas"/>
          <w:sz w:val="18"/>
          <w:szCs w:val="18"/>
        </w:rPr>
        <w:t xml:space="preserve">     → BullMQ job 'plan-project' enqueued</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3. Orchestration worker picks up 'plan-project'</w:t>
      </w:r>
    </w:p>
    <w:p>
      <w:pPr>
        <w:shd w:fill="F1F5F9" w:color="auto" w:val="clear"/>
        <w:spacing w:after="0" w:before="0"/>
      </w:pPr>
      <w:r>
        <w:rPr>
          <w:rFonts w:ascii="Consolas" w:cs="Consolas" w:eastAsia="Consolas" w:hAnsi="Consolas"/>
          <w:sz w:val="18"/>
          <w:szCs w:val="18"/>
        </w:rPr>
        <w:t xml:space="preserve">     → LLM (Claude Sonnet or GPT-4o) turns brief into scripts</w:t>
      </w:r>
    </w:p>
    <w:p>
      <w:pPr>
        <w:shd w:fill="F1F5F9" w:color="auto" w:val="clear"/>
        <w:spacing w:after="0" w:before="0"/>
      </w:pPr>
      <w:r>
        <w:rPr>
          <w:rFonts w:ascii="Consolas" w:cs="Consolas" w:eastAsia="Consolas" w:hAnsi="Consolas"/>
          <w:sz w:val="18"/>
          <w:szCs w:val="18"/>
        </w:rPr>
        <w:t xml:space="preserve">       (one script per requested output format)</w:t>
      </w:r>
    </w:p>
    <w:p>
      <w:pPr>
        <w:shd w:fill="F1F5F9" w:color="auto" w:val="clear"/>
        <w:spacing w:after="0" w:before="0"/>
      </w:pPr>
      <w:r>
        <w:rPr>
          <w:rFonts w:ascii="Consolas" w:cs="Consolas" w:eastAsia="Consolas" w:hAnsi="Consolas"/>
          <w:sz w:val="18"/>
          <w:szCs w:val="18"/>
        </w:rPr>
        <w:t xml:space="preserve">     → each script decomposed into shots</w:t>
      </w:r>
    </w:p>
    <w:p>
      <w:pPr>
        <w:shd w:fill="F1F5F9" w:color="auto" w:val="clear"/>
        <w:spacing w:after="0" w:before="0"/>
      </w:pPr>
      <w:r>
        <w:rPr>
          <w:rFonts w:ascii="Consolas" w:cs="Consolas" w:eastAsia="Consolas" w:hAnsi="Consolas"/>
          <w:sz w:val="18"/>
          <w:szCs w:val="18"/>
        </w:rPr>
        <w:t xml:space="preserve">     → shot rows inserted into studio.video_shots</w:t>
      </w:r>
    </w:p>
    <w:p>
      <w:pPr>
        <w:shd w:fill="F1F5F9" w:color="auto" w:val="clear"/>
        <w:spacing w:after="0" w:before="0"/>
      </w:pPr>
      <w:r>
        <w:rPr>
          <w:rFonts w:ascii="Consolas" w:cs="Consolas" w:eastAsia="Consolas" w:hAnsi="Consolas"/>
          <w:sz w:val="18"/>
          <w:szCs w:val="18"/>
        </w:rPr>
        <w:t xml:space="preserve">     → for each shot, enqueue 'generate-asset' subjob</w:t>
      </w:r>
    </w:p>
    <w:p>
      <w:pPr>
        <w:shd w:fill="F1F5F9" w:color="auto" w:val="clear"/>
        <w:spacing w:after="0" w:before="0"/>
      </w:pPr>
      <w:r>
        <w:rPr>
          <w:rFonts w:ascii="Consolas" w:cs="Consolas" w:eastAsia="Consolas" w:hAnsi="Consolas"/>
          <w:sz w:val="18"/>
          <w:szCs w:val="18"/>
        </w:rPr>
        <w:t xml:space="preserve">     → project state: PLANNING → ASSETS_QUEUED</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4. Asset workers (up to concurrency=15) process shot subjobs in parallel</w:t>
      </w:r>
    </w:p>
    <w:p>
      <w:pPr>
        <w:shd w:fill="F1F5F9" w:color="auto" w:val="clear"/>
        <w:spacing w:after="0" w:before="0"/>
      </w:pPr>
      <w:r>
        <w:rPr>
          <w:rFonts w:ascii="Consolas" w:cs="Consolas" w:eastAsia="Consolas" w:hAnsi="Consolas"/>
          <w:sz w:val="18"/>
          <w:szCs w:val="18"/>
        </w:rPr>
        <w:t xml:space="preserve">     → route by shot.visualTreatment:</w:t>
      </w:r>
    </w:p>
    <w:p>
      <w:pPr>
        <w:shd w:fill="F1F5F9" w:color="auto" w:val="clear"/>
        <w:spacing w:after="0" w:before="0"/>
      </w:pPr>
      <w:r>
        <w:rPr>
          <w:rFonts w:ascii="Consolas" w:cs="Consolas" w:eastAsia="Consolas" w:hAnsi="Consolas"/>
          <w:sz w:val="18"/>
          <w:szCs w:val="18"/>
        </w:rPr>
        <w:t xml:space="preserve">         AI_CLIP     → Runway/Luma/Veo/Kling/Pika via router</w:t>
      </w:r>
    </w:p>
    <w:p>
      <w:pPr>
        <w:shd w:fill="F1F5F9" w:color="auto" w:val="clear"/>
        <w:spacing w:after="0" w:before="0"/>
      </w:pPr>
      <w:r>
        <w:rPr>
          <w:rFonts w:ascii="Consolas" w:cs="Consolas" w:eastAsia="Consolas" w:hAnsi="Consolas"/>
          <w:sz w:val="18"/>
          <w:szCs w:val="18"/>
        </w:rPr>
        <w:t xml:space="preserve">         AVATAR      → HeyGen or D-ID</w:t>
      </w:r>
    </w:p>
    <w:p>
      <w:pPr>
        <w:shd w:fill="F1F5F9" w:color="auto" w:val="clear"/>
        <w:spacing w:after="0" w:before="0"/>
      </w:pPr>
      <w:r>
        <w:rPr>
          <w:rFonts w:ascii="Consolas" w:cs="Consolas" w:eastAsia="Consolas" w:hAnsi="Consolas"/>
          <w:sz w:val="18"/>
          <w:szCs w:val="18"/>
        </w:rPr>
        <w:t xml:space="preserve">         STOCK       → Storyblocks / Pexels</w:t>
      </w:r>
    </w:p>
    <w:p>
      <w:pPr>
        <w:shd w:fill="F1F5F9" w:color="auto" w:val="clear"/>
        <w:spacing w:after="0" w:before="0"/>
      </w:pPr>
      <w:r>
        <w:rPr>
          <w:rFonts w:ascii="Consolas" w:cs="Consolas" w:eastAsia="Consolas" w:hAnsi="Consolas"/>
          <w:sz w:val="18"/>
          <w:szCs w:val="18"/>
        </w:rPr>
        <w:t xml:space="preserve">         IMAGE       → DALL-E 3 or Ideogram</w:t>
      </w:r>
    </w:p>
    <w:p>
      <w:pPr>
        <w:shd w:fill="F1F5F9" w:color="auto" w:val="clear"/>
        <w:spacing w:after="0" w:before="0"/>
      </w:pPr>
      <w:r>
        <w:rPr>
          <w:rFonts w:ascii="Consolas" w:cs="Consolas" w:eastAsia="Consolas" w:hAnsi="Consolas"/>
          <w:sz w:val="18"/>
          <w:szCs w:val="18"/>
        </w:rPr>
        <w:t xml:space="preserve">         MOTION_GFX  → Shotstack template</w:t>
      </w:r>
    </w:p>
    <w:p>
      <w:pPr>
        <w:shd w:fill="F1F5F9" w:color="auto" w:val="clear"/>
        <w:spacing w:after="0" w:before="0"/>
      </w:pPr>
      <w:r>
        <w:rPr>
          <w:rFonts w:ascii="Consolas" w:cs="Consolas" w:eastAsia="Consolas" w:hAnsi="Consolas"/>
          <w:sz w:val="18"/>
          <w:szCs w:val="18"/>
        </w:rPr>
        <w:t xml:space="preserve">     → poll provider until asset URL available</w:t>
      </w:r>
    </w:p>
    <w:p>
      <w:pPr>
        <w:shd w:fill="F1F5F9" w:color="auto" w:val="clear"/>
        <w:spacing w:after="0" w:before="0"/>
      </w:pPr>
      <w:r>
        <w:rPr>
          <w:rFonts w:ascii="Consolas" w:cs="Consolas" w:eastAsia="Consolas" w:hAnsi="Consolas"/>
          <w:sz w:val="18"/>
          <w:szCs w:val="18"/>
        </w:rPr>
        <w:t xml:space="preserve">     → write to S3, record studio.video_assets row</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5. In parallel with visuals:</w:t>
      </w:r>
    </w:p>
    <w:p>
      <w:pPr>
        <w:shd w:fill="F1F5F9" w:color="auto" w:val="clear"/>
        <w:spacing w:after="0" w:before="0"/>
      </w:pPr>
      <w:r>
        <w:rPr>
          <w:rFonts w:ascii="Consolas" w:cs="Consolas" w:eastAsia="Consolas" w:hAnsi="Consolas"/>
          <w:sz w:val="18"/>
          <w:szCs w:val="18"/>
        </w:rPr>
        <w:t xml:space="preserve">     → voice job: ElevenLabs / Azure → TTS audio for each shot</w:t>
      </w:r>
    </w:p>
    <w:p>
      <w:pPr>
        <w:shd w:fill="F1F5F9" w:color="auto" w:val="clear"/>
        <w:spacing w:after="0" w:before="0"/>
      </w:pPr>
      <w:r>
        <w:rPr>
          <w:rFonts w:ascii="Consolas" w:cs="Consolas" w:eastAsia="Consolas" w:hAnsi="Consolas"/>
          <w:sz w:val="18"/>
          <w:szCs w:val="18"/>
        </w:rPr>
        <w:t xml:space="preserve">     → music job: Suno / MusicGen → background track for the video</w:t>
      </w:r>
    </w:p>
    <w:p>
      <w:pPr>
        <w:shd w:fill="F1F5F9" w:color="auto" w:val="clear"/>
        <w:spacing w:after="0" w:before="0"/>
      </w:pPr>
      <w:r>
        <w:rPr>
          <w:rFonts w:ascii="Consolas" w:cs="Consolas" w:eastAsia="Consolas" w:hAnsi="Consolas"/>
          <w:sz w:val="18"/>
          <w:szCs w:val="18"/>
        </w:rPr>
        <w:t xml:space="preserve">     → SFX job (if requested) → fetch from Storyblocks</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6. Composition worker picks up 'compose-video' when all shots ready</w:t>
      </w:r>
    </w:p>
    <w:p>
      <w:pPr>
        <w:shd w:fill="F1F5F9" w:color="auto" w:val="clear"/>
        <w:spacing w:after="0" w:before="0"/>
      </w:pPr>
      <w:r>
        <w:rPr>
          <w:rFonts w:ascii="Consolas" w:cs="Consolas" w:eastAsia="Consolas" w:hAnsi="Consolas"/>
          <w:sz w:val="18"/>
          <w:szCs w:val="18"/>
        </w:rPr>
        <w:t xml:space="preserve">     → build Shotstack edit-list JSON from shots + audio + music</w:t>
      </w:r>
    </w:p>
    <w:p>
      <w:pPr>
        <w:shd w:fill="F1F5F9" w:color="auto" w:val="clear"/>
        <w:spacing w:after="0" w:before="0"/>
      </w:pPr>
      <w:r>
        <w:rPr>
          <w:rFonts w:ascii="Consolas" w:cs="Consolas" w:eastAsia="Consolas" w:hAnsi="Consolas"/>
          <w:sz w:val="18"/>
          <w:szCs w:val="18"/>
        </w:rPr>
        <w:t xml:space="preserve">     → call Shotstack render API</w:t>
      </w:r>
    </w:p>
    <w:p>
      <w:pPr>
        <w:shd w:fill="F1F5F9" w:color="auto" w:val="clear"/>
        <w:spacing w:after="0" w:before="0"/>
      </w:pPr>
      <w:r>
        <w:rPr>
          <w:rFonts w:ascii="Consolas" w:cs="Consolas" w:eastAsia="Consolas" w:hAnsi="Consolas"/>
          <w:sz w:val="18"/>
          <w:szCs w:val="18"/>
        </w:rPr>
        <w:t xml:space="preserve">     → Shotstack returns rendered MP4 URL when done</w:t>
      </w:r>
    </w:p>
    <w:p>
      <w:pPr>
        <w:shd w:fill="F1F5F9" w:color="auto" w:val="clear"/>
        <w:spacing w:after="0" w:before="0"/>
      </w:pPr>
      <w:r>
        <w:rPr>
          <w:rFonts w:ascii="Consolas" w:cs="Consolas" w:eastAsia="Consolas" w:hAnsi="Consolas"/>
          <w:sz w:val="18"/>
          <w:szCs w:val="18"/>
        </w:rPr>
        <w:t xml:space="preserve">     → pull to our S3; record studio.video_renders row</w:t>
      </w:r>
    </w:p>
    <w:p>
      <w:pPr>
        <w:shd w:fill="F1F5F9" w:color="auto" w:val="clear"/>
        <w:spacing w:after="0" w:before="0"/>
      </w:pPr>
      <w:r>
        <w:rPr>
          <w:rFonts w:ascii="Consolas" w:cs="Consolas" w:eastAsia="Consolas" w:hAnsi="Consolas"/>
          <w:sz w:val="18"/>
          <w:szCs w:val="18"/>
        </w:rPr>
        <w:t xml:space="preserve">     → repeat for each output format (9:16, 16:9, 1:1)</w:t>
      </w:r>
    </w:p>
    <w:p>
      <w:pPr>
        <w:shd w:fill="F1F5F9" w:color="auto" w:val="clear"/>
        <w:spacing w:after="0" w:before="0"/>
      </w:pPr>
      <w:r>
        <w:rPr>
          <w:rFonts w:ascii="Consolas" w:cs="Consolas" w:eastAsia="Consolas" w:hAnsi="Consolas"/>
          <w:sz w:val="18"/>
          <w:szCs w:val="18"/>
        </w:rPr>
        <w:t xml:space="preserve">     → project state: RENDERING → RENDER_COMPLETE</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7. Quality gates run automatically</w:t>
      </w:r>
    </w:p>
    <w:p>
      <w:pPr>
        <w:shd w:fill="F1F5F9" w:color="auto" w:val="clear"/>
        <w:spacing w:after="0" w:before="0"/>
      </w:pPr>
      <w:r>
        <w:rPr>
          <w:rFonts w:ascii="Consolas" w:cs="Consolas" w:eastAsia="Consolas" w:hAnsi="Consolas"/>
          <w:sz w:val="18"/>
          <w:szCs w:val="18"/>
        </w:rPr>
        <w:t xml:space="preserve">     → duration matches spec ± 2s</w:t>
      </w:r>
    </w:p>
    <w:p>
      <w:pPr>
        <w:shd w:fill="F1F5F9" w:color="auto" w:val="clear"/>
        <w:spacing w:after="0" w:before="0"/>
      </w:pPr>
      <w:r>
        <w:rPr>
          <w:rFonts w:ascii="Consolas" w:cs="Consolas" w:eastAsia="Consolas" w:hAnsi="Consolas"/>
          <w:sz w:val="18"/>
          <w:szCs w:val="18"/>
        </w:rPr>
        <w:t xml:space="preserve">     → no black frames &gt; 500ms</w:t>
      </w:r>
    </w:p>
    <w:p>
      <w:pPr>
        <w:shd w:fill="F1F5F9" w:color="auto" w:val="clear"/>
        <w:spacing w:after="0" w:before="0"/>
      </w:pPr>
      <w:r>
        <w:rPr>
          <w:rFonts w:ascii="Consolas" w:cs="Consolas" w:eastAsia="Consolas" w:hAnsi="Consolas"/>
          <w:sz w:val="18"/>
          <w:szCs w:val="18"/>
        </w:rPr>
        <w:t xml:space="preserve">     → audio present and normalised</w:t>
      </w:r>
    </w:p>
    <w:p>
      <w:pPr>
        <w:shd w:fill="F1F5F9" w:color="auto" w:val="clear"/>
        <w:spacing w:after="0" w:before="0"/>
      </w:pPr>
      <w:r>
        <w:rPr>
          <w:rFonts w:ascii="Consolas" w:cs="Consolas" w:eastAsia="Consolas" w:hAnsi="Consolas"/>
          <w:sz w:val="18"/>
          <w:szCs w:val="18"/>
        </w:rPr>
        <w:t xml:space="preserve">     → content-safety scan on script + generated visuals</w:t>
      </w:r>
    </w:p>
    <w:p>
      <w:pPr>
        <w:shd w:fill="F1F5F9" w:color="auto" w:val="clear"/>
        <w:spacing w:after="0" w:before="0"/>
      </w:pPr>
      <w:r>
        <w:rPr>
          <w:rFonts w:ascii="Consolas" w:cs="Consolas" w:eastAsia="Consolas" w:hAnsi="Consolas"/>
          <w:sz w:val="18"/>
          <w:szCs w:val="18"/>
        </w:rPr>
        <w:t xml:space="preserve">     → pass → state = READY_FOR_REVIEW</w:t>
      </w:r>
    </w:p>
    <w:p>
      <w:pPr>
        <w:shd w:fill="F1F5F9" w:color="auto" w:val="clear"/>
        <w:spacing w:after="0" w:before="0"/>
      </w:pPr>
      <w:r>
        <w:rPr>
          <w:rFonts w:ascii="Consolas" w:cs="Consolas" w:eastAsia="Consolas" w:hAnsi="Consolas"/>
          <w:sz w:val="18"/>
          <w:szCs w:val="18"/>
        </w:rPr>
        <w:t xml:space="preserve">     → fail → state = QUALITY_FAILED with reason</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8. User reviews at studio.postmind.ai/projects/:id</w:t>
      </w:r>
    </w:p>
    <w:p>
      <w:pPr>
        <w:shd w:fill="F1F5F9" w:color="auto" w:val="clear"/>
        <w:spacing w:after="0" w:before="0"/>
      </w:pPr>
      <w:r>
        <w:rPr>
          <w:rFonts w:ascii="Consolas" w:cs="Consolas" w:eastAsia="Consolas" w:hAnsi="Consolas"/>
          <w:sz w:val="18"/>
          <w:szCs w:val="18"/>
        </w:rPr>
        <w:t xml:space="preserve">     → approve → publishing jobs enqueued per target</w:t>
      </w:r>
    </w:p>
    <w:p>
      <w:pPr>
        <w:shd w:fill="F1F5F9" w:color="auto" w:val="clear"/>
        <w:spacing w:after="0" w:before="0"/>
      </w:pPr>
      <w:r>
        <w:rPr>
          <w:rFonts w:ascii="Consolas" w:cs="Consolas" w:eastAsia="Consolas" w:hAnsi="Consolas"/>
          <w:sz w:val="18"/>
          <w:szCs w:val="18"/>
        </w:rPr>
        <w:t xml:space="preserve">     → regenerate shot N → re-runs 'generate-asset' for that shot only</w:t>
      </w:r>
    </w:p>
    <w:p>
      <w:pPr>
        <w:shd w:fill="F1F5F9" w:color="auto" w:val="clear"/>
        <w:spacing w:after="0" w:before="0"/>
      </w:pPr>
      <w:r>
        <w:rPr>
          <w:rFonts w:ascii="Consolas" w:cs="Consolas" w:eastAsia="Consolas" w:hAnsi="Consolas"/>
          <w:sz w:val="18"/>
          <w:szCs w:val="18"/>
        </w:rPr>
        <w:t xml:space="preserve">     → reject → project state = REJECTED</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9. Publish workers process per-target jobs</w:t>
      </w:r>
    </w:p>
    <w:p>
      <w:pPr>
        <w:shd w:fill="F1F5F9" w:color="auto" w:val="clear"/>
        <w:spacing w:after="0" w:before="0"/>
      </w:pPr>
      <w:r>
        <w:rPr>
          <w:rFonts w:ascii="Consolas" w:cs="Consolas" w:eastAsia="Consolas" w:hAnsi="Consolas"/>
          <w:sz w:val="18"/>
          <w:szCs w:val="18"/>
        </w:rPr>
        <w:t xml:space="preserve">     → TikTok: chunked upload → publish-init → poll publish-status</w:t>
      </w:r>
    </w:p>
    <w:p>
      <w:pPr>
        <w:shd w:fill="F1F5F9" w:color="auto" w:val="clear"/>
        <w:spacing w:after="0" w:before="0"/>
      </w:pPr>
      <w:r>
        <w:rPr>
          <w:rFonts w:ascii="Consolas" w:cs="Consolas" w:eastAsia="Consolas" w:hAnsi="Consolas"/>
          <w:sz w:val="18"/>
          <w:szCs w:val="18"/>
        </w:rPr>
        <w:t xml:space="preserve">     → Instagram: create container → publish container</w:t>
      </w:r>
    </w:p>
    <w:p>
      <w:pPr>
        <w:shd w:fill="F1F5F9" w:color="auto" w:val="clear"/>
        <w:spacing w:after="0" w:before="0"/>
      </w:pPr>
      <w:r>
        <w:rPr>
          <w:rFonts w:ascii="Consolas" w:cs="Consolas" w:eastAsia="Consolas" w:hAnsi="Consolas"/>
          <w:sz w:val="18"/>
          <w:szCs w:val="18"/>
        </w:rPr>
        <w:t xml:space="preserve">     → YouTube: resumable upload → set metadata → publish</w:t>
      </w:r>
    </w:p>
    <w:p>
      <w:pPr>
        <w:shd w:fill="F1F5F9" w:color="auto" w:val="clear"/>
        <w:spacing w:after="0" w:before="0"/>
      </w:pPr>
      <w:r>
        <w:rPr>
          <w:rFonts w:ascii="Consolas" w:cs="Consolas" w:eastAsia="Consolas" w:hAnsi="Consolas"/>
          <w:sz w:val="18"/>
          <w:szCs w:val="18"/>
        </w:rPr>
        <w:t xml:space="preserve">     → each success: studio.video_publications row + POST to engagement.internal</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10. Analytics rollup nightly</w:t>
      </w:r>
    </w:p>
    <w:p>
      <w:pPr>
        <w:shd w:fill="F1F5F9" w:color="auto" w:val="clear"/>
        <w:spacing w:after="0" w:before="0"/>
      </w:pPr>
      <w:r>
        <w:rPr>
          <w:rFonts w:ascii="Consolas" w:cs="Consolas" w:eastAsia="Consolas" w:hAnsi="Consolas"/>
          <w:sz w:val="18"/>
          <w:szCs w:val="18"/>
        </w:rPr>
        <w:t xml:space="preserve">     → per-platform pull of views, watch time, retention curve, engagement</w:t>
      </w:r>
    </w:p>
    <w:p>
      <w:pPr>
        <w:shd w:fill="F1F5F9" w:color="auto" w:val="clear"/>
        <w:spacing w:after="0" w:before="0"/>
      </w:pPr>
      <w:r>
        <w:rPr>
          <w:rFonts w:ascii="Consolas" w:cs="Consolas" w:eastAsia="Consolas" w:hAnsi="Consolas"/>
          <w:sz w:val="18"/>
          <w:szCs w:val="18"/>
        </w:rPr>
        <w:t xml:space="preserve">     → aggregated into studio.video_analytics</w:t>
      </w:r>
    </w:p>
    <w:p>
      <w:pPr>
        <w:shd w:fill="F1F5F9" w:color="auto" w:val="clear"/>
        <w:spacing w:after="120" w:before="0"/>
      </w:pPr>
      <w:r>
        <w:rPr>
          <w:rFonts w:ascii="Consolas" w:cs="Consolas" w:eastAsia="Consolas" w:hAnsi="Consolas"/>
          <w:sz w:val="18"/>
          <w:szCs w:val="18"/>
        </w:rPr>
        <w:t xml:space="preserve">     → feedback signals rolled into brand memory for future generation</w:t>
      </w:r>
    </w:p>
    <w:p>
      <w:pPr>
        <w:pStyle w:val="Heading2"/>
        <w:spacing w:after="150" w:before="300"/>
      </w:pPr>
      <w:r>
        <w:rPr>
          <w:b/>
          <w:bCs/>
          <w:sz w:val="26"/>
          <w:szCs w:val="26"/>
        </w:rPr>
        <w:t xml:space="preserve">4.6 Failure isolation</w:t>
      </w:r>
    </w:p>
    <w:p>
      <w:pPr>
        <w:pStyle w:val="ListParagraph"/>
        <w:numPr>
          <w:ilvl w:val="0"/>
          <w:numId w:val="1"/>
        </w:numPr>
        <w:spacing w:after="60"/>
      </w:pPr>
      <w:r>
        <w:t xml:space="preserve">Every provider call has a timeout, a circuit breaker, and a fallback provider. Failure at any single provider does not fail the video.</w:t>
      </w:r>
    </w:p>
    <w:p>
      <w:pPr>
        <w:pStyle w:val="ListParagraph"/>
        <w:numPr>
          <w:ilvl w:val="0"/>
          <w:numId w:val="1"/>
        </w:numPr>
        <w:spacing w:after="60"/>
      </w:pPr>
      <w:r>
        <w:t xml:space="preserve">Composition failures do not lose asset generation work — the composition can be retried against the already-generated assets.</w:t>
      </w:r>
    </w:p>
    <w:p>
      <w:pPr>
        <w:pStyle w:val="ListParagraph"/>
        <w:numPr>
          <w:ilvl w:val="0"/>
          <w:numId w:val="1"/>
        </w:numPr>
        <w:spacing w:after="60"/>
      </w:pPr>
      <w:r>
        <w:t xml:space="preserve">Publish failures per target are isolated — if TikTok publish fails, YouTube publish still proceeds.</w:t>
      </w:r>
    </w:p>
    <w:p>
      <w:pPr>
        <w:pStyle w:val="ListParagraph"/>
        <w:numPr>
          <w:ilvl w:val="0"/>
          <w:numId w:val="1"/>
        </w:numPr>
        <w:spacing w:after="60"/>
      </w:pPr>
      <w:r>
        <w:t xml:space="preserve">Storage failures (S3 outage) fall back to a secondary region bucket.</w:t>
      </w:r>
    </w:p>
    <w:p>
      <w:pPr>
        <w:pStyle w:val="ListParagraph"/>
        <w:numPr>
          <w:ilvl w:val="0"/>
          <w:numId w:val="1"/>
        </w:numPr>
        <w:spacing w:after="60"/>
      </w:pPr>
      <w:r>
        <w:t xml:space="preserve">A Studio-side kill switch (four levels, matching the Engagement service's model — global, workspace, project, provider) stops all generation and publishing on toggle within 30 seconds.</w:t>
      </w:r>
    </w:p>
    <w:p>
      <w:pPr>
        <w:pStyle w:val="Heading1"/>
        <w:pageBreakBefore/>
        <w:spacing w:after="200" w:before="400"/>
      </w:pPr>
      <w:r>
        <w:rPr>
          <w:b/>
          <w:bCs/>
          <w:sz w:val="32"/>
          <w:szCs w:val="32"/>
        </w:rPr>
        <w:t xml:space="preserve">5. The 9-layer generation pipeline</w:t>
      </w:r>
    </w:p>
    <w:p>
      <w:pPr>
        <w:spacing w:after="120"/>
      </w:pPr>
      <w:r>
        <w:t xml:space="preserve">Every video the service produces goes through the same nine layers. The layers are the mental model for engineers, the diagnostic model for support, and the extensibility model for adding new providers or formats later.</w:t>
      </w:r>
    </w:p>
    <w:p>
      <w:pPr>
        <w:pStyle w:val="Heading2"/>
        <w:spacing w:after="150" w:before="300"/>
      </w:pPr>
      <w:r>
        <w:rPr>
          <w:b/>
          <w:bCs/>
          <w:sz w:val="26"/>
          <w:szCs w:val="26"/>
        </w:rPr>
        <w:t xml:space="preserve">5.1 Layer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200"/>
        <w:gridCol w:w="2160"/>
      </w:tblGrid>
      <w:tr>
        <w:trPr>
          <w:tblHeader/>
        </w:trPr>
        <w:tc>
          <w:tcPr>
            <w:tcW w:type="dxa" w:w="1500"/>
            <w:shd w:fill="1F2937" w:color="auto" w:val="clear"/>
          </w:tcPr>
          <w:p>
            <w:r>
              <w:rPr>
                <w:b/>
                <w:bCs/>
                <w:color w:val="FFFFFF"/>
                <w:sz w:val="20"/>
                <w:szCs w:val="20"/>
              </w:rPr>
              <w:t xml:space="preserve">Layer</w:t>
            </w:r>
          </w:p>
        </w:tc>
        <w:tc>
          <w:tcPr>
            <w:tcW w:type="dxa" w:w="2500"/>
            <w:shd w:fill="1F2937" w:color="auto" w:val="clear"/>
          </w:tcPr>
          <w:p>
            <w:r>
              <w:rPr>
                <w:b/>
                <w:bCs/>
                <w:color w:val="FFFFFF"/>
                <w:sz w:val="20"/>
                <w:szCs w:val="20"/>
              </w:rPr>
              <w:t xml:space="preserve">Purpose</w:t>
            </w:r>
          </w:p>
        </w:tc>
        <w:tc>
          <w:tcPr>
            <w:tcW w:type="dxa" w:w="3200"/>
            <w:shd w:fill="1F2937" w:color="auto" w:val="clear"/>
          </w:tcPr>
          <w:p>
            <w:r>
              <w:rPr>
                <w:b/>
                <w:bCs/>
                <w:color w:val="FFFFFF"/>
                <w:sz w:val="20"/>
                <w:szCs w:val="20"/>
              </w:rPr>
              <w:t xml:space="preserve">Primary provider(s)</w:t>
            </w:r>
          </w:p>
        </w:tc>
        <w:tc>
          <w:tcPr>
            <w:tcW w:type="dxa" w:w="2160"/>
            <w:shd w:fill="1F2937" w:color="auto" w:val="clear"/>
          </w:tcPr>
          <w:p>
            <w:r>
              <w:rPr>
                <w:b/>
                <w:bCs/>
                <w:color w:val="FFFFFF"/>
                <w:sz w:val="20"/>
                <w:szCs w:val="20"/>
              </w:rPr>
              <w:t xml:space="preserve">Typical duration</w:t>
            </w:r>
          </w:p>
        </w:tc>
      </w:tr>
      <w:tr>
        <w:tc>
          <w:tcPr>
            <w:tcW w:type="dxa" w:w="1500"/>
          </w:tcPr>
          <w:p>
            <w:r>
              <w:rPr>
                <w:sz w:val="20"/>
                <w:szCs w:val="20"/>
              </w:rPr>
              <w:t xml:space="preserve">1. Ideation</w:t>
            </w:r>
          </w:p>
        </w:tc>
        <w:tc>
          <w:tcPr>
            <w:tcW w:type="dxa" w:w="2500"/>
          </w:tcPr>
          <w:p>
            <w:r>
              <w:rPr>
                <w:sz w:val="20"/>
                <w:szCs w:val="20"/>
              </w:rPr>
              <w:t xml:space="preserve">Turn user input into concrete video brief</w:t>
            </w:r>
          </w:p>
        </w:tc>
        <w:tc>
          <w:tcPr>
            <w:tcW w:type="dxa" w:w="3200"/>
          </w:tcPr>
          <w:p>
            <w:r>
              <w:rPr>
                <w:sz w:val="20"/>
                <w:szCs w:val="20"/>
              </w:rPr>
              <w:t xml:space="preserve">Anthropic Claude / OpenAI GPT-4o</w:t>
            </w:r>
          </w:p>
        </w:tc>
        <w:tc>
          <w:tcPr>
            <w:tcW w:type="dxa" w:w="2160"/>
          </w:tcPr>
          <w:p>
            <w:r>
              <w:rPr>
                <w:sz w:val="20"/>
                <w:szCs w:val="20"/>
              </w:rPr>
              <w:t xml:space="preserve">2–5s</w:t>
            </w:r>
          </w:p>
        </w:tc>
      </w:tr>
      <w:tr>
        <w:tc>
          <w:tcPr>
            <w:tcW w:type="dxa" w:w="1500"/>
          </w:tcPr>
          <w:p>
            <w:r>
              <w:rPr>
                <w:sz w:val="20"/>
                <w:szCs w:val="20"/>
              </w:rPr>
              <w:t xml:space="preserve">2. Script + storyboard</w:t>
            </w:r>
          </w:p>
        </w:tc>
        <w:tc>
          <w:tcPr>
            <w:tcW w:type="dxa" w:w="2500"/>
          </w:tcPr>
          <w:p>
            <w:r>
              <w:rPr>
                <w:sz w:val="20"/>
                <w:szCs w:val="20"/>
              </w:rPr>
              <w:t xml:space="preserve">Break brief into shots; assign treatment per shot</w:t>
            </w:r>
          </w:p>
        </w:tc>
        <w:tc>
          <w:tcPr>
            <w:tcW w:type="dxa" w:w="3200"/>
          </w:tcPr>
          <w:p>
            <w:r>
              <w:rPr>
                <w:sz w:val="20"/>
                <w:szCs w:val="20"/>
              </w:rPr>
              <w:t xml:space="preserve">Anthropic Claude / GPT-4o</w:t>
            </w:r>
          </w:p>
        </w:tc>
        <w:tc>
          <w:tcPr>
            <w:tcW w:type="dxa" w:w="2160"/>
          </w:tcPr>
          <w:p>
            <w:r>
              <w:rPr>
                <w:sz w:val="20"/>
                <w:szCs w:val="20"/>
              </w:rPr>
              <w:t xml:space="preserve">5–15s</w:t>
            </w:r>
          </w:p>
        </w:tc>
      </w:tr>
      <w:tr>
        <w:tc>
          <w:tcPr>
            <w:tcW w:type="dxa" w:w="1500"/>
          </w:tcPr>
          <w:p>
            <w:r>
              <w:rPr>
                <w:sz w:val="20"/>
                <w:szCs w:val="20"/>
              </w:rPr>
              <w:t xml:space="preserve">3. Asset generation</w:t>
            </w:r>
          </w:p>
        </w:tc>
        <w:tc>
          <w:tcPr>
            <w:tcW w:type="dxa" w:w="2500"/>
          </w:tcPr>
          <w:p>
            <w:r>
              <w:rPr>
                <w:sz w:val="20"/>
                <w:szCs w:val="20"/>
              </w:rPr>
              <w:t xml:space="preserve">Produce visual clips for each shot</w:t>
            </w:r>
          </w:p>
        </w:tc>
        <w:tc>
          <w:tcPr>
            <w:tcW w:type="dxa" w:w="3200"/>
          </w:tcPr>
          <w:p>
            <w:r>
              <w:rPr>
                <w:sz w:val="20"/>
                <w:szCs w:val="20"/>
              </w:rPr>
              <w:t xml:space="preserve">Runway, Luma, HeyGen, Storyblocks, DALL-E</w:t>
            </w:r>
          </w:p>
        </w:tc>
        <w:tc>
          <w:tcPr>
            <w:tcW w:type="dxa" w:w="2160"/>
          </w:tcPr>
          <w:p>
            <w:r>
              <w:rPr>
                <w:sz w:val="20"/>
                <w:szCs w:val="20"/>
              </w:rPr>
              <w:t xml:space="preserve">30s–8min per shot</w:t>
            </w:r>
          </w:p>
        </w:tc>
      </w:tr>
      <w:tr>
        <w:tc>
          <w:tcPr>
            <w:tcW w:type="dxa" w:w="1500"/>
          </w:tcPr>
          <w:p>
            <w:r>
              <w:rPr>
                <w:sz w:val="20"/>
                <w:szCs w:val="20"/>
              </w:rPr>
              <w:t xml:space="preserve">4. Voice generation</w:t>
            </w:r>
          </w:p>
        </w:tc>
        <w:tc>
          <w:tcPr>
            <w:tcW w:type="dxa" w:w="2500"/>
          </w:tcPr>
          <w:p>
            <w:r>
              <w:rPr>
                <w:sz w:val="20"/>
                <w:szCs w:val="20"/>
              </w:rPr>
              <w:t xml:space="preserve">TTS for narration; brand voice cloning</w:t>
            </w:r>
          </w:p>
        </w:tc>
        <w:tc>
          <w:tcPr>
            <w:tcW w:type="dxa" w:w="3200"/>
          </w:tcPr>
          <w:p>
            <w:r>
              <w:rPr>
                <w:sz w:val="20"/>
                <w:szCs w:val="20"/>
              </w:rPr>
              <w:t xml:space="preserve">ElevenLabs (Azure fallback)</w:t>
            </w:r>
          </w:p>
        </w:tc>
        <w:tc>
          <w:tcPr>
            <w:tcW w:type="dxa" w:w="2160"/>
          </w:tcPr>
          <w:p>
            <w:r>
              <w:rPr>
                <w:sz w:val="20"/>
                <w:szCs w:val="20"/>
              </w:rPr>
              <w:t xml:space="preserve">5–20s per shot</w:t>
            </w:r>
          </w:p>
        </w:tc>
      </w:tr>
      <w:tr>
        <w:tc>
          <w:tcPr>
            <w:tcW w:type="dxa" w:w="1500"/>
          </w:tcPr>
          <w:p>
            <w:r>
              <w:rPr>
                <w:sz w:val="20"/>
                <w:szCs w:val="20"/>
              </w:rPr>
              <w:t xml:space="preserve">5. Music + SFX</w:t>
            </w:r>
          </w:p>
        </w:tc>
        <w:tc>
          <w:tcPr>
            <w:tcW w:type="dxa" w:w="2500"/>
          </w:tcPr>
          <w:p>
            <w:r>
              <w:rPr>
                <w:sz w:val="20"/>
                <w:szCs w:val="20"/>
              </w:rPr>
              <w:t xml:space="preserve">Background music and sound effects</w:t>
            </w:r>
          </w:p>
        </w:tc>
        <w:tc>
          <w:tcPr>
            <w:tcW w:type="dxa" w:w="3200"/>
          </w:tcPr>
          <w:p>
            <w:r>
              <w:rPr>
                <w:sz w:val="20"/>
                <w:szCs w:val="20"/>
              </w:rPr>
              <w:t xml:space="preserve">Suno, MusicGen, Storyblocks</w:t>
            </w:r>
          </w:p>
        </w:tc>
        <w:tc>
          <w:tcPr>
            <w:tcW w:type="dxa" w:w="2160"/>
          </w:tcPr>
          <w:p>
            <w:r>
              <w:rPr>
                <w:sz w:val="20"/>
                <w:szCs w:val="20"/>
              </w:rPr>
              <w:t xml:space="preserve">20–60s</w:t>
            </w:r>
          </w:p>
        </w:tc>
      </w:tr>
      <w:tr>
        <w:tc>
          <w:tcPr>
            <w:tcW w:type="dxa" w:w="1500"/>
          </w:tcPr>
          <w:p>
            <w:r>
              <w:rPr>
                <w:sz w:val="20"/>
                <w:szCs w:val="20"/>
              </w:rPr>
              <w:t xml:space="preserve">6. Composition</w:t>
            </w:r>
          </w:p>
        </w:tc>
        <w:tc>
          <w:tcPr>
            <w:tcW w:type="dxa" w:w="2500"/>
          </w:tcPr>
          <w:p>
            <w:r>
              <w:rPr>
                <w:sz w:val="20"/>
                <w:szCs w:val="20"/>
              </w:rPr>
              <w:t xml:space="preserve">Assemble shots + audio into a video</w:t>
            </w:r>
          </w:p>
        </w:tc>
        <w:tc>
          <w:tcPr>
            <w:tcW w:type="dxa" w:w="3200"/>
          </w:tcPr>
          <w:p>
            <w:r>
              <w:rPr>
                <w:sz w:val="20"/>
                <w:szCs w:val="20"/>
              </w:rPr>
              <w:t xml:space="preserve">Shotstack (Creatomate fallback)</w:t>
            </w:r>
          </w:p>
        </w:tc>
        <w:tc>
          <w:tcPr>
            <w:tcW w:type="dxa" w:w="2160"/>
          </w:tcPr>
          <w:p>
            <w:r>
              <w:rPr>
                <w:sz w:val="20"/>
                <w:szCs w:val="20"/>
              </w:rPr>
              <w:t xml:space="preserve">30s–5min per output</w:t>
            </w:r>
          </w:p>
        </w:tc>
      </w:tr>
      <w:tr>
        <w:tc>
          <w:tcPr>
            <w:tcW w:type="dxa" w:w="1500"/>
          </w:tcPr>
          <w:p>
            <w:r>
              <w:rPr>
                <w:sz w:val="20"/>
                <w:szCs w:val="20"/>
              </w:rPr>
              <w:t xml:space="preserve">7. Multi-format render</w:t>
            </w:r>
          </w:p>
        </w:tc>
        <w:tc>
          <w:tcPr>
            <w:tcW w:type="dxa" w:w="2500"/>
          </w:tcPr>
          <w:p>
            <w:r>
              <w:rPr>
                <w:sz w:val="20"/>
                <w:szCs w:val="20"/>
              </w:rPr>
              <w:t xml:space="preserve">Produce platform-native variants</w:t>
            </w:r>
          </w:p>
        </w:tc>
        <w:tc>
          <w:tcPr>
            <w:tcW w:type="dxa" w:w="3200"/>
          </w:tcPr>
          <w:p>
            <w:r>
              <w:rPr>
                <w:sz w:val="20"/>
                <w:szCs w:val="20"/>
              </w:rPr>
              <w:t xml:space="preserve">Shotstack + FFmpeg post-processing</w:t>
            </w:r>
          </w:p>
        </w:tc>
        <w:tc>
          <w:tcPr>
            <w:tcW w:type="dxa" w:w="2160"/>
          </w:tcPr>
          <w:p>
            <w:r>
              <w:rPr>
                <w:sz w:val="20"/>
                <w:szCs w:val="20"/>
              </w:rPr>
              <w:t xml:space="preserve">20s–2min per format</w:t>
            </w:r>
          </w:p>
        </w:tc>
      </w:tr>
      <w:tr>
        <w:tc>
          <w:tcPr>
            <w:tcW w:type="dxa" w:w="1500"/>
          </w:tcPr>
          <w:p>
            <w:r>
              <w:rPr>
                <w:sz w:val="20"/>
                <w:szCs w:val="20"/>
              </w:rPr>
              <w:t xml:space="preserve">8. Quality gate + review</w:t>
            </w:r>
          </w:p>
        </w:tc>
        <w:tc>
          <w:tcPr>
            <w:tcW w:type="dxa" w:w="2500"/>
          </w:tcPr>
          <w:p>
            <w:r>
              <w:rPr>
                <w:sz w:val="20"/>
                <w:szCs w:val="20"/>
              </w:rPr>
              <w:t xml:space="preserve">Auto-checks; user approval checkpoint</w:t>
            </w:r>
          </w:p>
        </w:tc>
        <w:tc>
          <w:tcPr>
            <w:tcW w:type="dxa" w:w="3200"/>
          </w:tcPr>
          <w:p>
            <w:r>
              <w:rPr>
                <w:sz w:val="20"/>
                <w:szCs w:val="20"/>
              </w:rPr>
              <w:t xml:space="preserve">In-house + Hive/Sightengine</w:t>
            </w:r>
          </w:p>
        </w:tc>
        <w:tc>
          <w:tcPr>
            <w:tcW w:type="dxa" w:w="2160"/>
          </w:tcPr>
          <w:p>
            <w:r>
              <w:rPr>
                <w:sz w:val="20"/>
                <w:szCs w:val="20"/>
              </w:rPr>
              <w:t xml:space="preserve">5s auto; user time varies</w:t>
            </w:r>
          </w:p>
        </w:tc>
      </w:tr>
      <w:tr>
        <w:tc>
          <w:tcPr>
            <w:tcW w:type="dxa" w:w="1500"/>
          </w:tcPr>
          <w:p>
            <w:r>
              <w:rPr>
                <w:sz w:val="20"/>
                <w:szCs w:val="20"/>
              </w:rPr>
              <w:t xml:space="preserve">9. Publish + track</w:t>
            </w:r>
          </w:p>
        </w:tc>
        <w:tc>
          <w:tcPr>
            <w:tcW w:type="dxa" w:w="2500"/>
          </w:tcPr>
          <w:p>
            <w:r>
              <w:rPr>
                <w:sz w:val="20"/>
                <w:szCs w:val="20"/>
              </w:rPr>
              <w:t xml:space="preserve">Upload to each platform; track analytics</w:t>
            </w:r>
          </w:p>
        </w:tc>
        <w:tc>
          <w:tcPr>
            <w:tcW w:type="dxa" w:w="3200"/>
          </w:tcPr>
          <w:p>
            <w:r>
              <w:rPr>
                <w:sz w:val="20"/>
                <w:szCs w:val="20"/>
              </w:rPr>
              <w:t xml:space="preserve">TikTok/IG/YT/X/LI/FB APIs</w:t>
            </w:r>
          </w:p>
        </w:tc>
        <w:tc>
          <w:tcPr>
            <w:tcW w:type="dxa" w:w="2160"/>
          </w:tcPr>
          <w:p>
            <w:r>
              <w:rPr>
                <w:sz w:val="20"/>
                <w:szCs w:val="20"/>
              </w:rPr>
              <w:t xml:space="preserve">10s–5min per platform</w:t>
            </w:r>
          </w:p>
        </w:tc>
      </w:tr>
    </w:tbl>
    <w:p>
      <w:pPr>
        <w:pStyle w:val="Heading2"/>
        <w:spacing w:after="150" w:before="300"/>
      </w:pPr>
      <w:r>
        <w:rPr>
          <w:b/>
          <w:bCs/>
          <w:sz w:val="26"/>
          <w:szCs w:val="26"/>
        </w:rPr>
        <w:t xml:space="preserve">5.2 Layer 1 — Ideation</w:t>
      </w:r>
    </w:p>
    <w:p>
      <w:pPr>
        <w:spacing w:after="120"/>
      </w:pPr>
      <w:r>
        <w:t xml:space="preserve">Purpose: turn whatever the user gave us into a specific, concrete brief the rest of the pipeline can execute against.</w:t>
      </w:r>
    </w:p>
    <w:p>
      <w:pPr>
        <w:pStyle w:val="ListParagraph"/>
        <w:numPr>
          <w:ilvl w:val="0"/>
          <w:numId w:val="1"/>
        </w:numPr>
        <w:spacing w:after="60"/>
      </w:pPr>
      <w:r>
        <w:t xml:space="preserve">Input: free text (topic, angle, description); OR reference to an existing PostMind blog post / social post / campaign; OR a template selected from the gallery.</w:t>
      </w:r>
    </w:p>
    <w:p>
      <w:pPr>
        <w:pStyle w:val="ListParagraph"/>
        <w:numPr>
          <w:ilvl w:val="0"/>
          <w:numId w:val="1"/>
        </w:numPr>
        <w:spacing w:after="60"/>
      </w:pPr>
      <w:r>
        <w:t xml:space="preserve">Output: an IdeationBrief object with { hook, keyMessage, targetPlatforms[], targetDurations[], tone, audience, callToAction }.</w:t>
      </w:r>
    </w:p>
    <w:p>
      <w:pPr>
        <w:pStyle w:val="ListParagraph"/>
        <w:numPr>
          <w:ilvl w:val="0"/>
          <w:numId w:val="1"/>
        </w:numPr>
        <w:spacing w:after="60"/>
      </w:pPr>
      <w:r>
        <w:t xml:space="preserve">Model choice: Claude Sonnet by default for brand-safety and instruction following; GPT-4o as fallback.</w:t>
      </w:r>
    </w:p>
    <w:p>
      <w:pPr>
        <w:pStyle w:val="ListParagraph"/>
        <w:numPr>
          <w:ilvl w:val="0"/>
          <w:numId w:val="1"/>
        </w:numPr>
        <w:spacing w:after="60"/>
      </w:pPr>
      <w:r>
        <w:t xml:space="preserve">Cost: fractions of a penny per brief.</w:t>
      </w:r>
    </w:p>
    <w:p>
      <w:pPr>
        <w:pStyle w:val="ListParagraph"/>
        <w:numPr>
          <w:ilvl w:val="0"/>
          <w:numId w:val="1"/>
        </w:numPr>
        <w:spacing w:after="60"/>
      </w:pPr>
      <w:r>
        <w:t xml:space="preserve">Failure mode: if the brief is unusably vague ("make me a video"), return to the user with three concrete direction options rather than guessing.</w:t>
      </w:r>
    </w:p>
    <w:p>
      <w:pPr>
        <w:pStyle w:val="Heading2"/>
        <w:spacing w:after="150" w:before="300"/>
      </w:pPr>
      <w:r>
        <w:rPr>
          <w:b/>
          <w:bCs/>
          <w:sz w:val="26"/>
          <w:szCs w:val="26"/>
        </w:rPr>
        <w:t xml:space="preserve">5.3 Layer 2 — Script and storyboard</w:t>
      </w:r>
    </w:p>
    <w:p>
      <w:pPr>
        <w:spacing w:after="120"/>
      </w:pPr>
      <w:r>
        <w:t xml:space="preserve">Purpose: turn the brief into an executable production plan.</w:t>
      </w:r>
    </w:p>
    <w:p>
      <w:pPr>
        <w:pStyle w:val="ListParagraph"/>
        <w:numPr>
          <w:ilvl w:val="0"/>
          <w:numId w:val="1"/>
        </w:numPr>
        <w:spacing w:after="60"/>
      </w:pPr>
      <w:r>
        <w:t xml:space="preserve">Input: IdeationBrief + brand kit + style memory from prior videos.</w:t>
      </w:r>
    </w:p>
    <w:p>
      <w:pPr>
        <w:pStyle w:val="ListParagraph"/>
        <w:numPr>
          <w:ilvl w:val="0"/>
          <w:numId w:val="1"/>
        </w:numPr>
        <w:spacing w:after="60"/>
      </w:pPr>
      <w:r>
        <w:t xml:space="preserve">Output: for each target format (9:16 short, 16:9 long, etc.), a Script object with a list of Shot objects.</w:t>
      </w:r>
    </w:p>
    <w:p>
      <w:pPr>
        <w:pStyle w:val="ListParagraph"/>
        <w:numPr>
          <w:ilvl w:val="0"/>
          <w:numId w:val="1"/>
        </w:numPr>
        <w:spacing w:after="60"/>
      </w:pPr>
      <w:r>
        <w:t xml:space="preserve">Each Shot has: sceneDescription, cameraDirection, durationSec, visualTreatment (enum), voiceoverText, onScreenText, transitionOut.</w:t>
      </w:r>
    </w:p>
    <w:p>
      <w:pPr>
        <w:pStyle w:val="ListParagraph"/>
        <w:numPr>
          <w:ilvl w:val="0"/>
          <w:numId w:val="1"/>
        </w:numPr>
        <w:spacing w:after="60"/>
      </w:pPr>
      <w:r>
        <w:t xml:space="preserve">visualTreatment enum values: AI_CLIP, STOCK_FOOTAGE, AI_AVATAR, IMAGE_STILL, MOTION_GRAPHICS, USER_UPLOAD, TEXT_CARD, TRANSITION.</w:t>
      </w:r>
    </w:p>
    <w:p>
      <w:pPr>
        <w:pStyle w:val="ListParagraph"/>
        <w:numPr>
          <w:ilvl w:val="0"/>
          <w:numId w:val="1"/>
        </w:numPr>
        <w:spacing w:after="60"/>
      </w:pPr>
      <w:r>
        <w:t xml:space="preserve">The model must not exceed the platform's optimal duration curve — 21-34s for TikTok / Reels engagement peak, 45-60s for YouTube Shorts, 4-8 min for YouTube long-form. Shots are budgeted accordingly.</w:t>
      </w:r>
    </w:p>
    <w:p>
      <w:pPr>
        <w:pStyle w:val="ListParagraph"/>
        <w:numPr>
          <w:ilvl w:val="0"/>
          <w:numId w:val="1"/>
        </w:numPr>
        <w:spacing w:after="60"/>
      </w:pPr>
      <w:r>
        <w:t xml:space="preserve">A single script may fan out into 5+ output formats with the same shot logic but different pacing, captions, and hook framing.</w:t>
      </w:r>
    </w:p>
    <w:p>
      <w:pPr>
        <w:pStyle w:val="Heading2"/>
        <w:spacing w:after="150" w:before="300"/>
      </w:pPr>
      <w:r>
        <w:rPr>
          <w:b/>
          <w:bCs/>
          <w:sz w:val="26"/>
          <w:szCs w:val="26"/>
        </w:rPr>
        <w:t xml:space="preserve">5.4 Layer 3 — Asset generation</w:t>
      </w:r>
    </w:p>
    <w:p>
      <w:pPr>
        <w:spacing w:after="120"/>
      </w:pPr>
      <w:r>
        <w:t xml:space="preserve">Purpose: for each shot, produce the visual content. This is the highest-cost and highest-variance layer.</w:t>
      </w:r>
    </w:p>
    <w:p>
      <w:pPr>
        <w:pStyle w:val="ListParagraph"/>
        <w:numPr>
          <w:ilvl w:val="0"/>
          <w:numId w:val="1"/>
        </w:numPr>
        <w:spacing w:after="60"/>
      </w:pPr>
      <w:r>
        <w:t xml:space="preserve">Routing decision per shot is made by the provider router (Section 6.4). Same visualTreatment can go to different providers depending on the user's plan tier, the provider's current health, and cost budget for the project.</w:t>
      </w:r>
    </w:p>
    <w:p>
      <w:pPr>
        <w:pStyle w:val="ListParagraph"/>
        <w:numPr>
          <w:ilvl w:val="0"/>
          <w:numId w:val="1"/>
        </w:numPr>
        <w:spacing w:after="60"/>
      </w:pPr>
      <w:r>
        <w:t xml:space="preserve">All provider calls are asynchronous. Studio polls each provider or subscribes to webhooks where the provider supports them.</w:t>
      </w:r>
    </w:p>
    <w:p>
      <w:pPr>
        <w:pStyle w:val="ListParagraph"/>
        <w:numPr>
          <w:ilvl w:val="0"/>
          <w:numId w:val="1"/>
        </w:numPr>
        <w:spacing w:after="60"/>
      </w:pPr>
      <w:r>
        <w:t xml:space="preserve">Assets land in S3 with a canonical URL. The URL is signed for provider ingestion in later layers.</w:t>
      </w:r>
    </w:p>
    <w:p>
      <w:pPr>
        <w:pStyle w:val="ListParagraph"/>
        <w:numPr>
          <w:ilvl w:val="0"/>
          <w:numId w:val="1"/>
        </w:numPr>
        <w:spacing w:after="60"/>
      </w:pPr>
      <w:r>
        <w:t xml:space="preserve">Every asset is fingerprinted (perceptual hash for images, video-hash for clips). If a fingerprint matches an existing asset in the org's library, we reuse rather than regenerate — direct cost saving.</w:t>
      </w:r>
    </w:p>
    <w:p>
      <w:pPr>
        <w:pStyle w:val="Heading2"/>
        <w:spacing w:after="150" w:before="300"/>
      </w:pPr>
      <w:r>
        <w:rPr>
          <w:b/>
          <w:bCs/>
          <w:sz w:val="26"/>
          <w:szCs w:val="26"/>
        </w:rPr>
        <w:t xml:space="preserve">5.5 Layer 4 — Voice</w:t>
      </w:r>
    </w:p>
    <w:p>
      <w:pPr>
        <w:spacing w:after="120"/>
      </w:pPr>
      <w:r>
        <w:t xml:space="preserve">Purpose: narration audio. Optional if the video is silent or music-only.</w:t>
      </w:r>
    </w:p>
    <w:p>
      <w:pPr>
        <w:pStyle w:val="ListParagraph"/>
        <w:numPr>
          <w:ilvl w:val="0"/>
          <w:numId w:val="1"/>
        </w:numPr>
        <w:spacing w:after="60"/>
      </w:pPr>
      <w:r>
        <w:t xml:space="preserve">Default provider: ElevenLabs v2 with the user's cloned brand voice.</w:t>
      </w:r>
    </w:p>
    <w:p>
      <w:pPr>
        <w:pStyle w:val="ListParagraph"/>
        <w:numPr>
          <w:ilvl w:val="0"/>
          <w:numId w:val="1"/>
        </w:numPr>
        <w:spacing w:after="60"/>
      </w:pPr>
      <w:r>
        <w:t xml:space="preserve">If no brand voice is set: default to one of five pre-selected ElevenLabs voices matched to the brand's declared tone.</w:t>
      </w:r>
    </w:p>
    <w:p>
      <w:pPr>
        <w:pStyle w:val="ListParagraph"/>
        <w:numPr>
          <w:ilvl w:val="0"/>
          <w:numId w:val="1"/>
        </w:numPr>
        <w:spacing w:after="60"/>
      </w:pPr>
      <w:r>
        <w:t xml:space="preserve">Fallback: Azure Speech neural voices.</w:t>
      </w:r>
    </w:p>
    <w:p>
      <w:pPr>
        <w:pStyle w:val="ListParagraph"/>
        <w:numPr>
          <w:ilvl w:val="0"/>
          <w:numId w:val="1"/>
        </w:numPr>
        <w:spacing w:after="60"/>
      </w:pPr>
      <w:r>
        <w:t xml:space="preserve">Voice generation happens per shot to allow per-shot regeneration without redoing the whole track.</w:t>
      </w:r>
    </w:p>
    <w:p>
      <w:pPr>
        <w:pStyle w:val="ListParagraph"/>
        <w:numPr>
          <w:ilvl w:val="0"/>
          <w:numId w:val="1"/>
        </w:numPr>
        <w:spacing w:after="60"/>
      </w:pPr>
      <w:r>
        <w:t xml:space="preserve">Voice pace is tuned to the shot duration ± 5%; if the voiceover exceeds the shot, either the shot is extended or the voiceover is trimmed automatically.</w:t>
      </w:r>
    </w:p>
    <w:p>
      <w:pPr>
        <w:pStyle w:val="Heading2"/>
        <w:spacing w:after="150" w:before="300"/>
      </w:pPr>
      <w:r>
        <w:rPr>
          <w:b/>
          <w:bCs/>
          <w:sz w:val="26"/>
          <w:szCs w:val="26"/>
        </w:rPr>
        <w:t xml:space="preserve">5.6 Layer 5 — Music and SFX</w:t>
      </w:r>
    </w:p>
    <w:p>
      <w:pPr>
        <w:spacing w:after="120"/>
      </w:pPr>
      <w:r>
        <w:t xml:space="preserve">Purpose: background music that matches the video's tone; sound effects on transitions and hits.</w:t>
      </w:r>
    </w:p>
    <w:p>
      <w:pPr>
        <w:pStyle w:val="ListParagraph"/>
        <w:numPr>
          <w:ilvl w:val="0"/>
          <w:numId w:val="1"/>
        </w:numPr>
        <w:spacing w:after="60"/>
      </w:pPr>
      <w:r>
        <w:t xml:space="preserve">Music primary: Suno v4 with a commercial licence, generated to match the video's mood, tempo, and duration.</w:t>
      </w:r>
    </w:p>
    <w:p>
      <w:pPr>
        <w:pStyle w:val="ListParagraph"/>
        <w:numPr>
          <w:ilvl w:val="0"/>
          <w:numId w:val="1"/>
        </w:numPr>
        <w:spacing w:after="60"/>
      </w:pPr>
      <w:r>
        <w:t xml:space="preserve">Music fallback: Meta MusicGen (self-hosted or via Replicate) or a Storyblocks library selection.</w:t>
      </w:r>
    </w:p>
    <w:p>
      <w:pPr>
        <w:pStyle w:val="ListParagraph"/>
        <w:numPr>
          <w:ilvl w:val="0"/>
          <w:numId w:val="1"/>
        </w:numPr>
        <w:spacing w:after="60"/>
      </w:pPr>
      <w:r>
        <w:t xml:space="preserve">Music is generated at 20–25% louder than needed so the composition layer can duck under voiceover cleanly.</w:t>
      </w:r>
    </w:p>
    <w:p>
      <w:pPr>
        <w:pStyle w:val="ListParagraph"/>
        <w:numPr>
          <w:ilvl w:val="0"/>
          <w:numId w:val="1"/>
        </w:numPr>
        <w:spacing w:after="60"/>
      </w:pPr>
      <w:r>
        <w:t xml:space="preserve">SFX (whooshes, hits, stingers) are selected from the Storyblocks catalog based on shot transition type.</w:t>
      </w:r>
    </w:p>
    <w:p>
      <w:pPr>
        <w:pStyle w:val="Heading2"/>
        <w:spacing w:after="150" w:before="300"/>
      </w:pPr>
      <w:r>
        <w:rPr>
          <w:b/>
          <w:bCs/>
          <w:sz w:val="26"/>
          <w:szCs w:val="26"/>
        </w:rPr>
        <w:t xml:space="preserve">5.7 Layer 6 — Composition</w:t>
      </w:r>
    </w:p>
    <w:p>
      <w:pPr>
        <w:spacing w:after="120"/>
      </w:pPr>
      <w:r>
        <w:t xml:space="preserve">Purpose: assemble the shots and audio into a single video.</w:t>
      </w:r>
    </w:p>
    <w:p>
      <w:pPr>
        <w:pStyle w:val="ListParagraph"/>
        <w:numPr>
          <w:ilvl w:val="0"/>
          <w:numId w:val="1"/>
        </w:numPr>
        <w:spacing w:after="60"/>
      </w:pPr>
      <w:r>
        <w:t xml:space="preserve">Primary composer: Shotstack (API-based programmatic editor). We construct a JSON edit-decision-list from the shots + audio, POST to Shotstack, poll for render URL.</w:t>
      </w:r>
    </w:p>
    <w:p>
      <w:pPr>
        <w:pStyle w:val="ListParagraph"/>
        <w:numPr>
          <w:ilvl w:val="0"/>
          <w:numId w:val="1"/>
        </w:numPr>
        <w:spacing w:after="60"/>
      </w:pPr>
      <w:r>
        <w:t xml:space="preserve">Fallback composer: Creatomate.</w:t>
      </w:r>
    </w:p>
    <w:p>
      <w:pPr>
        <w:pStyle w:val="ListParagraph"/>
        <w:numPr>
          <w:ilvl w:val="0"/>
          <w:numId w:val="1"/>
        </w:numPr>
        <w:spacing w:after="60"/>
      </w:pPr>
      <w:r>
        <w:t xml:space="preserve">Future in-house composer: Remotion self-hosted for cost control at scale (&gt;10k videos/day).</w:t>
      </w:r>
    </w:p>
    <w:p>
      <w:pPr>
        <w:pStyle w:val="ListParagraph"/>
        <w:numPr>
          <w:ilvl w:val="0"/>
          <w:numId w:val="1"/>
        </w:numPr>
        <w:spacing w:after="60"/>
      </w:pPr>
      <w:r>
        <w:t xml:space="preserve">The edit list includes: shot layout, transitions, captions, onscreen text, brand overlay (logo, watermark), music duck automation, colour grading LUT.</w:t>
      </w:r>
    </w:p>
    <w:p>
      <w:pPr>
        <w:pStyle w:val="ListParagraph"/>
        <w:numPr>
          <w:ilvl w:val="0"/>
          <w:numId w:val="1"/>
        </w:numPr>
        <w:spacing w:after="60"/>
      </w:pPr>
      <w:r>
        <w:t xml:space="preserve">Composition is deterministic — the same edit list produces byte-identical output. This enables caching and cost saving on trivial re-renders.</w:t>
      </w:r>
    </w:p>
    <w:p>
      <w:pPr>
        <w:pStyle w:val="Heading2"/>
        <w:spacing w:after="150" w:before="300"/>
      </w:pPr>
      <w:r>
        <w:rPr>
          <w:b/>
          <w:bCs/>
          <w:sz w:val="26"/>
          <w:szCs w:val="26"/>
        </w:rPr>
        <w:t xml:space="preserve">5.8 Layer 7 — Multi-format render</w:t>
      </w:r>
    </w:p>
    <w:p>
      <w:pPr>
        <w:spacing w:after="120"/>
      </w:pPr>
      <w:r>
        <w:t xml:space="preserve">Purpose: produce a platform-optimised variant for each target.</w:t>
      </w:r>
    </w:p>
    <w:p>
      <w:pPr>
        <w:pStyle w:val="ListParagraph"/>
        <w:numPr>
          <w:ilvl w:val="0"/>
          <w:numId w:val="1"/>
        </w:numPr>
        <w:spacing w:after="60"/>
      </w:pPr>
      <w:r>
        <w:t xml:space="preserve">Each target format has its own render preset: aspect ratio, resolution, bitrate, frame rate, max duration.</w:t>
      </w:r>
    </w:p>
    <w:p>
      <w:pPr>
        <w:pStyle w:val="ListParagraph"/>
        <w:numPr>
          <w:ilvl w:val="0"/>
          <w:numId w:val="1"/>
        </w:numPr>
        <w:spacing w:after="60"/>
      </w:pPr>
      <w:r>
        <w:t xml:space="preserve">Format-specific hook framing: the first 1.5s of a TikTok is framed differently from the first 1.5s of an Instagram Reel because their algorithms weigh retention differently.</w:t>
      </w:r>
    </w:p>
    <w:p>
      <w:pPr>
        <w:pStyle w:val="ListParagraph"/>
        <w:numPr>
          <w:ilvl w:val="0"/>
          <w:numId w:val="1"/>
        </w:numPr>
        <w:spacing w:after="60"/>
      </w:pPr>
      <w:r>
        <w:t xml:space="preserve">Captions per format: TikTok gets platform-native-style captions; Reels get burned-in captions (Meta strips soft captions from auto-generated content); YouTube gets uploaded as SRT alongside the video.</w:t>
      </w:r>
    </w:p>
    <w:p>
      <w:pPr>
        <w:pStyle w:val="ListParagraph"/>
        <w:numPr>
          <w:ilvl w:val="0"/>
          <w:numId w:val="1"/>
        </w:numPr>
        <w:spacing w:after="60"/>
      </w:pPr>
      <w:r>
        <w:t xml:space="preserve">The output is written to S3 with a stable, versioned key so a re-render replaces cleanly.</w:t>
      </w:r>
    </w:p>
    <w:p>
      <w:pPr>
        <w:pStyle w:val="Heading2"/>
        <w:spacing w:after="150" w:before="300"/>
      </w:pPr>
      <w:r>
        <w:rPr>
          <w:b/>
          <w:bCs/>
          <w:sz w:val="26"/>
          <w:szCs w:val="26"/>
        </w:rPr>
        <w:t xml:space="preserve">5.9 Layer 8 — Quality gate and review</w:t>
      </w:r>
    </w:p>
    <w:p>
      <w:pPr>
        <w:spacing w:after="120"/>
      </w:pPr>
      <w:r>
        <w:t xml:space="preserve">Purpose: catch failures before they publish; give the user a decision point.</w:t>
      </w:r>
    </w:p>
    <w:p>
      <w:pPr>
        <w:pStyle w:val="ListParagraph"/>
        <w:numPr>
          <w:ilvl w:val="0"/>
          <w:numId w:val="1"/>
        </w:numPr>
        <w:spacing w:after="60"/>
      </w:pPr>
      <w:r>
        <w:t xml:space="preserve">Auto-checks (fail-closed): duration ±2s, no black frames &gt;500ms, audio LUFS in range, watermark present if required, aspect ratio matches target, content-safety scan clean.</w:t>
      </w:r>
    </w:p>
    <w:p>
      <w:pPr>
        <w:pStyle w:val="ListParagraph"/>
        <w:numPr>
          <w:ilvl w:val="0"/>
          <w:numId w:val="1"/>
        </w:numPr>
        <w:spacing w:after="60"/>
      </w:pPr>
      <w:r>
        <w:t xml:space="preserve">Content-safety scanner: Hive (primary) or Sightengine — flag adult content, violence, hate symbols, gore, sensitive brand marks.</w:t>
      </w:r>
    </w:p>
    <w:p>
      <w:pPr>
        <w:pStyle w:val="ListParagraph"/>
        <w:numPr>
          <w:ilvl w:val="0"/>
          <w:numId w:val="1"/>
        </w:numPr>
        <w:spacing w:after="60"/>
      </w:pPr>
      <w:r>
        <w:t xml:space="preserve">If any auto-check fails: state QUALITY_FAILED with actionable reason. User can review and force-publish (with capability check) or trigger regeneration.</w:t>
      </w:r>
    </w:p>
    <w:p>
      <w:pPr>
        <w:pStyle w:val="ListParagraph"/>
        <w:numPr>
          <w:ilvl w:val="0"/>
          <w:numId w:val="1"/>
        </w:numPr>
        <w:spacing w:after="60"/>
      </w:pPr>
      <w:r>
        <w:t xml:space="preserve">Human review checkpoint: default ON for first 10 videos of any new user, then per-org policy (auto-approve for trusted accounts, require review for enterprise).</w:t>
      </w:r>
    </w:p>
    <w:p>
      <w:pPr>
        <w:pStyle w:val="Heading2"/>
        <w:spacing w:after="150" w:before="300"/>
      </w:pPr>
      <w:r>
        <w:rPr>
          <w:b/>
          <w:bCs/>
          <w:sz w:val="26"/>
          <w:szCs w:val="26"/>
        </w:rPr>
        <w:t xml:space="preserve">5.10 Layer 9 — Publish and track</w:t>
      </w:r>
    </w:p>
    <w:p>
      <w:pPr>
        <w:spacing w:after="120"/>
      </w:pPr>
      <w:r>
        <w:t xml:space="preserve">Purpose: upload to the selected platforms; record the public URLs; trigger analytics polling.</w:t>
      </w:r>
    </w:p>
    <w:p>
      <w:pPr>
        <w:pStyle w:val="ListParagraph"/>
        <w:numPr>
          <w:ilvl w:val="0"/>
          <w:numId w:val="1"/>
        </w:numPr>
        <w:spacing w:after="60"/>
      </w:pPr>
      <w:r>
        <w:t xml:space="preserve">Each target platform has its own publish worker (Section 9).</w:t>
      </w:r>
    </w:p>
    <w:p>
      <w:pPr>
        <w:pStyle w:val="ListParagraph"/>
        <w:numPr>
          <w:ilvl w:val="0"/>
          <w:numId w:val="1"/>
        </w:numPr>
        <w:spacing w:after="60"/>
      </w:pPr>
      <w:r>
        <w:t xml:space="preserve">Publish jobs are independent — one platform failing does not block the others.</w:t>
      </w:r>
    </w:p>
    <w:p>
      <w:pPr>
        <w:pStyle w:val="ListParagraph"/>
        <w:numPr>
          <w:ilvl w:val="0"/>
          <w:numId w:val="1"/>
        </w:numPr>
        <w:spacing w:after="60"/>
      </w:pPr>
      <w:r>
        <w:t xml:space="preserve">Each successful publish writes to studio.video_publications with the public URL and platform-native post ID.</w:t>
      </w:r>
    </w:p>
    <w:p>
      <w:pPr>
        <w:pStyle w:val="ListParagraph"/>
        <w:numPr>
          <w:ilvl w:val="0"/>
          <w:numId w:val="1"/>
        </w:numPr>
        <w:spacing w:after="60"/>
      </w:pPr>
      <w:r>
        <w:t xml:space="preserve">An event is emitted to the Engagement service so any incoming comments on the video route to the correct automation.</w:t>
      </w:r>
    </w:p>
    <w:p>
      <w:pPr>
        <w:pStyle w:val="ListParagraph"/>
        <w:numPr>
          <w:ilvl w:val="0"/>
          <w:numId w:val="1"/>
        </w:numPr>
        <w:spacing w:after="60"/>
      </w:pPr>
      <w:r>
        <w:t xml:space="preserve">Analytics polling starts immediately for the first 6 hours (high-frequency), then rolls to hourly for 48 hours, then daily for 30 days, then weekly for 12 months.</w:t>
      </w:r>
    </w:p>
    <w:p>
      <w:pPr>
        <w:pStyle w:val="Heading1"/>
        <w:pageBreakBefore/>
        <w:spacing w:after="200" w:before="400"/>
      </w:pPr>
      <w:r>
        <w:rPr>
          <w:b/>
          <w:bCs/>
          <w:sz w:val="32"/>
          <w:szCs w:val="32"/>
        </w:rPr>
        <w:t xml:space="preserve">6. Third-party provider stack</w:t>
      </w:r>
    </w:p>
    <w:p>
      <w:pPr>
        <w:spacing w:after="120"/>
      </w:pPr>
      <w:r>
        <w:t xml:space="preserve">Studio composes external providers rather than building generation in-house. This section documents every provider, why it was chosen, its fallback, and its cost per unit.</w:t>
      </w:r>
    </w:p>
    <w:p>
      <w:pPr>
        <w:pStyle w:val="Heading2"/>
        <w:spacing w:after="150" w:before="300"/>
      </w:pPr>
      <w:r>
        <w:rPr>
          <w:b/>
          <w:bCs/>
          <w:sz w:val="26"/>
          <w:szCs w:val="26"/>
        </w:rPr>
        <w:t xml:space="preserve">6.1 Selection principles</w:t>
      </w:r>
    </w:p>
    <w:p>
      <w:pPr>
        <w:pStyle w:val="ListParagraph"/>
        <w:numPr>
          <w:ilvl w:val="0"/>
          <w:numId w:val="1"/>
        </w:numPr>
        <w:spacing w:after="60"/>
      </w:pPr>
      <w:r>
        <w:t xml:space="preserve">Best-in-class per shot type — no single provider is best at everything, so we route per shot.</w:t>
      </w:r>
    </w:p>
    <w:p>
      <w:pPr>
        <w:pStyle w:val="ListParagraph"/>
        <w:numPr>
          <w:ilvl w:val="0"/>
          <w:numId w:val="1"/>
        </w:numPr>
        <w:spacing w:after="60"/>
      </w:pPr>
      <w:r>
        <w:t xml:space="preserve">Always at least one fallback — no provider is a single point of failure.</w:t>
      </w:r>
    </w:p>
    <w:p>
      <w:pPr>
        <w:pStyle w:val="ListParagraph"/>
        <w:numPr>
          <w:ilvl w:val="0"/>
          <w:numId w:val="1"/>
        </w:numPr>
        <w:spacing w:after="60"/>
      </w:pPr>
      <w:r>
        <w:t xml:space="preserve">Commercial licence must permit resale — Studio users publish for commercial purposes.</w:t>
      </w:r>
    </w:p>
    <w:p>
      <w:pPr>
        <w:pStyle w:val="ListParagraph"/>
        <w:numPr>
          <w:ilvl w:val="0"/>
          <w:numId w:val="1"/>
        </w:numPr>
        <w:spacing w:after="60"/>
      </w:pPr>
      <w:r>
        <w:t xml:space="preserve">API stability — we prefer providers with dated API versions, changelogs, and deprecation policies.</w:t>
      </w:r>
    </w:p>
    <w:p>
      <w:pPr>
        <w:pStyle w:val="ListParagraph"/>
        <w:numPr>
          <w:ilvl w:val="0"/>
          <w:numId w:val="1"/>
        </w:numPr>
        <w:spacing w:after="60"/>
      </w:pPr>
      <w:r>
        <w:t xml:space="preserve">Cost per unit must fit the tier model in Section 12 — providers with unpredictable cost curves are avoided.</w:t>
      </w:r>
    </w:p>
    <w:p>
      <w:pPr>
        <w:pStyle w:val="Heading2"/>
        <w:spacing w:after="150" w:before="300"/>
      </w:pPr>
      <w:r>
        <w:rPr>
          <w:b/>
          <w:bCs/>
          <w:sz w:val="26"/>
          <w:szCs w:val="26"/>
        </w:rPr>
        <w:t xml:space="preserve">6.2 Text-to-video providers (Layer 3, AI_CLIP shots)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400"/>
        <w:gridCol w:w="1800"/>
        <w:gridCol w:w="2260"/>
      </w:tblGrid>
      <w:tr>
        <w:trPr>
          <w:tblHeader/>
        </w:trPr>
        <w:tc>
          <w:tcPr>
            <w:tcW w:type="dxa" w:w="1300"/>
            <w:shd w:fill="1F2937" w:color="auto" w:val="clear"/>
          </w:tcPr>
          <w:p>
            <w:r>
              <w:rPr>
                <w:b/>
                <w:bCs/>
                <w:color w:val="FFFFFF"/>
                <w:sz w:val="20"/>
                <w:szCs w:val="20"/>
              </w:rPr>
              <w:t xml:space="preserve">Provider</w:t>
            </w:r>
          </w:p>
        </w:tc>
        <w:tc>
          <w:tcPr>
            <w:tcW w:type="dxa" w:w="1600"/>
            <w:shd w:fill="1F2937" w:color="auto" w:val="clear"/>
          </w:tcPr>
          <w:p>
            <w:r>
              <w:rPr>
                <w:b/>
                <w:bCs/>
                <w:color w:val="FFFFFF"/>
                <w:sz w:val="20"/>
                <w:szCs w:val="20"/>
              </w:rPr>
              <w:t xml:space="preserve">Model</w:t>
            </w:r>
          </w:p>
        </w:tc>
        <w:tc>
          <w:tcPr>
            <w:tcW w:type="dxa" w:w="2400"/>
            <w:shd w:fill="1F2937" w:color="auto" w:val="clear"/>
          </w:tcPr>
          <w:p>
            <w:r>
              <w:rPr>
                <w:b/>
                <w:bCs/>
                <w:color w:val="FFFFFF"/>
                <w:sz w:val="20"/>
                <w:szCs w:val="20"/>
              </w:rPr>
              <w:t xml:space="preserve">Best for</w:t>
            </w:r>
          </w:p>
        </w:tc>
        <w:tc>
          <w:tcPr>
            <w:tcW w:type="dxa" w:w="1800"/>
            <w:shd w:fill="1F2937" w:color="auto" w:val="clear"/>
          </w:tcPr>
          <w:p>
            <w:r>
              <w:rPr>
                <w:b/>
                <w:bCs/>
                <w:color w:val="FFFFFF"/>
                <w:sz w:val="20"/>
                <w:szCs w:val="20"/>
              </w:rPr>
              <w:t xml:space="preserve">Approx cost</w:t>
            </w:r>
          </w:p>
        </w:tc>
        <w:tc>
          <w:tcPr>
            <w:tcW w:type="dxa" w:w="2260"/>
            <w:shd w:fill="1F2937" w:color="auto" w:val="clear"/>
          </w:tcPr>
          <w:p>
            <w:r>
              <w:rPr>
                <w:b/>
                <w:bCs/>
                <w:color w:val="FFFFFF"/>
                <w:sz w:val="20"/>
                <w:szCs w:val="20"/>
              </w:rPr>
              <w:t xml:space="preserve">API notes</w:t>
            </w:r>
          </w:p>
        </w:tc>
      </w:tr>
      <w:tr>
        <w:tc>
          <w:tcPr>
            <w:tcW w:type="dxa" w:w="1300"/>
          </w:tcPr>
          <w:p>
            <w:r>
              <w:rPr>
                <w:sz w:val="20"/>
                <w:szCs w:val="20"/>
              </w:rPr>
              <w:t xml:space="preserve">Runway</w:t>
            </w:r>
          </w:p>
        </w:tc>
        <w:tc>
          <w:tcPr>
            <w:tcW w:type="dxa" w:w="1600"/>
          </w:tcPr>
          <w:p>
            <w:r>
              <w:rPr>
                <w:sz w:val="20"/>
                <w:szCs w:val="20"/>
              </w:rPr>
              <w:t xml:space="preserve">Gen-4 Turbo, Gen-4 Alpha</w:t>
            </w:r>
          </w:p>
        </w:tc>
        <w:tc>
          <w:tcPr>
            <w:tcW w:type="dxa" w:w="2400"/>
          </w:tcPr>
          <w:p>
            <w:r>
              <w:rPr>
                <w:sz w:val="20"/>
                <w:szCs w:val="20"/>
              </w:rPr>
              <w:t xml:space="preserve">High-quality cinematic B-roll, motion realism</w:t>
            </w:r>
          </w:p>
        </w:tc>
        <w:tc>
          <w:tcPr>
            <w:tcW w:type="dxa" w:w="1800"/>
          </w:tcPr>
          <w:p>
            <w:r>
              <w:rPr>
                <w:sz w:val="20"/>
                <w:szCs w:val="20"/>
              </w:rPr>
              <w:t xml:space="preserve">$0.05–$0.25 per second of output</w:t>
            </w:r>
          </w:p>
        </w:tc>
        <w:tc>
          <w:tcPr>
            <w:tcW w:type="dxa" w:w="2260"/>
          </w:tcPr>
          <w:p>
            <w:r>
              <w:rPr>
                <w:sz w:val="20"/>
                <w:szCs w:val="20"/>
              </w:rPr>
              <w:t xml:space="preserve">REST API, webhook on completion, generous rate limits on Enterprise tier</w:t>
            </w:r>
          </w:p>
        </w:tc>
      </w:tr>
      <w:tr>
        <w:tc>
          <w:tcPr>
            <w:tcW w:type="dxa" w:w="1300"/>
          </w:tcPr>
          <w:p>
            <w:r>
              <w:rPr>
                <w:sz w:val="20"/>
                <w:szCs w:val="20"/>
              </w:rPr>
              <w:t xml:space="preserve">Google Veo</w:t>
            </w:r>
          </w:p>
        </w:tc>
        <w:tc>
          <w:tcPr>
            <w:tcW w:type="dxa" w:w="1600"/>
          </w:tcPr>
          <w:p>
            <w:r>
              <w:rPr>
                <w:sz w:val="20"/>
                <w:szCs w:val="20"/>
              </w:rPr>
              <w:t xml:space="preserve">Veo 3 (via Vertex AI)</w:t>
            </w:r>
          </w:p>
        </w:tc>
        <w:tc>
          <w:tcPr>
            <w:tcW w:type="dxa" w:w="2400"/>
          </w:tcPr>
          <w:p>
            <w:r>
              <w:rPr>
                <w:sz w:val="20"/>
                <w:szCs w:val="20"/>
              </w:rPr>
              <w:t xml:space="preserve">Best-in-class prompt adherence, native audio generation</w:t>
            </w:r>
          </w:p>
        </w:tc>
        <w:tc>
          <w:tcPr>
            <w:tcW w:type="dxa" w:w="1800"/>
          </w:tcPr>
          <w:p>
            <w:r>
              <w:rPr>
                <w:sz w:val="20"/>
                <w:szCs w:val="20"/>
              </w:rPr>
              <w:t xml:space="preserve">$0.35 per 8s clip (approx)</w:t>
            </w:r>
          </w:p>
        </w:tc>
        <w:tc>
          <w:tcPr>
            <w:tcW w:type="dxa" w:w="2260"/>
          </w:tcPr>
          <w:p>
            <w:r>
              <w:rPr>
                <w:sz w:val="20"/>
                <w:szCs w:val="20"/>
              </w:rPr>
              <w:t xml:space="preserve">Vertex AI SDK, requires GCP account</w:t>
            </w:r>
          </w:p>
        </w:tc>
      </w:tr>
      <w:tr>
        <w:tc>
          <w:tcPr>
            <w:tcW w:type="dxa" w:w="1300"/>
          </w:tcPr>
          <w:p>
            <w:r>
              <w:rPr>
                <w:sz w:val="20"/>
                <w:szCs w:val="20"/>
              </w:rPr>
              <w:t xml:space="preserve">Luma Labs</w:t>
            </w:r>
          </w:p>
        </w:tc>
        <w:tc>
          <w:tcPr>
            <w:tcW w:type="dxa" w:w="1600"/>
          </w:tcPr>
          <w:p>
            <w:r>
              <w:rPr>
                <w:sz w:val="20"/>
                <w:szCs w:val="20"/>
              </w:rPr>
              <w:t xml:space="preserve">Ray 2, Dream Machine</w:t>
            </w:r>
          </w:p>
        </w:tc>
        <w:tc>
          <w:tcPr>
            <w:tcW w:type="dxa" w:w="2400"/>
          </w:tcPr>
          <w:p>
            <w:r>
              <w:rPr>
                <w:sz w:val="20"/>
                <w:szCs w:val="20"/>
              </w:rPr>
              <w:t xml:space="preserve">Fast turnaround, creative motion</w:t>
            </w:r>
          </w:p>
        </w:tc>
        <w:tc>
          <w:tcPr>
            <w:tcW w:type="dxa" w:w="1800"/>
          </w:tcPr>
          <w:p>
            <w:r>
              <w:rPr>
                <w:sz w:val="20"/>
                <w:szCs w:val="20"/>
              </w:rPr>
              <w:t xml:space="preserve">$0.32 per 5s at 720p</w:t>
            </w:r>
          </w:p>
        </w:tc>
        <w:tc>
          <w:tcPr>
            <w:tcW w:type="dxa" w:w="2260"/>
          </w:tcPr>
          <w:p>
            <w:r>
              <w:rPr>
                <w:sz w:val="20"/>
                <w:szCs w:val="20"/>
              </w:rPr>
              <w:t xml:space="preserve">REST API, polling model</w:t>
            </w:r>
          </w:p>
        </w:tc>
      </w:tr>
      <w:tr>
        <w:tc>
          <w:tcPr>
            <w:tcW w:type="dxa" w:w="1300"/>
          </w:tcPr>
          <w:p>
            <w:r>
              <w:rPr>
                <w:sz w:val="20"/>
                <w:szCs w:val="20"/>
              </w:rPr>
              <w:t xml:space="preserve">Kling AI</w:t>
            </w:r>
          </w:p>
        </w:tc>
        <w:tc>
          <w:tcPr>
            <w:tcW w:type="dxa" w:w="1600"/>
          </w:tcPr>
          <w:p>
            <w:r>
              <w:rPr>
                <w:sz w:val="20"/>
                <w:szCs w:val="20"/>
              </w:rPr>
              <w:t xml:space="preserve">Kling 2.0</w:t>
            </w:r>
          </w:p>
        </w:tc>
        <w:tc>
          <w:tcPr>
            <w:tcW w:type="dxa" w:w="2400"/>
          </w:tcPr>
          <w:p>
            <w:r>
              <w:rPr>
                <w:sz w:val="20"/>
                <w:szCs w:val="20"/>
              </w:rPr>
              <w:t xml:space="preserve">Long-duration clips (up to 10s), consistent characters</w:t>
            </w:r>
          </w:p>
        </w:tc>
        <w:tc>
          <w:tcPr>
            <w:tcW w:type="dxa" w:w="1800"/>
          </w:tcPr>
          <w:p>
            <w:r>
              <w:rPr>
                <w:sz w:val="20"/>
                <w:szCs w:val="20"/>
              </w:rPr>
              <w:t xml:space="preserve">$0.20–$0.40 per second</w:t>
            </w:r>
          </w:p>
        </w:tc>
        <w:tc>
          <w:tcPr>
            <w:tcW w:type="dxa" w:w="2260"/>
          </w:tcPr>
          <w:p>
            <w:r>
              <w:rPr>
                <w:sz w:val="20"/>
                <w:szCs w:val="20"/>
              </w:rPr>
              <w:t xml:space="preserve">Via 302.AI or Replicate wrapper</w:t>
            </w:r>
          </w:p>
        </w:tc>
      </w:tr>
      <w:tr>
        <w:tc>
          <w:tcPr>
            <w:tcW w:type="dxa" w:w="1300"/>
          </w:tcPr>
          <w:p>
            <w:r>
              <w:rPr>
                <w:sz w:val="20"/>
                <w:szCs w:val="20"/>
              </w:rPr>
              <w:t xml:space="preserve">Pika Labs</w:t>
            </w:r>
          </w:p>
        </w:tc>
        <w:tc>
          <w:tcPr>
            <w:tcW w:type="dxa" w:w="1600"/>
          </w:tcPr>
          <w:p>
            <w:r>
              <w:rPr>
                <w:sz w:val="20"/>
                <w:szCs w:val="20"/>
              </w:rPr>
              <w:t xml:space="preserve">Pika 2.2</w:t>
            </w:r>
          </w:p>
        </w:tc>
        <w:tc>
          <w:tcPr>
            <w:tcW w:type="dxa" w:w="2400"/>
          </w:tcPr>
          <w:p>
            <w:r>
              <w:rPr>
                <w:sz w:val="20"/>
                <w:szCs w:val="20"/>
              </w:rPr>
              <w:t xml:space="preserve">Style transfer, quick iterations</w:t>
            </w:r>
          </w:p>
        </w:tc>
        <w:tc>
          <w:tcPr>
            <w:tcW w:type="dxa" w:w="1800"/>
          </w:tcPr>
          <w:p>
            <w:r>
              <w:rPr>
                <w:sz w:val="20"/>
                <w:szCs w:val="20"/>
              </w:rPr>
              <w:t xml:space="preserve">$0.10–$0.20 per second</w:t>
            </w:r>
          </w:p>
        </w:tc>
        <w:tc>
          <w:tcPr>
            <w:tcW w:type="dxa" w:w="2260"/>
          </w:tcPr>
          <w:p>
            <w:r>
              <w:rPr>
                <w:sz w:val="20"/>
                <w:szCs w:val="20"/>
              </w:rPr>
              <w:t xml:space="preserve">REST API</w:t>
            </w:r>
          </w:p>
        </w:tc>
      </w:tr>
      <w:tr>
        <w:tc>
          <w:tcPr>
            <w:tcW w:type="dxa" w:w="1300"/>
          </w:tcPr>
          <w:p>
            <w:r>
              <w:rPr>
                <w:sz w:val="20"/>
                <w:szCs w:val="20"/>
              </w:rPr>
              <w:t xml:space="preserve">Fal.ai</w:t>
            </w:r>
          </w:p>
        </w:tc>
        <w:tc>
          <w:tcPr>
            <w:tcW w:type="dxa" w:w="1600"/>
          </w:tcPr>
          <w:p>
            <w:r>
              <w:rPr>
                <w:sz w:val="20"/>
                <w:szCs w:val="20"/>
              </w:rPr>
              <w:t xml:space="preserve">Aggregator (many models)</w:t>
            </w:r>
          </w:p>
        </w:tc>
        <w:tc>
          <w:tcPr>
            <w:tcW w:type="dxa" w:w="2400"/>
          </w:tcPr>
          <w:p>
            <w:r>
              <w:rPr>
                <w:sz w:val="20"/>
                <w:szCs w:val="20"/>
              </w:rPr>
              <w:t xml:space="preserve">Fallback / experimentation / lower-tier plans</w:t>
            </w:r>
          </w:p>
        </w:tc>
        <w:tc>
          <w:tcPr>
            <w:tcW w:type="dxa" w:w="1800"/>
          </w:tcPr>
          <w:p>
            <w:r>
              <w:rPr>
                <w:sz w:val="20"/>
                <w:szCs w:val="20"/>
              </w:rPr>
              <w:t xml:space="preserve">$0.03–$0.10 per second</w:t>
            </w:r>
          </w:p>
        </w:tc>
        <w:tc>
          <w:tcPr>
            <w:tcW w:type="dxa" w:w="2260"/>
          </w:tcPr>
          <w:p>
            <w:r>
              <w:rPr>
                <w:sz w:val="20"/>
                <w:szCs w:val="20"/>
              </w:rPr>
              <w:t xml:space="preserve">Unified API across dozens of models</w:t>
            </w:r>
          </w:p>
        </w:tc>
      </w:tr>
      <w:tr>
        <w:tc>
          <w:tcPr>
            <w:tcW w:type="dxa" w:w="1300"/>
          </w:tcPr>
          <w:p>
            <w:r>
              <w:rPr>
                <w:sz w:val="20"/>
                <w:szCs w:val="20"/>
              </w:rPr>
              <w:t xml:space="preserve">Replicate</w:t>
            </w:r>
          </w:p>
        </w:tc>
        <w:tc>
          <w:tcPr>
            <w:tcW w:type="dxa" w:w="1600"/>
          </w:tcPr>
          <w:p>
            <w:r>
              <w:rPr>
                <w:sz w:val="20"/>
                <w:szCs w:val="20"/>
              </w:rPr>
              <w:t xml:space="preserve">Aggregator (many models)</w:t>
            </w:r>
          </w:p>
        </w:tc>
        <w:tc>
          <w:tcPr>
            <w:tcW w:type="dxa" w:w="2400"/>
          </w:tcPr>
          <w:p>
            <w:r>
              <w:rPr>
                <w:sz w:val="20"/>
                <w:szCs w:val="20"/>
              </w:rPr>
              <w:t xml:space="preserve">Fallback / cost optimisation</w:t>
            </w:r>
          </w:p>
        </w:tc>
        <w:tc>
          <w:tcPr>
            <w:tcW w:type="dxa" w:w="1800"/>
          </w:tcPr>
          <w:p>
            <w:r>
              <w:rPr>
                <w:sz w:val="20"/>
                <w:szCs w:val="20"/>
              </w:rPr>
              <w:t xml:space="preserve">Variable</w:t>
            </w:r>
          </w:p>
        </w:tc>
        <w:tc>
          <w:tcPr>
            <w:tcW w:type="dxa" w:w="2260"/>
          </w:tcPr>
          <w:p>
            <w:r>
              <w:rPr>
                <w:sz w:val="20"/>
                <w:szCs w:val="20"/>
              </w:rPr>
              <w:t xml:space="preserve">Unified API; slower first-run cold start</w:t>
            </w:r>
          </w:p>
        </w:tc>
      </w:tr>
    </w:tbl>
    <w:p>
      <w:pPr>
        <w:pStyle w:val="Heading2"/>
        <w:spacing w:after="150" w:before="300"/>
      </w:pPr>
      <w:r>
        <w:rPr>
          <w:b/>
          <w:bCs/>
          <w:sz w:val="26"/>
          <w:szCs w:val="26"/>
        </w:rPr>
        <w:t xml:space="preserve">6.3 AI avatar providers (Layer 3, AI_AVATAR shots)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1800"/>
        <w:gridCol w:w="2160"/>
      </w:tblGrid>
      <w:tr>
        <w:trPr>
          <w:tblHeader/>
        </w:trPr>
        <w:tc>
          <w:tcPr>
            <w:tcW w:type="dxa" w:w="1800"/>
            <w:shd w:fill="1F2937" w:color="auto" w:val="clear"/>
          </w:tcPr>
          <w:p>
            <w:r>
              <w:rPr>
                <w:b/>
                <w:bCs/>
                <w:color w:val="FFFFFF"/>
                <w:sz w:val="20"/>
                <w:szCs w:val="20"/>
              </w:rPr>
              <w:t xml:space="preserve">Provider</w:t>
            </w:r>
          </w:p>
        </w:tc>
        <w:tc>
          <w:tcPr>
            <w:tcW w:type="dxa" w:w="3600"/>
            <w:shd w:fill="1F2937" w:color="auto" w:val="clear"/>
          </w:tcPr>
          <w:p>
            <w:r>
              <w:rPr>
                <w:b/>
                <w:bCs/>
                <w:color w:val="FFFFFF"/>
                <w:sz w:val="20"/>
                <w:szCs w:val="20"/>
              </w:rPr>
              <w:t xml:space="preserve">Best for</w:t>
            </w:r>
          </w:p>
        </w:tc>
        <w:tc>
          <w:tcPr>
            <w:tcW w:type="dxa" w:w="1800"/>
            <w:shd w:fill="1F2937" w:color="auto" w:val="clear"/>
          </w:tcPr>
          <w:p>
            <w:r>
              <w:rPr>
                <w:b/>
                <w:bCs/>
                <w:color w:val="FFFFFF"/>
                <w:sz w:val="20"/>
                <w:szCs w:val="20"/>
              </w:rPr>
              <w:t xml:space="preserve">Approx cost</w:t>
            </w:r>
          </w:p>
        </w:tc>
        <w:tc>
          <w:tcPr>
            <w:tcW w:type="dxa" w:w="2160"/>
            <w:shd w:fill="1F2937" w:color="auto" w:val="clear"/>
          </w:tcPr>
          <w:p>
            <w:r>
              <w:rPr>
                <w:b/>
                <w:bCs/>
                <w:color w:val="FFFFFF"/>
                <w:sz w:val="20"/>
                <w:szCs w:val="20"/>
              </w:rPr>
              <w:t xml:space="preserve">Notes</w:t>
            </w:r>
          </w:p>
        </w:tc>
      </w:tr>
      <w:tr>
        <w:tc>
          <w:tcPr>
            <w:tcW w:type="dxa" w:w="1800"/>
          </w:tcPr>
          <w:p>
            <w:r>
              <w:rPr>
                <w:sz w:val="20"/>
                <w:szCs w:val="20"/>
              </w:rPr>
              <w:t xml:space="preserve">HeyGen</w:t>
            </w:r>
          </w:p>
        </w:tc>
        <w:tc>
          <w:tcPr>
            <w:tcW w:type="dxa" w:w="3600"/>
          </w:tcPr>
          <w:p>
            <w:r>
              <w:rPr>
                <w:sz w:val="20"/>
                <w:szCs w:val="20"/>
              </w:rPr>
              <w:t xml:space="preserve">Talking-head presenters, real-time-quality lip-sync, dubbing across 40+ languages</w:t>
            </w:r>
          </w:p>
        </w:tc>
        <w:tc>
          <w:tcPr>
            <w:tcW w:type="dxa" w:w="1800"/>
          </w:tcPr>
          <w:p>
            <w:r>
              <w:rPr>
                <w:sz w:val="20"/>
                <w:szCs w:val="20"/>
              </w:rPr>
              <w:t xml:space="preserve">$0.30–$0.80 per minute of output</w:t>
            </w:r>
          </w:p>
        </w:tc>
        <w:tc>
          <w:tcPr>
            <w:tcW w:type="dxa" w:w="2160"/>
          </w:tcPr>
          <w:p>
            <w:r>
              <w:rPr>
                <w:sz w:val="20"/>
                <w:szCs w:val="20"/>
              </w:rPr>
              <w:t xml:space="preserve">Streaming API for real-time; standard REST for batch</w:t>
            </w:r>
          </w:p>
        </w:tc>
      </w:tr>
      <w:tr>
        <w:tc>
          <w:tcPr>
            <w:tcW w:type="dxa" w:w="1800"/>
          </w:tcPr>
          <w:p>
            <w:r>
              <w:rPr>
                <w:sz w:val="20"/>
                <w:szCs w:val="20"/>
              </w:rPr>
              <w:t xml:space="preserve">Synthesia</w:t>
            </w:r>
          </w:p>
        </w:tc>
        <w:tc>
          <w:tcPr>
            <w:tcW w:type="dxa" w:w="3600"/>
          </w:tcPr>
          <w:p>
            <w:r>
              <w:rPr>
                <w:sz w:val="20"/>
                <w:szCs w:val="20"/>
              </w:rPr>
              <w:t xml:space="preserve">Corporate / training tone, high wardrobe consistency</w:t>
            </w:r>
          </w:p>
        </w:tc>
        <w:tc>
          <w:tcPr>
            <w:tcW w:type="dxa" w:w="1800"/>
          </w:tcPr>
          <w:p>
            <w:r>
              <w:rPr>
                <w:sz w:val="20"/>
                <w:szCs w:val="20"/>
              </w:rPr>
              <w:t xml:space="preserve">$0.50–$1.00 per minute</w:t>
            </w:r>
          </w:p>
        </w:tc>
        <w:tc>
          <w:tcPr>
            <w:tcW w:type="dxa" w:w="2160"/>
          </w:tcPr>
          <w:p>
            <w:r>
              <w:rPr>
                <w:sz w:val="20"/>
                <w:szCs w:val="20"/>
              </w:rPr>
              <w:t xml:space="preserve">REST API; slower generation</w:t>
            </w:r>
          </w:p>
        </w:tc>
      </w:tr>
      <w:tr>
        <w:tc>
          <w:tcPr>
            <w:tcW w:type="dxa" w:w="1800"/>
          </w:tcPr>
          <w:p>
            <w:r>
              <w:rPr>
                <w:sz w:val="20"/>
                <w:szCs w:val="20"/>
              </w:rPr>
              <w:t xml:space="preserve">D-ID</w:t>
            </w:r>
          </w:p>
        </w:tc>
        <w:tc>
          <w:tcPr>
            <w:tcW w:type="dxa" w:w="3600"/>
          </w:tcPr>
          <w:p>
            <w:r>
              <w:rPr>
                <w:sz w:val="20"/>
                <w:szCs w:val="20"/>
              </w:rPr>
              <w:t xml:space="preserve">Fast, cheap, simple talking-head from image + audio</w:t>
            </w:r>
          </w:p>
        </w:tc>
        <w:tc>
          <w:tcPr>
            <w:tcW w:type="dxa" w:w="1800"/>
          </w:tcPr>
          <w:p>
            <w:r>
              <w:rPr>
                <w:sz w:val="20"/>
                <w:szCs w:val="20"/>
              </w:rPr>
              <w:t xml:space="preserve">$0.10–$0.20 per minute</w:t>
            </w:r>
          </w:p>
        </w:tc>
        <w:tc>
          <w:tcPr>
            <w:tcW w:type="dxa" w:w="2160"/>
          </w:tcPr>
          <w:p>
            <w:r>
              <w:rPr>
                <w:sz w:val="20"/>
                <w:szCs w:val="20"/>
              </w:rPr>
              <w:t xml:space="preserve">REST API</w:t>
            </w:r>
          </w:p>
        </w:tc>
      </w:tr>
      <w:tr>
        <w:tc>
          <w:tcPr>
            <w:tcW w:type="dxa" w:w="1800"/>
          </w:tcPr>
          <w:p>
            <w:r>
              <w:rPr>
                <w:sz w:val="20"/>
                <w:szCs w:val="20"/>
              </w:rPr>
              <w:t xml:space="preserve">Tavus</w:t>
            </w:r>
          </w:p>
        </w:tc>
        <w:tc>
          <w:tcPr>
            <w:tcW w:type="dxa" w:w="3600"/>
          </w:tcPr>
          <w:p>
            <w:r>
              <w:rPr>
                <w:sz w:val="20"/>
                <w:szCs w:val="20"/>
              </w:rPr>
              <w:t xml:space="preserve">Personalised video at scale (per-viewer variants)</w:t>
            </w:r>
          </w:p>
        </w:tc>
        <w:tc>
          <w:tcPr>
            <w:tcW w:type="dxa" w:w="1800"/>
          </w:tcPr>
          <w:p>
            <w:r>
              <w:rPr>
                <w:sz w:val="20"/>
                <w:szCs w:val="20"/>
              </w:rPr>
              <w:t xml:space="preserve">$0.50 per minute</w:t>
            </w:r>
          </w:p>
        </w:tc>
        <w:tc>
          <w:tcPr>
            <w:tcW w:type="dxa" w:w="2160"/>
          </w:tcPr>
          <w:p>
            <w:r>
              <w:rPr>
                <w:sz w:val="20"/>
                <w:szCs w:val="20"/>
              </w:rPr>
              <w:t xml:space="preserve">REST API; enterprise focus</w:t>
            </w:r>
          </w:p>
        </w:tc>
      </w:tr>
    </w:tbl>
    <w:p>
      <w:pPr>
        <w:pStyle w:val="Heading2"/>
        <w:spacing w:after="150" w:before="300"/>
      </w:pPr>
      <w:r>
        <w:rPr>
          <w:b/>
          <w:bCs/>
          <w:sz w:val="26"/>
          <w:szCs w:val="26"/>
        </w:rPr>
        <w:t xml:space="preserve">6.4 Provider router</w:t>
      </w:r>
    </w:p>
    <w:p>
      <w:pPr>
        <w:spacing w:after="120"/>
      </w:pPr>
      <w:r>
        <w:t xml:space="preserve">The provider router decides for every shot which provider handles it. Inputs: shot visualTreatment, plan tier, org preferences, provider health status, provider cost budget remaining for the project, provider latency budget.</w:t>
      </w:r>
    </w:p>
    <w:p>
      <w:pPr>
        <w:shd w:fill="F1F5F9" w:color="auto" w:val="clear"/>
        <w:spacing w:after="0" w:before="80"/>
      </w:pPr>
      <w:r>
        <w:rPr>
          <w:rFonts w:ascii="Consolas" w:cs="Consolas" w:eastAsia="Consolas" w:hAnsi="Consolas"/>
          <w:sz w:val="18"/>
          <w:szCs w:val="18"/>
        </w:rPr>
        <w:t xml:space="preserve">route(shot, context) -&gt; Provider</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  if visualTreatment == AI_CLIP:</w:t>
      </w:r>
    </w:p>
    <w:p>
      <w:pPr>
        <w:shd w:fill="F1F5F9" w:color="auto" w:val="clear"/>
        <w:spacing w:after="0" w:before="0"/>
      </w:pPr>
      <w:r>
        <w:rPr>
          <w:rFonts w:ascii="Consolas" w:cs="Consolas" w:eastAsia="Consolas" w:hAnsi="Consolas"/>
          <w:sz w:val="18"/>
          <w:szCs w:val="18"/>
        </w:rPr>
        <w:t xml:space="preserve">     if planTier == BASIC and shot.durationSec &lt;= 5:</w:t>
      </w:r>
    </w:p>
    <w:p>
      <w:pPr>
        <w:shd w:fill="F1F5F9" w:color="auto" w:val="clear"/>
        <w:spacing w:after="0" w:before="0"/>
      </w:pPr>
      <w:r>
        <w:rPr>
          <w:rFonts w:ascii="Consolas" w:cs="Consolas" w:eastAsia="Consolas" w:hAnsi="Consolas"/>
          <w:sz w:val="18"/>
          <w:szCs w:val="18"/>
        </w:rPr>
        <w:t xml:space="preserve">         try [Fal.ai lite model, Replicate mochi]     // cheap tier</w:t>
      </w:r>
    </w:p>
    <w:p>
      <w:pPr>
        <w:shd w:fill="F1F5F9" w:color="auto" w:val="clear"/>
        <w:spacing w:after="0" w:before="0"/>
      </w:pPr>
      <w:r>
        <w:rPr>
          <w:rFonts w:ascii="Consolas" w:cs="Consolas" w:eastAsia="Consolas" w:hAnsi="Consolas"/>
          <w:sz w:val="18"/>
          <w:szCs w:val="18"/>
        </w:rPr>
        <w:t xml:space="preserve">     elif planTier == STANDARD:</w:t>
      </w:r>
    </w:p>
    <w:p>
      <w:pPr>
        <w:shd w:fill="F1F5F9" w:color="auto" w:val="clear"/>
        <w:spacing w:after="0" w:before="0"/>
      </w:pPr>
      <w:r>
        <w:rPr>
          <w:rFonts w:ascii="Consolas" w:cs="Consolas" w:eastAsia="Consolas" w:hAnsi="Consolas"/>
          <w:sz w:val="18"/>
          <w:szCs w:val="18"/>
        </w:rPr>
        <w:t xml:space="preserve">         try [Luma Ray 2, Runway Gen-4 Turbo, Kling]  // balanced</w:t>
      </w:r>
    </w:p>
    <w:p>
      <w:pPr>
        <w:shd w:fill="F1F5F9" w:color="auto" w:val="clear"/>
        <w:spacing w:after="0" w:before="0"/>
      </w:pPr>
      <w:r>
        <w:rPr>
          <w:rFonts w:ascii="Consolas" w:cs="Consolas" w:eastAsia="Consolas" w:hAnsi="Consolas"/>
          <w:sz w:val="18"/>
          <w:szCs w:val="18"/>
        </w:rPr>
        <w:t xml:space="preserve">     elif planTier == PLUS or ENTERPRISE:</w:t>
      </w:r>
    </w:p>
    <w:p>
      <w:pPr>
        <w:shd w:fill="F1F5F9" w:color="auto" w:val="clear"/>
        <w:spacing w:after="0" w:before="0"/>
      </w:pPr>
      <w:r>
        <w:rPr>
          <w:rFonts w:ascii="Consolas" w:cs="Consolas" w:eastAsia="Consolas" w:hAnsi="Consolas"/>
          <w:sz w:val="18"/>
          <w:szCs w:val="18"/>
        </w:rPr>
        <w:t xml:space="preserve">         try [Veo 3, Runway Gen-4 Alpha, Kling 2.0]   // best quality</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  if visualTreatment == AI_AVATAR:</w:t>
      </w:r>
    </w:p>
    <w:p>
      <w:pPr>
        <w:shd w:fill="F1F5F9" w:color="auto" w:val="clear"/>
        <w:spacing w:after="0" w:before="0"/>
      </w:pPr>
      <w:r>
        <w:rPr>
          <w:rFonts w:ascii="Consolas" w:cs="Consolas" w:eastAsia="Consolas" w:hAnsi="Consolas"/>
          <w:sz w:val="18"/>
          <w:szCs w:val="18"/>
        </w:rPr>
        <w:t xml:space="preserve">     if brandHasCustomAvatar: HeyGen (specific avatar_id)</w:t>
      </w:r>
    </w:p>
    <w:p>
      <w:pPr>
        <w:shd w:fill="F1F5F9" w:color="auto" w:val="clear"/>
        <w:spacing w:after="0" w:before="0"/>
      </w:pPr>
      <w:r>
        <w:rPr>
          <w:rFonts w:ascii="Consolas" w:cs="Consolas" w:eastAsia="Consolas" w:hAnsi="Consolas"/>
          <w:sz w:val="18"/>
          <w:szCs w:val="18"/>
        </w:rPr>
        <w:t xml:space="preserve">     elif planTier &lt;= STANDARD: D-ID</w:t>
      </w:r>
    </w:p>
    <w:p>
      <w:pPr>
        <w:shd w:fill="F1F5F9" w:color="auto" w:val="clear"/>
        <w:spacing w:after="0" w:before="0"/>
      </w:pPr>
      <w:r>
        <w:rPr>
          <w:rFonts w:ascii="Consolas" w:cs="Consolas" w:eastAsia="Consolas" w:hAnsi="Consolas"/>
          <w:sz w:val="18"/>
          <w:szCs w:val="18"/>
        </w:rPr>
        <w:t xml:space="preserve">     else: HeyGen (stock avatar)</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  each candidate is tried in order:</w:t>
      </w:r>
    </w:p>
    <w:p>
      <w:pPr>
        <w:shd w:fill="F1F5F9" w:color="auto" w:val="clear"/>
        <w:spacing w:after="0" w:before="0"/>
      </w:pPr>
      <w:r>
        <w:rPr>
          <w:rFonts w:ascii="Consolas" w:cs="Consolas" w:eastAsia="Consolas" w:hAnsi="Consolas"/>
          <w:sz w:val="18"/>
          <w:szCs w:val="18"/>
        </w:rPr>
        <w:t xml:space="preserve">     - skip if provider circuit-breaker is OPEN</w:t>
      </w:r>
    </w:p>
    <w:p>
      <w:pPr>
        <w:shd w:fill="F1F5F9" w:color="auto" w:val="clear"/>
        <w:spacing w:after="0" w:before="0"/>
      </w:pPr>
      <w:r>
        <w:rPr>
          <w:rFonts w:ascii="Consolas" w:cs="Consolas" w:eastAsia="Consolas" w:hAnsi="Consolas"/>
          <w:sz w:val="18"/>
          <w:szCs w:val="18"/>
        </w:rPr>
        <w:t xml:space="preserve">     - skip if provider budget for this org this month exhausted</w:t>
      </w:r>
    </w:p>
    <w:p>
      <w:pPr>
        <w:shd w:fill="F1F5F9" w:color="auto" w:val="clear"/>
        <w:spacing w:after="0" w:before="0"/>
      </w:pPr>
      <w:r>
        <w:rPr>
          <w:rFonts w:ascii="Consolas" w:cs="Consolas" w:eastAsia="Consolas" w:hAnsi="Consolas"/>
          <w:sz w:val="18"/>
          <w:szCs w:val="18"/>
        </w:rPr>
        <w:t xml:space="preserve">     - skip if provider ETA &gt; project deadline</w:t>
      </w:r>
    </w:p>
    <w:p>
      <w:pPr>
        <w:shd w:fill="F1F5F9" w:color="auto" w:val="clear"/>
        <w:spacing w:after="120" w:before="0"/>
      </w:pPr>
      <w:r>
        <w:rPr>
          <w:rFonts w:ascii="Consolas" w:cs="Consolas" w:eastAsia="Consolas" w:hAnsi="Consolas"/>
          <w:sz w:val="18"/>
          <w:szCs w:val="18"/>
        </w:rPr>
        <w:t xml:space="preserve">  if all candidates skipped: raise NO_PROVIDER_AVAILABLE</w:t>
      </w:r>
    </w:p>
    <w:p>
      <w:pPr>
        <w:pStyle w:val="Heading2"/>
        <w:spacing w:after="150" w:before="300"/>
      </w:pPr>
      <w:r>
        <w:rPr>
          <w:b/>
          <w:bCs/>
          <w:sz w:val="26"/>
          <w:szCs w:val="26"/>
        </w:rPr>
        <w:t xml:space="preserve">6.5 Voice, music, stock, images, captions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shd w:fill="1F2937" w:color="auto" w:val="clear"/>
          </w:tcPr>
          <w:p>
            <w:r>
              <w:rPr>
                <w:b/>
                <w:bCs/>
                <w:color w:val="FFFFFF"/>
                <w:sz w:val="20"/>
                <w:szCs w:val="20"/>
              </w:rPr>
              <w:t xml:space="preserve">Layer</w:t>
            </w:r>
          </w:p>
        </w:tc>
        <w:tc>
          <w:tcPr>
            <w:tcW w:type="dxa" w:w="2400"/>
            <w:shd w:fill="1F2937" w:color="auto" w:val="clear"/>
          </w:tcPr>
          <w:p>
            <w:r>
              <w:rPr>
                <w:b/>
                <w:bCs/>
                <w:color w:val="FFFFFF"/>
                <w:sz w:val="20"/>
                <w:szCs w:val="20"/>
              </w:rPr>
              <w:t xml:space="preserve">Primary</w:t>
            </w:r>
          </w:p>
        </w:tc>
        <w:tc>
          <w:tcPr>
            <w:tcW w:type="dxa" w:w="2400"/>
            <w:shd w:fill="1F2937" w:color="auto" w:val="clear"/>
          </w:tcPr>
          <w:p>
            <w:r>
              <w:rPr>
                <w:b/>
                <w:bCs/>
                <w:color w:val="FFFFFF"/>
                <w:sz w:val="20"/>
                <w:szCs w:val="20"/>
              </w:rPr>
              <w:t xml:space="preserve">Fallback</w:t>
            </w:r>
          </w:p>
        </w:tc>
        <w:tc>
          <w:tcPr>
            <w:tcW w:type="dxa" w:w="2760"/>
            <w:shd w:fill="1F2937" w:color="auto" w:val="clear"/>
          </w:tcPr>
          <w:p>
            <w:r>
              <w:rPr>
                <w:b/>
                <w:bCs/>
                <w:color w:val="FFFFFF"/>
                <w:sz w:val="20"/>
                <w:szCs w:val="20"/>
              </w:rPr>
              <w:t xml:space="preserve">Cost model</w:t>
            </w:r>
          </w:p>
        </w:tc>
      </w:tr>
      <w:tr>
        <w:tc>
          <w:tcPr>
            <w:tcW w:type="dxa" w:w="1800"/>
          </w:tcPr>
          <w:p>
            <w:r>
              <w:rPr>
                <w:sz w:val="20"/>
                <w:szCs w:val="20"/>
              </w:rPr>
              <w:t xml:space="preserve">Voice (Layer 4)</w:t>
            </w:r>
          </w:p>
        </w:tc>
        <w:tc>
          <w:tcPr>
            <w:tcW w:type="dxa" w:w="2400"/>
          </w:tcPr>
          <w:p>
            <w:r>
              <w:rPr>
                <w:sz w:val="20"/>
                <w:szCs w:val="20"/>
              </w:rPr>
              <w:t xml:space="preserve">ElevenLabs (v2, brand voice clone)</w:t>
            </w:r>
          </w:p>
        </w:tc>
        <w:tc>
          <w:tcPr>
            <w:tcW w:type="dxa" w:w="2400"/>
          </w:tcPr>
          <w:p>
            <w:r>
              <w:rPr>
                <w:sz w:val="20"/>
                <w:szCs w:val="20"/>
              </w:rPr>
              <w:t xml:space="preserve">Azure Speech neural voices</w:t>
            </w:r>
          </w:p>
        </w:tc>
        <w:tc>
          <w:tcPr>
            <w:tcW w:type="dxa" w:w="2760"/>
          </w:tcPr>
          <w:p>
            <w:r>
              <w:rPr>
                <w:sz w:val="20"/>
                <w:szCs w:val="20"/>
              </w:rPr>
              <w:t xml:space="preserve">£0.24 per 1000 chars ElevenLabs Creator; scaling by usage</w:t>
            </w:r>
          </w:p>
        </w:tc>
      </w:tr>
      <w:tr>
        <w:tc>
          <w:tcPr>
            <w:tcW w:type="dxa" w:w="1800"/>
          </w:tcPr>
          <w:p>
            <w:r>
              <w:rPr>
                <w:sz w:val="20"/>
                <w:szCs w:val="20"/>
              </w:rPr>
              <w:t xml:space="preserve">Music (Layer 5)</w:t>
            </w:r>
          </w:p>
        </w:tc>
        <w:tc>
          <w:tcPr>
            <w:tcW w:type="dxa" w:w="2400"/>
          </w:tcPr>
          <w:p>
            <w:r>
              <w:rPr>
                <w:sz w:val="20"/>
                <w:szCs w:val="20"/>
              </w:rPr>
              <w:t xml:space="preserve">Suno v4 (commercial licence)</w:t>
            </w:r>
          </w:p>
        </w:tc>
        <w:tc>
          <w:tcPr>
            <w:tcW w:type="dxa" w:w="2400"/>
          </w:tcPr>
          <w:p>
            <w:r>
              <w:rPr>
                <w:sz w:val="20"/>
                <w:szCs w:val="20"/>
              </w:rPr>
              <w:t xml:space="preserve">Meta MusicGen; Storyblocks library pick</w:t>
            </w:r>
          </w:p>
        </w:tc>
        <w:tc>
          <w:tcPr>
            <w:tcW w:type="dxa" w:w="2760"/>
          </w:tcPr>
          <w:p>
            <w:r>
              <w:rPr>
                <w:sz w:val="20"/>
                <w:szCs w:val="20"/>
              </w:rPr>
              <w:t xml:space="preserve">£0.08 per generated track at Suno commercial; free for library</w:t>
            </w:r>
          </w:p>
        </w:tc>
      </w:tr>
      <w:tr>
        <w:tc>
          <w:tcPr>
            <w:tcW w:type="dxa" w:w="1800"/>
          </w:tcPr>
          <w:p>
            <w:r>
              <w:rPr>
                <w:sz w:val="20"/>
                <w:szCs w:val="20"/>
              </w:rPr>
              <w:t xml:space="preserve">Stock footage (Layer 3)</w:t>
            </w:r>
          </w:p>
        </w:tc>
        <w:tc>
          <w:tcPr>
            <w:tcW w:type="dxa" w:w="2400"/>
          </w:tcPr>
          <w:p>
            <w:r>
              <w:rPr>
                <w:sz w:val="20"/>
                <w:szCs w:val="20"/>
              </w:rPr>
              <w:t xml:space="preserve">Storyblocks Enterprise API</w:t>
            </w:r>
          </w:p>
        </w:tc>
        <w:tc>
          <w:tcPr>
            <w:tcW w:type="dxa" w:w="2400"/>
          </w:tcPr>
          <w:p>
            <w:r>
              <w:rPr>
                <w:sz w:val="20"/>
                <w:szCs w:val="20"/>
              </w:rPr>
              <w:t xml:space="preserve">Pexels API (free)</w:t>
            </w:r>
          </w:p>
        </w:tc>
        <w:tc>
          <w:tcPr>
            <w:tcW w:type="dxa" w:w="2760"/>
          </w:tcPr>
          <w:p>
            <w:r>
              <w:rPr>
                <w:sz w:val="20"/>
                <w:szCs w:val="20"/>
              </w:rPr>
              <w:t xml:space="preserve">Storyblocks flat annual fee; Pexels free</w:t>
            </w:r>
          </w:p>
        </w:tc>
      </w:tr>
      <w:tr>
        <w:tc>
          <w:tcPr>
            <w:tcW w:type="dxa" w:w="1800"/>
          </w:tcPr>
          <w:p>
            <w:r>
              <w:rPr>
                <w:sz w:val="20"/>
                <w:szCs w:val="20"/>
              </w:rPr>
              <w:t xml:space="preserve">Still images (Layer 3)</w:t>
            </w:r>
          </w:p>
        </w:tc>
        <w:tc>
          <w:tcPr>
            <w:tcW w:type="dxa" w:w="2400"/>
          </w:tcPr>
          <w:p>
            <w:r>
              <w:rPr>
                <w:sz w:val="20"/>
                <w:szCs w:val="20"/>
              </w:rPr>
              <w:t xml:space="preserve">OpenAI DALL-E 3</w:t>
            </w:r>
          </w:p>
        </w:tc>
        <w:tc>
          <w:tcPr>
            <w:tcW w:type="dxa" w:w="2400"/>
          </w:tcPr>
          <w:p>
            <w:r>
              <w:rPr>
                <w:sz w:val="20"/>
                <w:szCs w:val="20"/>
              </w:rPr>
              <w:t xml:space="preserve">Ideogram, Flux via Fal.ai</w:t>
            </w:r>
          </w:p>
        </w:tc>
        <w:tc>
          <w:tcPr>
            <w:tcW w:type="dxa" w:w="2760"/>
          </w:tcPr>
          <w:p>
            <w:r>
              <w:rPr>
                <w:sz w:val="20"/>
                <w:szCs w:val="20"/>
              </w:rPr>
              <w:t xml:space="preserve">£0.04 per image DALL-E 3</w:t>
            </w:r>
          </w:p>
        </w:tc>
      </w:tr>
      <w:tr>
        <w:tc>
          <w:tcPr>
            <w:tcW w:type="dxa" w:w="1800"/>
          </w:tcPr>
          <w:p>
            <w:r>
              <w:rPr>
                <w:sz w:val="20"/>
                <w:szCs w:val="20"/>
              </w:rPr>
              <w:t xml:space="preserve">Captions (Layer 8)</w:t>
            </w:r>
          </w:p>
        </w:tc>
        <w:tc>
          <w:tcPr>
            <w:tcW w:type="dxa" w:w="2400"/>
          </w:tcPr>
          <w:p>
            <w:r>
              <w:rPr>
                <w:sz w:val="20"/>
                <w:szCs w:val="20"/>
              </w:rPr>
              <w:t xml:space="preserve">AssemblyAI (transcribe + speaker labels)</w:t>
            </w:r>
          </w:p>
        </w:tc>
        <w:tc>
          <w:tcPr>
            <w:tcW w:type="dxa" w:w="2400"/>
          </w:tcPr>
          <w:p>
            <w:r>
              <w:rPr>
                <w:sz w:val="20"/>
                <w:szCs w:val="20"/>
              </w:rPr>
              <w:t xml:space="preserve">OpenAI Whisper (self-hosted for scale)</w:t>
            </w:r>
          </w:p>
        </w:tc>
        <w:tc>
          <w:tcPr>
            <w:tcW w:type="dxa" w:w="2760"/>
          </w:tcPr>
          <w:p>
            <w:r>
              <w:rPr>
                <w:sz w:val="20"/>
                <w:szCs w:val="20"/>
              </w:rPr>
              <w:t xml:space="preserve">£0.30 per hour of audio AssemblyAI</w:t>
            </w:r>
          </w:p>
        </w:tc>
      </w:tr>
      <w:tr>
        <w:tc>
          <w:tcPr>
            <w:tcW w:type="dxa" w:w="1800"/>
          </w:tcPr>
          <w:p>
            <w:r>
              <w:rPr>
                <w:sz w:val="20"/>
                <w:szCs w:val="20"/>
              </w:rPr>
              <w:t xml:space="preserve">Composition (Layer 6)</w:t>
            </w:r>
          </w:p>
        </w:tc>
        <w:tc>
          <w:tcPr>
            <w:tcW w:type="dxa" w:w="2400"/>
          </w:tcPr>
          <w:p>
            <w:r>
              <w:rPr>
                <w:sz w:val="20"/>
                <w:szCs w:val="20"/>
              </w:rPr>
              <w:t xml:space="preserve">Shotstack</w:t>
            </w:r>
          </w:p>
        </w:tc>
        <w:tc>
          <w:tcPr>
            <w:tcW w:type="dxa" w:w="2400"/>
          </w:tcPr>
          <w:p>
            <w:r>
              <w:rPr>
                <w:sz w:val="20"/>
                <w:szCs w:val="20"/>
              </w:rPr>
              <w:t xml:space="preserve">Creatomate</w:t>
            </w:r>
          </w:p>
        </w:tc>
        <w:tc>
          <w:tcPr>
            <w:tcW w:type="dxa" w:w="2760"/>
          </w:tcPr>
          <w:p>
            <w:r>
              <w:rPr>
                <w:sz w:val="20"/>
                <w:szCs w:val="20"/>
              </w:rPr>
              <w:t xml:space="preserve">Shotstack: £0.02 per output second; Creatomate similar</w:t>
            </w:r>
          </w:p>
        </w:tc>
      </w:tr>
      <w:tr>
        <w:tc>
          <w:tcPr>
            <w:tcW w:type="dxa" w:w="1800"/>
          </w:tcPr>
          <w:p>
            <w:r>
              <w:rPr>
                <w:sz w:val="20"/>
                <w:szCs w:val="20"/>
              </w:rPr>
              <w:t xml:space="preserve">Content safety (Layer 8)</w:t>
            </w:r>
          </w:p>
        </w:tc>
        <w:tc>
          <w:tcPr>
            <w:tcW w:type="dxa" w:w="2400"/>
          </w:tcPr>
          <w:p>
            <w:r>
              <w:rPr>
                <w:sz w:val="20"/>
                <w:szCs w:val="20"/>
              </w:rPr>
              <w:t xml:space="preserve">Hive Moderation</w:t>
            </w:r>
          </w:p>
        </w:tc>
        <w:tc>
          <w:tcPr>
            <w:tcW w:type="dxa" w:w="2400"/>
          </w:tcPr>
          <w:p>
            <w:r>
              <w:rPr>
                <w:sz w:val="20"/>
                <w:szCs w:val="20"/>
              </w:rPr>
              <w:t xml:space="preserve">Sightengine</w:t>
            </w:r>
          </w:p>
        </w:tc>
        <w:tc>
          <w:tcPr>
            <w:tcW w:type="dxa" w:w="2760"/>
          </w:tcPr>
          <w:p>
            <w:r>
              <w:rPr>
                <w:sz w:val="20"/>
                <w:szCs w:val="20"/>
              </w:rPr>
              <w:t xml:space="preserve">£0.001 per image-frame scanned; £0.02 per minute of video</w:t>
            </w:r>
          </w:p>
        </w:tc>
      </w:tr>
    </w:tbl>
    <w:p>
      <w:pPr>
        <w:pStyle w:val="Heading2"/>
        <w:spacing w:after="150" w:before="300"/>
      </w:pPr>
      <w:r>
        <w:rPr>
          <w:b/>
          <w:bCs/>
          <w:sz w:val="26"/>
          <w:szCs w:val="26"/>
        </w:rPr>
        <w:t xml:space="preserve">6.6 Provider credentials — architecture</w:t>
      </w:r>
    </w:p>
    <w:p>
      <w:pPr>
        <w:spacing w:after="120"/>
      </w:pPr>
      <w:r>
        <w:t xml:space="preserve">Every provider needs an API key. Studio stores keys in three tiers:</w:t>
      </w:r>
    </w:p>
    <w:p>
      <w:pPr>
        <w:pStyle w:val="ListParagraph"/>
        <w:numPr>
          <w:ilvl w:val="0"/>
          <w:numId w:val="1"/>
        </w:numPr>
        <w:spacing w:after="60"/>
      </w:pPr>
      <w:r>
        <w:t xml:space="preserve">Studio-owned keys (default): stored in Studio's secret manager. Used for every project unless overridden. Costs bill through Studio and are reflected in the user's subscription.</w:t>
      </w:r>
    </w:p>
    <w:p>
      <w:pPr>
        <w:pStyle w:val="ListParagraph"/>
        <w:numPr>
          <w:ilvl w:val="0"/>
          <w:numId w:val="1"/>
        </w:numPr>
        <w:spacing w:after="60"/>
      </w:pPr>
      <w:r>
        <w:t xml:space="preserve">Organisation-owned keys (Enterprise tier): the customer supplies their own provider keys. Their costs bill directly to them; Studio charges only a platform fee. Encrypted per-org via envelope encryption (AES-256-GCM with KMS).</w:t>
      </w:r>
    </w:p>
    <w:p>
      <w:pPr>
        <w:pStyle w:val="ListParagraph"/>
        <w:numPr>
          <w:ilvl w:val="0"/>
          <w:numId w:val="1"/>
        </w:numPr>
        <w:spacing w:after="60"/>
      </w:pPr>
      <w:r>
        <w:t xml:space="preserve">Individual-project override (rare): a specific project uses a specific key. Used mainly for cost troubleshooting.</w:t>
      </w:r>
    </w:p>
    <w:p>
      <w:pPr>
        <w:pStyle w:val="Heading2"/>
        <w:spacing w:after="150" w:before="300"/>
      </w:pPr>
      <w:r>
        <w:rPr>
          <w:b/>
          <w:bCs/>
          <w:sz w:val="26"/>
          <w:szCs w:val="26"/>
        </w:rPr>
        <w:t xml:space="preserve">6.7 Provider onboarding checklist for the engineering team</w:t>
      </w:r>
    </w:p>
    <w:p>
      <w:pPr>
        <w:spacing w:after="120"/>
      </w:pPr>
      <w:r>
        <w:t xml:space="preserve">Before adding any new provider to production, complete:</w:t>
      </w:r>
    </w:p>
    <w:p>
      <w:pPr>
        <w:pStyle w:val="ListParagraph"/>
        <w:numPr>
          <w:ilvl w:val="0"/>
          <w:numId w:val="1"/>
        </w:numPr>
        <w:spacing w:after="60"/>
      </w:pPr>
      <w:r>
        <w:t xml:space="preserve">Commercial licence review — output can be resold and republished by customers.</w:t>
      </w:r>
    </w:p>
    <w:p>
      <w:pPr>
        <w:pStyle w:val="ListParagraph"/>
        <w:numPr>
          <w:ilvl w:val="0"/>
          <w:numId w:val="1"/>
        </w:numPr>
        <w:spacing w:after="60"/>
      </w:pPr>
      <w:r>
        <w:t xml:space="preserve">API stability review — provider has published deprecation policy of ≥90 days.</w:t>
      </w:r>
    </w:p>
    <w:p>
      <w:pPr>
        <w:pStyle w:val="ListParagraph"/>
        <w:numPr>
          <w:ilvl w:val="0"/>
          <w:numId w:val="1"/>
        </w:numPr>
        <w:spacing w:after="60"/>
      </w:pPr>
      <w:r>
        <w:t xml:space="preserve">Cost predictability — clear per-unit pricing; no surprise minimums.</w:t>
      </w:r>
    </w:p>
    <w:p>
      <w:pPr>
        <w:pStyle w:val="ListParagraph"/>
        <w:numPr>
          <w:ilvl w:val="0"/>
          <w:numId w:val="1"/>
        </w:numPr>
        <w:spacing w:after="60"/>
      </w:pPr>
      <w:r>
        <w:t xml:space="preserve">Rate limit review — sustained rate at target scale is achievable or can be tiered up.</w:t>
      </w:r>
    </w:p>
    <w:p>
      <w:pPr>
        <w:pStyle w:val="ListParagraph"/>
        <w:numPr>
          <w:ilvl w:val="0"/>
          <w:numId w:val="1"/>
        </w:numPr>
        <w:spacing w:after="60"/>
      </w:pPr>
      <w:r>
        <w:t xml:space="preserve">Fallback exists — at least one alternate provider covers the same shot type.</w:t>
      </w:r>
    </w:p>
    <w:p>
      <w:pPr>
        <w:pStyle w:val="ListParagraph"/>
        <w:numPr>
          <w:ilvl w:val="0"/>
          <w:numId w:val="1"/>
        </w:numPr>
        <w:spacing w:after="60"/>
      </w:pPr>
      <w:r>
        <w:t xml:space="preserve">Adapter written — implements the ProviderAdapter interface (Section 8.8).</w:t>
      </w:r>
    </w:p>
    <w:p>
      <w:pPr>
        <w:pStyle w:val="ListParagraph"/>
        <w:numPr>
          <w:ilvl w:val="0"/>
          <w:numId w:val="1"/>
        </w:numPr>
        <w:spacing w:after="60"/>
      </w:pPr>
      <w:r>
        <w:t xml:space="preserve">Circuit breaker and health check wired.</w:t>
      </w:r>
    </w:p>
    <w:p>
      <w:pPr>
        <w:pStyle w:val="ListParagraph"/>
        <w:numPr>
          <w:ilvl w:val="0"/>
          <w:numId w:val="1"/>
        </w:numPr>
        <w:spacing w:after="60"/>
      </w:pPr>
      <w:r>
        <w:t xml:space="preserve">Cost meter wired to studio.provider_usage table.</w:t>
      </w:r>
    </w:p>
    <w:p>
      <w:pPr>
        <w:pStyle w:val="ListParagraph"/>
        <w:numPr>
          <w:ilvl w:val="0"/>
          <w:numId w:val="1"/>
        </w:numPr>
        <w:spacing w:after="60"/>
      </w:pPr>
      <w:r>
        <w:t xml:space="preserve">Kill switch entry created — Section 4.6, level 4.</w:t>
      </w:r>
    </w:p>
    <w:p>
      <w:pPr>
        <w:pStyle w:val="Heading1"/>
        <w:pageBreakBefore/>
        <w:spacing w:after="200" w:before="400"/>
      </w:pPr>
      <w:r>
        <w:rPr>
          <w:b/>
          <w:bCs/>
          <w:sz w:val="32"/>
          <w:szCs w:val="32"/>
        </w:rPr>
        <w:t xml:space="preserve">7. Database schema</w:t>
      </w:r>
    </w:p>
    <w:p>
      <w:pPr>
        <w:spacing w:after="120"/>
      </w:pPr>
      <w:r>
        <w:t xml:space="preserve">Every table below lives in the studio Postgres schema. Studio never modifies PostMind Core or Engagement schemas. Foreign keys to those schemas are stored as plain String columns; referential integrity is enforced in application code (7.14).</w:t>
      </w:r>
    </w:p>
    <w:p>
      <w:pPr>
        <w:pStyle w:val="Heading2"/>
        <w:spacing w:after="150" w:before="300"/>
      </w:pPr>
      <w:r>
        <w:rPr>
          <w:b/>
          <w:bCs/>
          <w:sz w:val="26"/>
          <w:szCs w:val="26"/>
        </w:rPr>
        <w:t xml:space="preserve">7.1 Schema conventions</w:t>
      </w:r>
    </w:p>
    <w:p>
      <w:pPr>
        <w:pStyle w:val="ListParagraph"/>
        <w:numPr>
          <w:ilvl w:val="0"/>
          <w:numId w:val="1"/>
        </w:numPr>
        <w:spacing w:after="60"/>
      </w:pPr>
      <w:r>
        <w:t xml:space="preserve">All tables use @@schema("studio") in Prisma.</w:t>
      </w:r>
    </w:p>
    <w:p>
      <w:pPr>
        <w:pStyle w:val="ListParagraph"/>
        <w:numPr>
          <w:ilvl w:val="0"/>
          <w:numId w:val="1"/>
        </w:numPr>
        <w:spacing w:after="60"/>
      </w:pPr>
      <w:r>
        <w:t xml:space="preserve">All primary keys are cuid()-generated Strings unless noted.</w:t>
      </w:r>
    </w:p>
    <w:p>
      <w:pPr>
        <w:pStyle w:val="ListParagraph"/>
        <w:numPr>
          <w:ilvl w:val="0"/>
          <w:numId w:val="1"/>
        </w:numPr>
        <w:spacing w:after="60"/>
      </w:pPr>
      <w:r>
        <w:t xml:space="preserve">All tables include createdAt and updatedAt timestamps.</w:t>
      </w:r>
    </w:p>
    <w:p>
      <w:pPr>
        <w:pStyle w:val="ListParagraph"/>
        <w:numPr>
          <w:ilvl w:val="0"/>
          <w:numId w:val="1"/>
        </w:numPr>
        <w:spacing w:after="60"/>
      </w:pPr>
      <w:r>
        <w:t xml:space="preserve">Soft-delete via deletedAt DateTime? — never hard-delete records that have publishing history.</w:t>
      </w:r>
    </w:p>
    <w:p>
      <w:pPr>
        <w:pStyle w:val="ListParagraph"/>
        <w:numPr>
          <w:ilvl w:val="0"/>
          <w:numId w:val="1"/>
        </w:numPr>
        <w:spacing w:after="60"/>
      </w:pPr>
      <w:r>
        <w:t xml:space="preserve">Cross-schema references (organisationId, userId, businessId) stored as plain String, no SQL foreign key.</w:t>
      </w:r>
    </w:p>
    <w:p>
      <w:pPr>
        <w:pStyle w:val="Heading2"/>
        <w:spacing w:after="150" w:before="300"/>
      </w:pPr>
      <w:r>
        <w:rPr>
          <w:b/>
          <w:bCs/>
          <w:sz w:val="26"/>
          <w:szCs w:val="26"/>
        </w:rPr>
        <w:t xml:space="preserve">7.2 Table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shd w:fill="1F2937" w:color="auto" w:val="clear"/>
          </w:tcPr>
          <w:p>
            <w:r>
              <w:rPr>
                <w:b/>
                <w:bCs/>
                <w:color w:val="FFFFFF"/>
                <w:sz w:val="20"/>
                <w:szCs w:val="20"/>
              </w:rPr>
              <w:t xml:space="preserve">Table</w:t>
            </w:r>
          </w:p>
        </w:tc>
        <w:tc>
          <w:tcPr>
            <w:tcW w:type="dxa" w:w="4000"/>
            <w:shd w:fill="1F2937" w:color="auto" w:val="clear"/>
          </w:tcPr>
          <w:p>
            <w:r>
              <w:rPr>
                <w:b/>
                <w:bCs/>
                <w:color w:val="FFFFFF"/>
                <w:sz w:val="20"/>
                <w:szCs w:val="20"/>
              </w:rPr>
              <w:t xml:space="preserve">Purpose</w:t>
            </w:r>
          </w:p>
        </w:tc>
        <w:tc>
          <w:tcPr>
            <w:tcW w:type="dxa" w:w="2960"/>
            <w:shd w:fill="1F2937" w:color="auto" w:val="clear"/>
          </w:tcPr>
          <w:p>
            <w:r>
              <w:rPr>
                <w:b/>
                <w:bCs/>
                <w:color w:val="FFFFFF"/>
                <w:sz w:val="20"/>
                <w:szCs w:val="20"/>
              </w:rPr>
              <w:t xml:space="preserve">Est. row count / active org / month</w:t>
            </w:r>
          </w:p>
        </w:tc>
      </w:tr>
      <w:tr>
        <w:tc>
          <w:tcPr>
            <w:tcW w:type="dxa" w:w="2400"/>
          </w:tcPr>
          <w:p>
            <w:r>
              <w:rPr>
                <w:sz w:val="20"/>
                <w:szCs w:val="20"/>
              </w:rPr>
              <w:t xml:space="preserve">video_projects</w:t>
            </w:r>
          </w:p>
        </w:tc>
        <w:tc>
          <w:tcPr>
            <w:tcW w:type="dxa" w:w="4000"/>
          </w:tcPr>
          <w:p>
            <w:r>
              <w:rPr>
                <w:sz w:val="20"/>
                <w:szCs w:val="20"/>
              </w:rPr>
              <w:t xml:space="preserve">Top-level container — one "video I want"</w:t>
            </w:r>
          </w:p>
        </w:tc>
        <w:tc>
          <w:tcPr>
            <w:tcW w:type="dxa" w:w="2960"/>
          </w:tcPr>
          <w:p>
            <w:r>
              <w:rPr>
                <w:sz w:val="20"/>
                <w:szCs w:val="20"/>
              </w:rPr>
              <w:t xml:space="preserve">5–500</w:t>
            </w:r>
          </w:p>
        </w:tc>
      </w:tr>
      <w:tr>
        <w:tc>
          <w:tcPr>
            <w:tcW w:type="dxa" w:w="2400"/>
          </w:tcPr>
          <w:p>
            <w:r>
              <w:rPr>
                <w:sz w:val="20"/>
                <w:szCs w:val="20"/>
              </w:rPr>
              <w:t xml:space="preserve">video_briefs</w:t>
            </w:r>
          </w:p>
        </w:tc>
        <w:tc>
          <w:tcPr>
            <w:tcW w:type="dxa" w:w="4000"/>
          </w:tcPr>
          <w:p>
            <w:r>
              <w:rPr>
                <w:sz w:val="20"/>
                <w:szCs w:val="20"/>
              </w:rPr>
              <w:t xml:space="preserve">Ideation input snapshot (Layer 1 output)</w:t>
            </w:r>
          </w:p>
        </w:tc>
        <w:tc>
          <w:tcPr>
            <w:tcW w:type="dxa" w:w="2960"/>
          </w:tcPr>
          <w:p>
            <w:r>
              <w:rPr>
                <w:sz w:val="20"/>
                <w:szCs w:val="20"/>
              </w:rPr>
              <w:t xml:space="preserve">5–500</w:t>
            </w:r>
          </w:p>
        </w:tc>
      </w:tr>
      <w:tr>
        <w:tc>
          <w:tcPr>
            <w:tcW w:type="dxa" w:w="2400"/>
          </w:tcPr>
          <w:p>
            <w:r>
              <w:rPr>
                <w:sz w:val="20"/>
                <w:szCs w:val="20"/>
              </w:rPr>
              <w:t xml:space="preserve">video_scripts</w:t>
            </w:r>
          </w:p>
        </w:tc>
        <w:tc>
          <w:tcPr>
            <w:tcW w:type="dxa" w:w="4000"/>
          </w:tcPr>
          <w:p>
            <w:r>
              <w:rPr>
                <w:sz w:val="20"/>
                <w:szCs w:val="20"/>
              </w:rPr>
              <w:t xml:space="preserve">One per output format (Layer 2 output)</w:t>
            </w:r>
          </w:p>
        </w:tc>
        <w:tc>
          <w:tcPr>
            <w:tcW w:type="dxa" w:w="2960"/>
          </w:tcPr>
          <w:p>
            <w:r>
              <w:rPr>
                <w:sz w:val="20"/>
                <w:szCs w:val="20"/>
              </w:rPr>
              <w:t xml:space="preserve">10–3000</w:t>
            </w:r>
          </w:p>
        </w:tc>
      </w:tr>
      <w:tr>
        <w:tc>
          <w:tcPr>
            <w:tcW w:type="dxa" w:w="2400"/>
          </w:tcPr>
          <w:p>
            <w:r>
              <w:rPr>
                <w:sz w:val="20"/>
                <w:szCs w:val="20"/>
              </w:rPr>
              <w:t xml:space="preserve">video_shots</w:t>
            </w:r>
          </w:p>
        </w:tc>
        <w:tc>
          <w:tcPr>
            <w:tcW w:type="dxa" w:w="4000"/>
          </w:tcPr>
          <w:p>
            <w:r>
              <w:rPr>
                <w:sz w:val="20"/>
                <w:szCs w:val="20"/>
              </w:rPr>
              <w:t xml:space="preserve">Individual shots within a script</w:t>
            </w:r>
          </w:p>
        </w:tc>
        <w:tc>
          <w:tcPr>
            <w:tcW w:type="dxa" w:w="2960"/>
          </w:tcPr>
          <w:p>
            <w:r>
              <w:rPr>
                <w:sz w:val="20"/>
                <w:szCs w:val="20"/>
              </w:rPr>
              <w:t xml:space="preserve">50–15000</w:t>
            </w:r>
          </w:p>
        </w:tc>
      </w:tr>
      <w:tr>
        <w:tc>
          <w:tcPr>
            <w:tcW w:type="dxa" w:w="2400"/>
          </w:tcPr>
          <w:p>
            <w:r>
              <w:rPr>
                <w:sz w:val="20"/>
                <w:szCs w:val="20"/>
              </w:rPr>
              <w:t xml:space="preserve">video_assets</w:t>
            </w:r>
          </w:p>
        </w:tc>
        <w:tc>
          <w:tcPr>
            <w:tcW w:type="dxa" w:w="4000"/>
          </w:tcPr>
          <w:p>
            <w:r>
              <w:rPr>
                <w:sz w:val="20"/>
                <w:szCs w:val="20"/>
              </w:rPr>
              <w:t xml:space="preserve">Every generated / fetched asset (Layer 3-5 output)</w:t>
            </w:r>
          </w:p>
        </w:tc>
        <w:tc>
          <w:tcPr>
            <w:tcW w:type="dxa" w:w="2960"/>
          </w:tcPr>
          <w:p>
            <w:r>
              <w:rPr>
                <w:sz w:val="20"/>
                <w:szCs w:val="20"/>
              </w:rPr>
              <w:t xml:space="preserve">50–15000</w:t>
            </w:r>
          </w:p>
        </w:tc>
      </w:tr>
      <w:tr>
        <w:tc>
          <w:tcPr>
            <w:tcW w:type="dxa" w:w="2400"/>
          </w:tcPr>
          <w:p>
            <w:r>
              <w:rPr>
                <w:sz w:val="20"/>
                <w:szCs w:val="20"/>
              </w:rPr>
              <w:t xml:space="preserve">video_renders</w:t>
            </w:r>
          </w:p>
        </w:tc>
        <w:tc>
          <w:tcPr>
            <w:tcW w:type="dxa" w:w="4000"/>
          </w:tcPr>
          <w:p>
            <w:r>
              <w:rPr>
                <w:sz w:val="20"/>
                <w:szCs w:val="20"/>
              </w:rPr>
              <w:t xml:space="preserve">Composed video file per output format (Layer 6-7 output)</w:t>
            </w:r>
          </w:p>
        </w:tc>
        <w:tc>
          <w:tcPr>
            <w:tcW w:type="dxa" w:w="2960"/>
          </w:tcPr>
          <w:p>
            <w:r>
              <w:rPr>
                <w:sz w:val="20"/>
                <w:szCs w:val="20"/>
              </w:rPr>
              <w:t xml:space="preserve">10–3000</w:t>
            </w:r>
          </w:p>
        </w:tc>
      </w:tr>
      <w:tr>
        <w:tc>
          <w:tcPr>
            <w:tcW w:type="dxa" w:w="2400"/>
          </w:tcPr>
          <w:p>
            <w:r>
              <w:rPr>
                <w:sz w:val="20"/>
                <w:szCs w:val="20"/>
              </w:rPr>
              <w:t xml:space="preserve">video_publications</w:t>
            </w:r>
          </w:p>
        </w:tc>
        <w:tc>
          <w:tcPr>
            <w:tcW w:type="dxa" w:w="4000"/>
          </w:tcPr>
          <w:p>
            <w:r>
              <w:rPr>
                <w:sz w:val="20"/>
                <w:szCs w:val="20"/>
              </w:rPr>
              <w:t xml:space="preserve">One per (video_render, platform) publish</w:t>
            </w:r>
          </w:p>
        </w:tc>
        <w:tc>
          <w:tcPr>
            <w:tcW w:type="dxa" w:w="2960"/>
          </w:tcPr>
          <w:p>
            <w:r>
              <w:rPr>
                <w:sz w:val="20"/>
                <w:szCs w:val="20"/>
              </w:rPr>
              <w:t xml:space="preserve">10–3000</w:t>
            </w:r>
          </w:p>
        </w:tc>
      </w:tr>
      <w:tr>
        <w:tc>
          <w:tcPr>
            <w:tcW w:type="dxa" w:w="2400"/>
          </w:tcPr>
          <w:p>
            <w:r>
              <w:rPr>
                <w:sz w:val="20"/>
                <w:szCs w:val="20"/>
              </w:rPr>
              <w:t xml:space="preserve">video_analytics</w:t>
            </w:r>
          </w:p>
        </w:tc>
        <w:tc>
          <w:tcPr>
            <w:tcW w:type="dxa" w:w="4000"/>
          </w:tcPr>
          <w:p>
            <w:r>
              <w:rPr>
                <w:sz w:val="20"/>
                <w:szCs w:val="20"/>
              </w:rPr>
              <w:t xml:space="preserve">Time-bucketed per-platform metrics</w:t>
            </w:r>
          </w:p>
        </w:tc>
        <w:tc>
          <w:tcPr>
            <w:tcW w:type="dxa" w:w="2960"/>
          </w:tcPr>
          <w:p>
            <w:r>
              <w:rPr>
                <w:sz w:val="20"/>
                <w:szCs w:val="20"/>
              </w:rPr>
              <w:t xml:space="preserve">1000–50000</w:t>
            </w:r>
          </w:p>
        </w:tc>
      </w:tr>
      <w:tr>
        <w:tc>
          <w:tcPr>
            <w:tcW w:type="dxa" w:w="2400"/>
          </w:tcPr>
          <w:p>
            <w:r>
              <w:rPr>
                <w:sz w:val="20"/>
                <w:szCs w:val="20"/>
              </w:rPr>
              <w:t xml:space="preserve">provider_jobs</w:t>
            </w:r>
          </w:p>
        </w:tc>
        <w:tc>
          <w:tcPr>
            <w:tcW w:type="dxa" w:w="4000"/>
          </w:tcPr>
          <w:p>
            <w:r>
              <w:rPr>
                <w:sz w:val="20"/>
                <w:szCs w:val="20"/>
              </w:rPr>
              <w:t xml:space="preserve">Every provider API call for cost + debugging</w:t>
            </w:r>
          </w:p>
        </w:tc>
        <w:tc>
          <w:tcPr>
            <w:tcW w:type="dxa" w:w="2960"/>
          </w:tcPr>
          <w:p>
            <w:r>
              <w:rPr>
                <w:sz w:val="20"/>
                <w:szCs w:val="20"/>
              </w:rPr>
              <w:t xml:space="preserve">500–50000</w:t>
            </w:r>
          </w:p>
        </w:tc>
      </w:tr>
      <w:tr>
        <w:tc>
          <w:tcPr>
            <w:tcW w:type="dxa" w:w="2400"/>
          </w:tcPr>
          <w:p>
            <w:r>
              <w:rPr>
                <w:sz w:val="20"/>
                <w:szCs w:val="20"/>
              </w:rPr>
              <w:t xml:space="preserve">provider_usage</w:t>
            </w:r>
          </w:p>
        </w:tc>
        <w:tc>
          <w:tcPr>
            <w:tcW w:type="dxa" w:w="4000"/>
          </w:tcPr>
          <w:p>
            <w:r>
              <w:rPr>
                <w:sz w:val="20"/>
                <w:szCs w:val="20"/>
              </w:rPr>
              <w:t xml:space="preserve">Rolled-up cost per (org, provider, day)</w:t>
            </w:r>
          </w:p>
        </w:tc>
        <w:tc>
          <w:tcPr>
            <w:tcW w:type="dxa" w:w="2960"/>
          </w:tcPr>
          <w:p>
            <w:r>
              <w:rPr>
                <w:sz w:val="20"/>
                <w:szCs w:val="20"/>
              </w:rPr>
              <w:t xml:space="preserve">30–100</w:t>
            </w:r>
          </w:p>
        </w:tc>
      </w:tr>
      <w:tr>
        <w:tc>
          <w:tcPr>
            <w:tcW w:type="dxa" w:w="2400"/>
          </w:tcPr>
          <w:p>
            <w:r>
              <w:rPr>
                <w:sz w:val="20"/>
                <w:szCs w:val="20"/>
              </w:rPr>
              <w:t xml:space="preserve">brand_kits</w:t>
            </w:r>
          </w:p>
        </w:tc>
        <w:tc>
          <w:tcPr>
            <w:tcW w:type="dxa" w:w="4000"/>
          </w:tcPr>
          <w:p>
            <w:r>
              <w:rPr>
                <w:sz w:val="20"/>
                <w:szCs w:val="20"/>
              </w:rPr>
              <w:t xml:space="preserve">Per (org, business) brand assets and preferences</w:t>
            </w:r>
          </w:p>
        </w:tc>
        <w:tc>
          <w:tcPr>
            <w:tcW w:type="dxa" w:w="2960"/>
          </w:tcPr>
          <w:p>
            <w:r>
              <w:rPr>
                <w:sz w:val="20"/>
                <w:szCs w:val="20"/>
              </w:rPr>
              <w:t xml:space="preserve">1–20</w:t>
            </w:r>
          </w:p>
        </w:tc>
      </w:tr>
      <w:tr>
        <w:tc>
          <w:tcPr>
            <w:tcW w:type="dxa" w:w="2400"/>
          </w:tcPr>
          <w:p>
            <w:r>
              <w:rPr>
                <w:sz w:val="20"/>
                <w:szCs w:val="20"/>
              </w:rPr>
              <w:t xml:space="preserve">voice_profiles</w:t>
            </w:r>
          </w:p>
        </w:tc>
        <w:tc>
          <w:tcPr>
            <w:tcW w:type="dxa" w:w="4000"/>
          </w:tcPr>
          <w:p>
            <w:r>
              <w:rPr>
                <w:sz w:val="20"/>
                <w:szCs w:val="20"/>
              </w:rPr>
              <w:t xml:space="preserve">Cloned brand voices</w:t>
            </w:r>
          </w:p>
        </w:tc>
        <w:tc>
          <w:tcPr>
            <w:tcW w:type="dxa" w:w="2960"/>
          </w:tcPr>
          <w:p>
            <w:r>
              <w:rPr>
                <w:sz w:val="20"/>
                <w:szCs w:val="20"/>
              </w:rPr>
              <w:t xml:space="preserve">0–5</w:t>
            </w:r>
          </w:p>
        </w:tc>
      </w:tr>
      <w:tr>
        <w:tc>
          <w:tcPr>
            <w:tcW w:type="dxa" w:w="2400"/>
          </w:tcPr>
          <w:p>
            <w:r>
              <w:rPr>
                <w:sz w:val="20"/>
                <w:szCs w:val="20"/>
              </w:rPr>
              <w:t xml:space="preserve">style_memories</w:t>
            </w:r>
          </w:p>
        </w:tc>
        <w:tc>
          <w:tcPr>
            <w:tcW w:type="dxa" w:w="4000"/>
          </w:tcPr>
          <w:p>
            <w:r>
              <w:rPr>
                <w:sz w:val="20"/>
                <w:szCs w:val="20"/>
              </w:rPr>
              <w:t xml:space="preserve">Feedback-informed generation preferences</w:t>
            </w:r>
          </w:p>
        </w:tc>
        <w:tc>
          <w:tcPr>
            <w:tcW w:type="dxa" w:w="2960"/>
          </w:tcPr>
          <w:p>
            <w:r>
              <w:rPr>
                <w:sz w:val="20"/>
                <w:szCs w:val="20"/>
              </w:rPr>
              <w:t xml:space="preserve">1–5 per business</w:t>
            </w:r>
          </w:p>
        </w:tc>
      </w:tr>
      <w:tr>
        <w:tc>
          <w:tcPr>
            <w:tcW w:type="dxa" w:w="2400"/>
          </w:tcPr>
          <w:p>
            <w:r>
              <w:rPr>
                <w:sz w:val="20"/>
                <w:szCs w:val="20"/>
              </w:rPr>
              <w:t xml:space="preserve">templates</w:t>
            </w:r>
          </w:p>
        </w:tc>
        <w:tc>
          <w:tcPr>
            <w:tcW w:type="dxa" w:w="4000"/>
          </w:tcPr>
          <w:p>
            <w:r>
              <w:rPr>
                <w:sz w:val="20"/>
                <w:szCs w:val="20"/>
              </w:rPr>
              <w:t xml:space="preserve">Reusable video templates (custom + built-in)</w:t>
            </w:r>
          </w:p>
        </w:tc>
        <w:tc>
          <w:tcPr>
            <w:tcW w:type="dxa" w:w="2960"/>
          </w:tcPr>
          <w:p>
            <w:r>
              <w:rPr>
                <w:sz w:val="20"/>
                <w:szCs w:val="20"/>
              </w:rPr>
              <w:t xml:space="preserve">5–100</w:t>
            </w:r>
          </w:p>
        </w:tc>
      </w:tr>
      <w:tr>
        <w:tc>
          <w:tcPr>
            <w:tcW w:type="dxa" w:w="2400"/>
          </w:tcPr>
          <w:p>
            <w:r>
              <w:rPr>
                <w:sz w:val="20"/>
                <w:szCs w:val="20"/>
              </w:rPr>
              <w:t xml:space="preserve">scheduled_publications</w:t>
            </w:r>
          </w:p>
        </w:tc>
        <w:tc>
          <w:tcPr>
            <w:tcW w:type="dxa" w:w="4000"/>
          </w:tcPr>
          <w:p>
            <w:r>
              <w:rPr>
                <w:sz w:val="20"/>
                <w:szCs w:val="20"/>
              </w:rPr>
              <w:t xml:space="preserve">Future publish jobs</w:t>
            </w:r>
          </w:p>
        </w:tc>
        <w:tc>
          <w:tcPr>
            <w:tcW w:type="dxa" w:w="2960"/>
          </w:tcPr>
          <w:p>
            <w:r>
              <w:rPr>
                <w:sz w:val="20"/>
                <w:szCs w:val="20"/>
              </w:rPr>
              <w:t xml:space="preserve">10–3000</w:t>
            </w:r>
          </w:p>
        </w:tc>
      </w:tr>
      <w:tr>
        <w:tc>
          <w:tcPr>
            <w:tcW w:type="dxa" w:w="2400"/>
          </w:tcPr>
          <w:p>
            <w:r>
              <w:rPr>
                <w:sz w:val="20"/>
                <w:szCs w:val="20"/>
              </w:rPr>
              <w:t xml:space="preserve">platform_connections</w:t>
            </w:r>
          </w:p>
        </w:tc>
        <w:tc>
          <w:tcPr>
            <w:tcW w:type="dxa" w:w="4000"/>
          </w:tcPr>
          <w:p>
            <w:r>
              <w:rPr>
                <w:sz w:val="20"/>
                <w:szCs w:val="20"/>
              </w:rPr>
              <w:t xml:space="preserve">OAuth tokens for TikTok/YT/X/LI (Meta reuses Engagement)</w:t>
            </w:r>
          </w:p>
        </w:tc>
        <w:tc>
          <w:tcPr>
            <w:tcW w:type="dxa" w:w="2960"/>
          </w:tcPr>
          <w:p>
            <w:r>
              <w:rPr>
                <w:sz w:val="20"/>
                <w:szCs w:val="20"/>
              </w:rPr>
              <w:t xml:space="preserve">1–10</w:t>
            </w:r>
          </w:p>
        </w:tc>
      </w:tr>
      <w:tr>
        <w:tc>
          <w:tcPr>
            <w:tcW w:type="dxa" w:w="2400"/>
          </w:tcPr>
          <w:p>
            <w:r>
              <w:rPr>
                <w:sz w:val="20"/>
                <w:szCs w:val="20"/>
              </w:rPr>
              <w:t xml:space="preserve">approval_workflows</w:t>
            </w:r>
          </w:p>
        </w:tc>
        <w:tc>
          <w:tcPr>
            <w:tcW w:type="dxa" w:w="4000"/>
          </w:tcPr>
          <w:p>
            <w:r>
              <w:rPr>
                <w:sz w:val="20"/>
                <w:szCs w:val="20"/>
              </w:rPr>
              <w:t xml:space="preserve">Multi-step approval definitions (agency / enterprise)</w:t>
            </w:r>
          </w:p>
        </w:tc>
        <w:tc>
          <w:tcPr>
            <w:tcW w:type="dxa" w:w="2960"/>
          </w:tcPr>
          <w:p>
            <w:r>
              <w:rPr>
                <w:sz w:val="20"/>
                <w:szCs w:val="20"/>
              </w:rPr>
              <w:t xml:space="preserve">0–20</w:t>
            </w:r>
          </w:p>
        </w:tc>
      </w:tr>
      <w:tr>
        <w:tc>
          <w:tcPr>
            <w:tcW w:type="dxa" w:w="2400"/>
          </w:tcPr>
          <w:p>
            <w:r>
              <w:rPr>
                <w:sz w:val="20"/>
                <w:szCs w:val="20"/>
              </w:rPr>
              <w:t xml:space="preserve">approval_tasks</w:t>
            </w:r>
          </w:p>
        </w:tc>
        <w:tc>
          <w:tcPr>
            <w:tcW w:type="dxa" w:w="4000"/>
          </w:tcPr>
          <w:p>
            <w:r>
              <w:rPr>
                <w:sz w:val="20"/>
                <w:szCs w:val="20"/>
              </w:rPr>
              <w:t xml:space="preserve">Individual approvals pending</w:t>
            </w:r>
          </w:p>
        </w:tc>
        <w:tc>
          <w:tcPr>
            <w:tcW w:type="dxa" w:w="2960"/>
          </w:tcPr>
          <w:p>
            <w:r>
              <w:rPr>
                <w:sz w:val="20"/>
                <w:szCs w:val="20"/>
              </w:rPr>
              <w:t xml:space="preserve">0–200</w:t>
            </w:r>
          </w:p>
        </w:tc>
      </w:tr>
      <w:tr>
        <w:tc>
          <w:tcPr>
            <w:tcW w:type="dxa" w:w="2400"/>
          </w:tcPr>
          <w:p>
            <w:r>
              <w:rPr>
                <w:sz w:val="20"/>
                <w:szCs w:val="20"/>
              </w:rPr>
              <w:t xml:space="preserve">system_flags</w:t>
            </w:r>
          </w:p>
        </w:tc>
        <w:tc>
          <w:tcPr>
            <w:tcW w:type="dxa" w:w="4000"/>
          </w:tcPr>
          <w:p>
            <w:r>
              <w:rPr>
                <w:sz w:val="20"/>
                <w:szCs w:val="20"/>
              </w:rPr>
              <w:t xml:space="preserve">Kill switch (matches Engagement pattern)</w:t>
            </w:r>
          </w:p>
        </w:tc>
        <w:tc>
          <w:tcPr>
            <w:tcW w:type="dxa" w:w="2960"/>
          </w:tcPr>
          <w:p>
            <w:r>
              <w:rPr>
                <w:sz w:val="20"/>
                <w:szCs w:val="20"/>
              </w:rPr>
              <w:t xml:space="preserve">&lt;50 rows total, service-wide</w:t>
            </w:r>
          </w:p>
        </w:tc>
      </w:tr>
    </w:tbl>
    <w:p>
      <w:pPr>
        <w:pStyle w:val="Heading2"/>
        <w:spacing w:after="150" w:before="300"/>
      </w:pPr>
      <w:r>
        <w:rPr>
          <w:b/>
          <w:bCs/>
          <w:sz w:val="26"/>
          <w:szCs w:val="26"/>
        </w:rPr>
        <w:t xml:space="preserve">7.3 Core model — video_projects</w:t>
      </w:r>
    </w:p>
    <w:p>
      <w:pPr>
        <w:shd w:fill="F1F5F9" w:color="auto" w:val="clear"/>
        <w:spacing w:after="0" w:before="80"/>
      </w:pPr>
      <w:r>
        <w:rPr>
          <w:rFonts w:ascii="Consolas" w:cs="Consolas" w:eastAsia="Consolas" w:hAnsi="Consolas"/>
          <w:sz w:val="18"/>
          <w:szCs w:val="18"/>
        </w:rPr>
        <w:t xml:space="preserve">model VideoProject {</w:t>
      </w:r>
    </w:p>
    <w:p>
      <w:pPr>
        <w:shd w:fill="F1F5F9" w:color="auto" w:val="clear"/>
        <w:spacing w:after="0" w:before="0"/>
      </w:pPr>
      <w:r>
        <w:rPr>
          <w:rFonts w:ascii="Consolas" w:cs="Consolas" w:eastAsia="Consolas" w:hAnsi="Consolas"/>
          <w:sz w:val="18"/>
          <w:szCs w:val="18"/>
        </w:rPr>
        <w:t xml:space="preserve">  id                String       @id @default(cuid())</w:t>
      </w:r>
    </w:p>
    <w:p>
      <w:pPr>
        <w:shd w:fill="F1F5F9" w:color="auto" w:val="clear"/>
        <w:spacing w:after="0" w:before="0"/>
      </w:pPr>
      <w:r>
        <w:rPr>
          <w:rFonts w:ascii="Consolas" w:cs="Consolas" w:eastAsia="Consolas" w:hAnsi="Consolas"/>
          <w:sz w:val="18"/>
          <w:szCs w:val="18"/>
        </w:rPr>
        <w:t xml:space="preserve">  organisationId    String                              // ref PostMind Core</w:t>
      </w:r>
    </w:p>
    <w:p>
      <w:pPr>
        <w:shd w:fill="F1F5F9" w:color="auto" w:val="clear"/>
        <w:spacing w:after="0" w:before="0"/>
      </w:pPr>
      <w:r>
        <w:rPr>
          <w:rFonts w:ascii="Consolas" w:cs="Consolas" w:eastAsia="Consolas" w:hAnsi="Consolas"/>
          <w:sz w:val="18"/>
          <w:szCs w:val="18"/>
        </w:rPr>
        <w:t xml:space="preserve">  businessId        String                              // ref PostMind Core</w:t>
      </w:r>
    </w:p>
    <w:p>
      <w:pPr>
        <w:shd w:fill="F1F5F9" w:color="auto" w:val="clear"/>
        <w:spacing w:after="0" w:before="0"/>
      </w:pPr>
      <w:r>
        <w:rPr>
          <w:rFonts w:ascii="Consolas" w:cs="Consolas" w:eastAsia="Consolas" w:hAnsi="Consolas"/>
          <w:sz w:val="18"/>
          <w:szCs w:val="18"/>
        </w:rPr>
        <w:t xml:space="preserve">  createdByUserId   String                              // ref PostMind Core</w:t>
      </w:r>
    </w:p>
    <w:p>
      <w:pPr>
        <w:shd w:fill="F1F5F9" w:color="auto" w:val="clear"/>
        <w:spacing w:after="0" w:before="0"/>
      </w:pPr>
      <w:r>
        <w:rPr>
          <w:rFonts w:ascii="Consolas" w:cs="Consolas" w:eastAsia="Consolas" w:hAnsi="Consolas"/>
          <w:sz w:val="18"/>
          <w:szCs w:val="18"/>
        </w:rPr>
        <w:t xml:space="preserve">  name              String</w:t>
      </w:r>
    </w:p>
    <w:p>
      <w:pPr>
        <w:shd w:fill="F1F5F9" w:color="auto" w:val="clear"/>
        <w:spacing w:after="0" w:before="0"/>
      </w:pPr>
      <w:r>
        <w:rPr>
          <w:rFonts w:ascii="Consolas" w:cs="Consolas" w:eastAsia="Consolas" w:hAnsi="Consolas"/>
          <w:sz w:val="18"/>
          <w:szCs w:val="18"/>
        </w:rPr>
        <w:t xml:space="preserve">  description       String?</w:t>
      </w:r>
    </w:p>
    <w:p>
      <w:pPr>
        <w:shd w:fill="F1F5F9" w:color="auto" w:val="clear"/>
        <w:spacing w:after="0" w:before="0"/>
      </w:pPr>
      <w:r>
        <w:rPr>
          <w:rFonts w:ascii="Consolas" w:cs="Consolas" w:eastAsia="Consolas" w:hAnsi="Consolas"/>
          <w:sz w:val="18"/>
          <w:szCs w:val="18"/>
        </w:rPr>
        <w:t xml:space="preserve">  state             VideoProjectState</w:t>
      </w:r>
    </w:p>
    <w:p>
      <w:pPr>
        <w:shd w:fill="F1F5F9" w:color="auto" w:val="clear"/>
        <w:spacing w:after="0" w:before="0"/>
      </w:pPr>
      <w:r>
        <w:rPr>
          <w:rFonts w:ascii="Consolas" w:cs="Consolas" w:eastAsia="Consolas" w:hAnsi="Consolas"/>
          <w:sz w:val="18"/>
          <w:szCs w:val="18"/>
        </w:rPr>
        <w:t xml:space="preserve">  sourceType        VideoSourceType                     // BRIEF | POSTMIND_CONTENT | TEMPLATE | UPLOAD</w:t>
      </w:r>
    </w:p>
    <w:p>
      <w:pPr>
        <w:shd w:fill="F1F5F9" w:color="auto" w:val="clear"/>
        <w:spacing w:after="0" w:before="0"/>
      </w:pPr>
      <w:r>
        <w:rPr>
          <w:rFonts w:ascii="Consolas" w:cs="Consolas" w:eastAsia="Consolas" w:hAnsi="Consolas"/>
          <w:sz w:val="18"/>
          <w:szCs w:val="18"/>
        </w:rPr>
        <w:t xml:space="preserve">  sourceRef         String?                             // e.g. postmind post id</w:t>
      </w:r>
    </w:p>
    <w:p>
      <w:pPr>
        <w:shd w:fill="F1F5F9" w:color="auto" w:val="clear"/>
        <w:spacing w:after="0" w:before="0"/>
      </w:pPr>
      <w:r>
        <w:rPr>
          <w:rFonts w:ascii="Consolas" w:cs="Consolas" w:eastAsia="Consolas" w:hAnsi="Consolas"/>
          <w:sz w:val="18"/>
          <w:szCs w:val="18"/>
        </w:rPr>
        <w:t xml:space="preserve">  targetFormats     Json                                // [{ platform, aspectRatio, duration }]</w:t>
      </w:r>
    </w:p>
    <w:p>
      <w:pPr>
        <w:shd w:fill="F1F5F9" w:color="auto" w:val="clear"/>
        <w:spacing w:after="0" w:before="0"/>
      </w:pPr>
      <w:r>
        <w:rPr>
          <w:rFonts w:ascii="Consolas" w:cs="Consolas" w:eastAsia="Consolas" w:hAnsi="Consolas"/>
          <w:sz w:val="18"/>
          <w:szCs w:val="18"/>
        </w:rPr>
        <w:t xml:space="preserve">  brandKitId        String?                             // ref BrandKit</w:t>
      </w:r>
    </w:p>
    <w:p>
      <w:pPr>
        <w:shd w:fill="F1F5F9" w:color="auto" w:val="clear"/>
        <w:spacing w:after="0" w:before="0"/>
      </w:pPr>
      <w:r>
        <w:rPr>
          <w:rFonts w:ascii="Consolas" w:cs="Consolas" w:eastAsia="Consolas" w:hAnsi="Consolas"/>
          <w:sz w:val="18"/>
          <w:szCs w:val="18"/>
        </w:rPr>
        <w:t xml:space="preserve">  templateId        String?                             // ref Template</w:t>
      </w:r>
    </w:p>
    <w:p>
      <w:pPr>
        <w:shd w:fill="F1F5F9" w:color="auto" w:val="clear"/>
        <w:spacing w:after="0" w:before="0"/>
      </w:pPr>
      <w:r>
        <w:rPr>
          <w:rFonts w:ascii="Consolas" w:cs="Consolas" w:eastAsia="Consolas" w:hAnsi="Consolas"/>
          <w:sz w:val="18"/>
          <w:szCs w:val="18"/>
        </w:rPr>
        <w:t xml:space="preserve">  costBudgetPence   Int?                                // hard cap for this project</w:t>
      </w:r>
    </w:p>
    <w:p>
      <w:pPr>
        <w:shd w:fill="F1F5F9" w:color="auto" w:val="clear"/>
        <w:spacing w:after="0" w:before="0"/>
      </w:pPr>
      <w:r>
        <w:rPr>
          <w:rFonts w:ascii="Consolas" w:cs="Consolas" w:eastAsia="Consolas" w:hAnsi="Consolas"/>
          <w:sz w:val="18"/>
          <w:szCs w:val="18"/>
        </w:rPr>
        <w:t xml:space="preserve">  costActualPence   Int                @default(0)      // running tally</w:t>
      </w:r>
    </w:p>
    <w:p>
      <w:pPr>
        <w:shd w:fill="F1F5F9" w:color="auto" w:val="clear"/>
        <w:spacing w:after="0" w:before="0"/>
      </w:pPr>
      <w:r>
        <w:rPr>
          <w:rFonts w:ascii="Consolas" w:cs="Consolas" w:eastAsia="Consolas" w:hAnsi="Consolas"/>
          <w:sz w:val="18"/>
          <w:szCs w:val="18"/>
        </w:rPr>
        <w:t xml:space="preserve">  costCurrency      String             @default("GBP")</w:t>
      </w:r>
    </w:p>
    <w:p>
      <w:pPr>
        <w:shd w:fill="F1F5F9" w:color="auto" w:val="clear"/>
        <w:spacing w:after="0" w:before="0"/>
      </w:pPr>
      <w:r>
        <w:rPr>
          <w:rFonts w:ascii="Consolas" w:cs="Consolas" w:eastAsia="Consolas" w:hAnsi="Consolas"/>
          <w:sz w:val="18"/>
          <w:szCs w:val="18"/>
        </w:rPr>
        <w:t xml:space="preserve">  reviewPolicy      ReviewPolicy       @default(REQUIRE_APPROVAL)</w:t>
      </w:r>
    </w:p>
    <w:p>
      <w:pPr>
        <w:shd w:fill="F1F5F9" w:color="auto" w:val="clear"/>
        <w:spacing w:after="0" w:before="0"/>
      </w:pPr>
      <w:r>
        <w:rPr>
          <w:rFonts w:ascii="Consolas" w:cs="Consolas" w:eastAsia="Consolas" w:hAnsi="Consolas"/>
          <w:sz w:val="18"/>
          <w:szCs w:val="18"/>
        </w:rPr>
        <w:t xml:space="preserve">  publishPolicy     PublishPolicy      @default(MANUAL)</w:t>
      </w:r>
    </w:p>
    <w:p>
      <w:pPr>
        <w:shd w:fill="F1F5F9" w:color="auto" w:val="clear"/>
        <w:spacing w:after="0" w:before="0"/>
      </w:pPr>
      <w:r>
        <w:rPr>
          <w:rFonts w:ascii="Consolas" w:cs="Consolas" w:eastAsia="Consolas" w:hAnsi="Consolas"/>
          <w:sz w:val="18"/>
          <w:szCs w:val="18"/>
        </w:rPr>
        <w:t xml:space="preserve">  scheduledStartAt  DateTime?                           // if scheduled</w:t>
      </w:r>
    </w:p>
    <w:p>
      <w:pPr>
        <w:shd w:fill="F1F5F9" w:color="auto" w:val="clear"/>
        <w:spacing w:after="0" w:before="0"/>
      </w:pPr>
      <w:r>
        <w:rPr>
          <w:rFonts w:ascii="Consolas" w:cs="Consolas" w:eastAsia="Consolas" w:hAnsi="Consolas"/>
          <w:sz w:val="18"/>
          <w:szCs w:val="18"/>
        </w:rPr>
        <w:t xml:space="preserve">  completedAt       DateTime?</w:t>
      </w:r>
    </w:p>
    <w:p>
      <w:pPr>
        <w:shd w:fill="F1F5F9" w:color="auto" w:val="clear"/>
        <w:spacing w:after="0" w:before="0"/>
      </w:pPr>
      <w:r>
        <w:rPr>
          <w:rFonts w:ascii="Consolas" w:cs="Consolas" w:eastAsia="Consolas" w:hAnsi="Consolas"/>
          <w:sz w:val="18"/>
          <w:szCs w:val="18"/>
        </w:rPr>
        <w:t xml:space="preserve">  errorReason       String?</w:t>
      </w:r>
    </w:p>
    <w:p>
      <w:pPr>
        <w:shd w:fill="F1F5F9" w:color="auto" w:val="clear"/>
        <w:spacing w:after="0" w:before="0"/>
      </w:pPr>
      <w:r>
        <w:rPr>
          <w:rFonts w:ascii="Consolas" w:cs="Consolas" w:eastAsia="Consolas" w:hAnsi="Consolas"/>
          <w:sz w:val="18"/>
          <w:szCs w:val="18"/>
        </w:rPr>
        <w:t xml:space="preserve">  metadata          Json?</w:t>
      </w:r>
    </w:p>
    <w:p>
      <w:pPr>
        <w:shd w:fill="F1F5F9" w:color="auto" w:val="clear"/>
        <w:spacing w:after="0" w:before="0"/>
      </w:pPr>
      <w:r>
        <w:rPr>
          <w:rFonts w:ascii="Consolas" w:cs="Consolas" w:eastAsia="Consolas" w:hAnsi="Consolas"/>
          <w:sz w:val="18"/>
          <w:szCs w:val="18"/>
        </w:rPr>
        <w:t xml:space="preserve">  brief             VideoBrief?</w:t>
      </w:r>
    </w:p>
    <w:p>
      <w:pPr>
        <w:shd w:fill="F1F5F9" w:color="auto" w:val="clear"/>
        <w:spacing w:after="0" w:before="0"/>
      </w:pPr>
      <w:r>
        <w:rPr>
          <w:rFonts w:ascii="Consolas" w:cs="Consolas" w:eastAsia="Consolas" w:hAnsi="Consolas"/>
          <w:sz w:val="18"/>
          <w:szCs w:val="18"/>
        </w:rPr>
        <w:t xml:space="preserve">  scripts           VideoScript[]</w:t>
      </w:r>
    </w:p>
    <w:p>
      <w:pPr>
        <w:shd w:fill="F1F5F9" w:color="auto" w:val="clear"/>
        <w:spacing w:after="0" w:before="0"/>
      </w:pPr>
      <w:r>
        <w:rPr>
          <w:rFonts w:ascii="Consolas" w:cs="Consolas" w:eastAsia="Consolas" w:hAnsi="Consolas"/>
          <w:sz w:val="18"/>
          <w:szCs w:val="18"/>
        </w:rPr>
        <w:t xml:space="preserve">  renders           VideoRender[]</w:t>
      </w:r>
    </w:p>
    <w:p>
      <w:pPr>
        <w:shd w:fill="F1F5F9" w:color="auto" w:val="clear"/>
        <w:spacing w:after="0" w:before="0"/>
      </w:pPr>
      <w:r>
        <w:rPr>
          <w:rFonts w:ascii="Consolas" w:cs="Consolas" w:eastAsia="Consolas" w:hAnsi="Consolas"/>
          <w:sz w:val="18"/>
          <w:szCs w:val="18"/>
        </w:rPr>
        <w:t xml:space="preserve">  publications      VideoPublication[]</w:t>
      </w:r>
    </w:p>
    <w:p>
      <w:pPr>
        <w:shd w:fill="F1F5F9" w:color="auto" w:val="clear"/>
        <w:spacing w:after="0" w:before="0"/>
      </w:pPr>
      <w:r>
        <w:rPr>
          <w:rFonts w:ascii="Consolas" w:cs="Consolas" w:eastAsia="Consolas" w:hAnsi="Consolas"/>
          <w:sz w:val="18"/>
          <w:szCs w:val="18"/>
        </w:rPr>
        <w:t xml:space="preserve">  approvals         ApprovalTask[]</w:t>
      </w:r>
    </w:p>
    <w:p>
      <w:pPr>
        <w:shd w:fill="F1F5F9" w:color="auto" w:val="clear"/>
        <w:spacing w:after="0" w:before="0"/>
      </w:pPr>
      <w:r>
        <w:rPr>
          <w:rFonts w:ascii="Consolas" w:cs="Consolas" w:eastAsia="Consolas" w:hAnsi="Consolas"/>
          <w:sz w:val="18"/>
          <w:szCs w:val="18"/>
        </w:rPr>
        <w:t xml:space="preserve">  createdAt         DateTime @default(now())</w:t>
      </w:r>
    </w:p>
    <w:p>
      <w:pPr>
        <w:shd w:fill="F1F5F9" w:color="auto" w:val="clear"/>
        <w:spacing w:after="0" w:before="0"/>
      </w:pPr>
      <w:r>
        <w:rPr>
          <w:rFonts w:ascii="Consolas" w:cs="Consolas" w:eastAsia="Consolas" w:hAnsi="Consolas"/>
          <w:sz w:val="18"/>
          <w:szCs w:val="18"/>
        </w:rPr>
        <w:t xml:space="preserve">  updatedAt         DateTime @updatedAt</w:t>
      </w:r>
    </w:p>
    <w:p>
      <w:pPr>
        <w:shd w:fill="F1F5F9" w:color="auto" w:val="clear"/>
        <w:spacing w:after="0" w:before="0"/>
      </w:pPr>
      <w:r>
        <w:rPr>
          <w:rFonts w:ascii="Consolas" w:cs="Consolas" w:eastAsia="Consolas" w:hAnsi="Consolas"/>
          <w:sz w:val="18"/>
          <w:szCs w:val="18"/>
        </w:rPr>
        <w:t xml:space="preserve">  deletedAt         DateTime?</w:t>
      </w:r>
    </w:p>
    <w:p>
      <w:pPr>
        <w:shd w:fill="F1F5F9" w:color="auto" w:val="clear"/>
        <w:spacing w:after="0" w:before="0"/>
      </w:pPr>
      <w:r>
        <w:rPr>
          <w:rFonts w:ascii="Consolas" w:cs="Consolas" w:eastAsia="Consolas" w:hAnsi="Consolas"/>
          <w:sz w:val="18"/>
          <w:szCs w:val="18"/>
        </w:rPr>
        <w:t xml:space="preserve">  @@index([organisationId, state])</w:t>
      </w:r>
    </w:p>
    <w:p>
      <w:pPr>
        <w:shd w:fill="F1F5F9" w:color="auto" w:val="clear"/>
        <w:spacing w:after="0" w:before="0"/>
      </w:pPr>
      <w:r>
        <w:rPr>
          <w:rFonts w:ascii="Consolas" w:cs="Consolas" w:eastAsia="Consolas" w:hAnsi="Consolas"/>
          <w:sz w:val="18"/>
          <w:szCs w:val="18"/>
        </w:rPr>
        <w:t xml:space="preserve">  @@index([businessId, createdAt])</w:t>
      </w:r>
    </w:p>
    <w:p>
      <w:pPr>
        <w:shd w:fill="F1F5F9" w:color="auto" w:val="clear"/>
        <w:spacing w:after="0" w:before="0"/>
      </w:pPr>
      <w:r>
        <w:rPr>
          <w:rFonts w:ascii="Consolas" w:cs="Consolas" w:eastAsia="Consolas" w:hAnsi="Consolas"/>
          <w:sz w:val="18"/>
          <w:szCs w:val="18"/>
        </w:rPr>
        <w:t xml:space="preserve">  @@map("video_projects")</w:t>
      </w:r>
    </w:p>
    <w:p>
      <w:pPr>
        <w:shd w:fill="F1F5F9" w:color="auto" w:val="clear"/>
        <w:spacing w:after="0" w:before="0"/>
      </w:pPr>
      <w:r>
        <w:rPr>
          <w:rFonts w:ascii="Consolas" w:cs="Consolas" w:eastAsia="Consolas" w:hAnsi="Consolas"/>
          <w:sz w:val="18"/>
          <w:szCs w:val="18"/>
        </w:rPr>
        <w:t xml:space="preserve">  @@schema("studio")</w:t>
      </w:r>
    </w:p>
    <w:p>
      <w:pPr>
        <w:shd w:fill="F1F5F9" w:color="auto" w:val="clear"/>
        <w:spacing w:after="0" w:before="0"/>
      </w:pPr>
      <w:r>
        <w:rPr>
          <w:rFonts w:ascii="Consolas" w:cs="Consolas" w:eastAsia="Consolas" w:hAnsi="Consolas"/>
          <w:sz w:val="18"/>
          <w:szCs w:val="18"/>
        </w:rPr>
        <w:t xml:space="preserve">}</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enum VideoProjectState {</w:t>
      </w:r>
    </w:p>
    <w:p>
      <w:pPr>
        <w:shd w:fill="F1F5F9" w:color="auto" w:val="clear"/>
        <w:spacing w:after="0" w:before="0"/>
      </w:pPr>
      <w:r>
        <w:rPr>
          <w:rFonts w:ascii="Consolas" w:cs="Consolas" w:eastAsia="Consolas" w:hAnsi="Consolas"/>
          <w:sz w:val="18"/>
          <w:szCs w:val="18"/>
        </w:rPr>
        <w:t xml:space="preserve">  DRAFT</w:t>
      </w:r>
    </w:p>
    <w:p>
      <w:pPr>
        <w:shd w:fill="F1F5F9" w:color="auto" w:val="clear"/>
        <w:spacing w:after="0" w:before="0"/>
      </w:pPr>
      <w:r>
        <w:rPr>
          <w:rFonts w:ascii="Consolas" w:cs="Consolas" w:eastAsia="Consolas" w:hAnsi="Consolas"/>
          <w:sz w:val="18"/>
          <w:szCs w:val="18"/>
        </w:rPr>
        <w:t xml:space="preserve">  QUEUED</w:t>
      </w:r>
    </w:p>
    <w:p>
      <w:pPr>
        <w:shd w:fill="F1F5F9" w:color="auto" w:val="clear"/>
        <w:spacing w:after="0" w:before="0"/>
      </w:pPr>
      <w:r>
        <w:rPr>
          <w:rFonts w:ascii="Consolas" w:cs="Consolas" w:eastAsia="Consolas" w:hAnsi="Consolas"/>
          <w:sz w:val="18"/>
          <w:szCs w:val="18"/>
        </w:rPr>
        <w:t xml:space="preserve">  PLANNING</w:t>
      </w:r>
    </w:p>
    <w:p>
      <w:pPr>
        <w:shd w:fill="F1F5F9" w:color="auto" w:val="clear"/>
        <w:spacing w:after="0" w:before="0"/>
      </w:pPr>
      <w:r>
        <w:rPr>
          <w:rFonts w:ascii="Consolas" w:cs="Consolas" w:eastAsia="Consolas" w:hAnsi="Consolas"/>
          <w:sz w:val="18"/>
          <w:szCs w:val="18"/>
        </w:rPr>
        <w:t xml:space="preserve">  ASSETS_QUEUED</w:t>
      </w:r>
    </w:p>
    <w:p>
      <w:pPr>
        <w:shd w:fill="F1F5F9" w:color="auto" w:val="clear"/>
        <w:spacing w:after="0" w:before="0"/>
      </w:pPr>
      <w:r>
        <w:rPr>
          <w:rFonts w:ascii="Consolas" w:cs="Consolas" w:eastAsia="Consolas" w:hAnsi="Consolas"/>
          <w:sz w:val="18"/>
          <w:szCs w:val="18"/>
        </w:rPr>
        <w:t xml:space="preserve">  ASSETS_GENERATING</w:t>
      </w:r>
    </w:p>
    <w:p>
      <w:pPr>
        <w:shd w:fill="F1F5F9" w:color="auto" w:val="clear"/>
        <w:spacing w:after="0" w:before="0"/>
      </w:pPr>
      <w:r>
        <w:rPr>
          <w:rFonts w:ascii="Consolas" w:cs="Consolas" w:eastAsia="Consolas" w:hAnsi="Consolas"/>
          <w:sz w:val="18"/>
          <w:szCs w:val="18"/>
        </w:rPr>
        <w:t xml:space="preserve">  RENDERING</w:t>
      </w:r>
    </w:p>
    <w:p>
      <w:pPr>
        <w:shd w:fill="F1F5F9" w:color="auto" w:val="clear"/>
        <w:spacing w:after="0" w:before="0"/>
      </w:pPr>
      <w:r>
        <w:rPr>
          <w:rFonts w:ascii="Consolas" w:cs="Consolas" w:eastAsia="Consolas" w:hAnsi="Consolas"/>
          <w:sz w:val="18"/>
          <w:szCs w:val="18"/>
        </w:rPr>
        <w:t xml:space="preserve">  QUALITY_CHECKING</w:t>
      </w:r>
    </w:p>
    <w:p>
      <w:pPr>
        <w:shd w:fill="F1F5F9" w:color="auto" w:val="clear"/>
        <w:spacing w:after="0" w:before="0"/>
      </w:pPr>
      <w:r>
        <w:rPr>
          <w:rFonts w:ascii="Consolas" w:cs="Consolas" w:eastAsia="Consolas" w:hAnsi="Consolas"/>
          <w:sz w:val="18"/>
          <w:szCs w:val="18"/>
        </w:rPr>
        <w:t xml:space="preserve">  QUALITY_FAILED</w:t>
      </w:r>
    </w:p>
    <w:p>
      <w:pPr>
        <w:shd w:fill="F1F5F9" w:color="auto" w:val="clear"/>
        <w:spacing w:after="0" w:before="0"/>
      </w:pPr>
      <w:r>
        <w:rPr>
          <w:rFonts w:ascii="Consolas" w:cs="Consolas" w:eastAsia="Consolas" w:hAnsi="Consolas"/>
          <w:sz w:val="18"/>
          <w:szCs w:val="18"/>
        </w:rPr>
        <w:t xml:space="preserve">  READY_FOR_REVIEW</w:t>
      </w:r>
    </w:p>
    <w:p>
      <w:pPr>
        <w:shd w:fill="F1F5F9" w:color="auto" w:val="clear"/>
        <w:spacing w:after="0" w:before="0"/>
      </w:pPr>
      <w:r>
        <w:rPr>
          <w:rFonts w:ascii="Consolas" w:cs="Consolas" w:eastAsia="Consolas" w:hAnsi="Consolas"/>
          <w:sz w:val="18"/>
          <w:szCs w:val="18"/>
        </w:rPr>
        <w:t xml:space="preserve">  APPROVED</w:t>
      </w:r>
    </w:p>
    <w:p>
      <w:pPr>
        <w:shd w:fill="F1F5F9" w:color="auto" w:val="clear"/>
        <w:spacing w:after="0" w:before="0"/>
      </w:pPr>
      <w:r>
        <w:rPr>
          <w:rFonts w:ascii="Consolas" w:cs="Consolas" w:eastAsia="Consolas" w:hAnsi="Consolas"/>
          <w:sz w:val="18"/>
          <w:szCs w:val="18"/>
        </w:rPr>
        <w:t xml:space="preserve">  PUBLISHING</w:t>
      </w:r>
    </w:p>
    <w:p>
      <w:pPr>
        <w:shd w:fill="F1F5F9" w:color="auto" w:val="clear"/>
        <w:spacing w:after="0" w:before="0"/>
      </w:pPr>
      <w:r>
        <w:rPr>
          <w:rFonts w:ascii="Consolas" w:cs="Consolas" w:eastAsia="Consolas" w:hAnsi="Consolas"/>
          <w:sz w:val="18"/>
          <w:szCs w:val="18"/>
        </w:rPr>
        <w:t xml:space="preserve">  PUBLISHED</w:t>
      </w:r>
    </w:p>
    <w:p>
      <w:pPr>
        <w:shd w:fill="F1F5F9" w:color="auto" w:val="clear"/>
        <w:spacing w:after="0" w:before="0"/>
      </w:pPr>
      <w:r>
        <w:rPr>
          <w:rFonts w:ascii="Consolas" w:cs="Consolas" w:eastAsia="Consolas" w:hAnsi="Consolas"/>
          <w:sz w:val="18"/>
          <w:szCs w:val="18"/>
        </w:rPr>
        <w:t xml:space="preserve">  PARTIALLY_PUBLISHED</w:t>
      </w:r>
    </w:p>
    <w:p>
      <w:pPr>
        <w:shd w:fill="F1F5F9" w:color="auto" w:val="clear"/>
        <w:spacing w:after="0" w:before="0"/>
      </w:pPr>
      <w:r>
        <w:rPr>
          <w:rFonts w:ascii="Consolas" w:cs="Consolas" w:eastAsia="Consolas" w:hAnsi="Consolas"/>
          <w:sz w:val="18"/>
          <w:szCs w:val="18"/>
        </w:rPr>
        <w:t xml:space="preserve">  REJECTED</w:t>
      </w:r>
    </w:p>
    <w:p>
      <w:pPr>
        <w:shd w:fill="F1F5F9" w:color="auto" w:val="clear"/>
        <w:spacing w:after="0" w:before="0"/>
      </w:pPr>
      <w:r>
        <w:rPr>
          <w:rFonts w:ascii="Consolas" w:cs="Consolas" w:eastAsia="Consolas" w:hAnsi="Consolas"/>
          <w:sz w:val="18"/>
          <w:szCs w:val="18"/>
        </w:rPr>
        <w:t xml:space="preserve">  FAILED</w:t>
      </w:r>
    </w:p>
    <w:p>
      <w:pPr>
        <w:shd w:fill="F1F5F9" w:color="auto" w:val="clear"/>
        <w:spacing w:after="0" w:before="0"/>
      </w:pPr>
      <w:r>
        <w:rPr>
          <w:rFonts w:ascii="Consolas" w:cs="Consolas" w:eastAsia="Consolas" w:hAnsi="Consolas"/>
          <w:sz w:val="18"/>
          <w:szCs w:val="18"/>
        </w:rPr>
        <w:t xml:space="preserve">  ARCHIVED</w:t>
      </w:r>
    </w:p>
    <w:p>
      <w:pPr>
        <w:shd w:fill="F1F5F9" w:color="auto" w:val="clear"/>
        <w:spacing w:after="0" w:before="0"/>
      </w:pPr>
      <w:r>
        <w:rPr>
          <w:rFonts w:ascii="Consolas" w:cs="Consolas" w:eastAsia="Consolas" w:hAnsi="Consolas"/>
          <w:sz w:val="18"/>
          <w:szCs w:val="18"/>
        </w:rPr>
        <w:t xml:space="preserve">}</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enum VideoSourceType { BRIEF POSTMIND_CONTENT TEMPLATE UPLOAD }</w:t>
      </w:r>
    </w:p>
    <w:p>
      <w:pPr>
        <w:shd w:fill="F1F5F9" w:color="auto" w:val="clear"/>
        <w:spacing w:after="0" w:before="0"/>
      </w:pPr>
      <w:r>
        <w:rPr>
          <w:rFonts w:ascii="Consolas" w:cs="Consolas" w:eastAsia="Consolas" w:hAnsi="Consolas"/>
          <w:sz w:val="18"/>
          <w:szCs w:val="18"/>
        </w:rPr>
        <w:t xml:space="preserve">enum ReviewPolicy   { AUTO_APPROVE REQUIRE_APPROVAL REQUIRE_APPROVAL_FROM_ROLE }</w:t>
      </w:r>
    </w:p>
    <w:p>
      <w:pPr>
        <w:shd w:fill="F1F5F9" w:color="auto" w:val="clear"/>
        <w:spacing w:after="120" w:before="0"/>
      </w:pPr>
      <w:r>
        <w:rPr>
          <w:rFonts w:ascii="Consolas" w:cs="Consolas" w:eastAsia="Consolas" w:hAnsi="Consolas"/>
          <w:sz w:val="18"/>
          <w:szCs w:val="18"/>
        </w:rPr>
        <w:t xml:space="preserve">enum PublishPolicy  { MANUAL SCHEDULED AUTO_ON_APPROVAL }</w:t>
      </w:r>
    </w:p>
    <w:p>
      <w:pPr>
        <w:pStyle w:val="Heading2"/>
        <w:spacing w:after="150" w:before="300"/>
      </w:pPr>
      <w:r>
        <w:rPr>
          <w:b/>
          <w:bCs/>
          <w:sz w:val="26"/>
          <w:szCs w:val="26"/>
        </w:rPr>
        <w:t xml:space="preserve">7.4 VideoBrief</w:t>
      </w:r>
    </w:p>
    <w:p>
      <w:pPr>
        <w:shd w:fill="F1F5F9" w:color="auto" w:val="clear"/>
        <w:spacing w:after="0" w:before="80"/>
      </w:pPr>
      <w:r>
        <w:rPr>
          <w:rFonts w:ascii="Consolas" w:cs="Consolas" w:eastAsia="Consolas" w:hAnsi="Consolas"/>
          <w:sz w:val="18"/>
          <w:szCs w:val="18"/>
        </w:rPr>
        <w:t xml:space="preserve">model VideoBrief {</w:t>
      </w:r>
    </w:p>
    <w:p>
      <w:pPr>
        <w:shd w:fill="F1F5F9" w:color="auto" w:val="clear"/>
        <w:spacing w:after="0" w:before="0"/>
      </w:pPr>
      <w:r>
        <w:rPr>
          <w:rFonts w:ascii="Consolas" w:cs="Consolas" w:eastAsia="Consolas" w:hAnsi="Consolas"/>
          <w:sz w:val="18"/>
          <w:szCs w:val="18"/>
        </w:rPr>
        <w:t xml:space="preserve">  id                String  @id @default(cuid())</w:t>
      </w:r>
    </w:p>
    <w:p>
      <w:pPr>
        <w:shd w:fill="F1F5F9" w:color="auto" w:val="clear"/>
        <w:spacing w:after="0" w:before="0"/>
      </w:pPr>
      <w:r>
        <w:rPr>
          <w:rFonts w:ascii="Consolas" w:cs="Consolas" w:eastAsia="Consolas" w:hAnsi="Consolas"/>
          <w:sz w:val="18"/>
          <w:szCs w:val="18"/>
        </w:rPr>
        <w:t xml:space="preserve">  projectId         String  @unique</w:t>
      </w:r>
    </w:p>
    <w:p>
      <w:pPr>
        <w:shd w:fill="F1F5F9" w:color="auto" w:val="clear"/>
        <w:spacing w:after="0" w:before="0"/>
      </w:pPr>
      <w:r>
        <w:rPr>
          <w:rFonts w:ascii="Consolas" w:cs="Consolas" w:eastAsia="Consolas" w:hAnsi="Consolas"/>
          <w:sz w:val="18"/>
          <w:szCs w:val="18"/>
        </w:rPr>
        <w:t xml:space="preserve">  project           VideoProject @relation(fields: [projectId], references: [id])</w:t>
      </w:r>
    </w:p>
    <w:p>
      <w:pPr>
        <w:shd w:fill="F1F5F9" w:color="auto" w:val="clear"/>
        <w:spacing w:after="0" w:before="0"/>
      </w:pPr>
      <w:r>
        <w:rPr>
          <w:rFonts w:ascii="Consolas" w:cs="Consolas" w:eastAsia="Consolas" w:hAnsi="Consolas"/>
          <w:sz w:val="18"/>
          <w:szCs w:val="18"/>
        </w:rPr>
        <w:t xml:space="preserve">  rawInput          String                     // user's original words</w:t>
      </w:r>
    </w:p>
    <w:p>
      <w:pPr>
        <w:shd w:fill="F1F5F9" w:color="auto" w:val="clear"/>
        <w:spacing w:after="0" w:before="0"/>
      </w:pPr>
      <w:r>
        <w:rPr>
          <w:rFonts w:ascii="Consolas" w:cs="Consolas" w:eastAsia="Consolas" w:hAnsi="Consolas"/>
          <w:sz w:val="18"/>
          <w:szCs w:val="18"/>
        </w:rPr>
        <w:t xml:space="preserve">  hook              String                     // 1-line hook</w:t>
      </w:r>
    </w:p>
    <w:p>
      <w:pPr>
        <w:shd w:fill="F1F5F9" w:color="auto" w:val="clear"/>
        <w:spacing w:after="0" w:before="0"/>
      </w:pPr>
      <w:r>
        <w:rPr>
          <w:rFonts w:ascii="Consolas" w:cs="Consolas" w:eastAsia="Consolas" w:hAnsi="Consolas"/>
          <w:sz w:val="18"/>
          <w:szCs w:val="18"/>
        </w:rPr>
        <w:t xml:space="preserve">  keyMessage        String                     // core message</w:t>
      </w:r>
    </w:p>
    <w:p>
      <w:pPr>
        <w:shd w:fill="F1F5F9" w:color="auto" w:val="clear"/>
        <w:spacing w:after="0" w:before="0"/>
      </w:pPr>
      <w:r>
        <w:rPr>
          <w:rFonts w:ascii="Consolas" w:cs="Consolas" w:eastAsia="Consolas" w:hAnsi="Consolas"/>
          <w:sz w:val="18"/>
          <w:szCs w:val="18"/>
        </w:rPr>
        <w:t xml:space="preserve">  targetAudience    String</w:t>
      </w:r>
    </w:p>
    <w:p>
      <w:pPr>
        <w:shd w:fill="F1F5F9" w:color="auto" w:val="clear"/>
        <w:spacing w:after="0" w:before="0"/>
      </w:pPr>
      <w:r>
        <w:rPr>
          <w:rFonts w:ascii="Consolas" w:cs="Consolas" w:eastAsia="Consolas" w:hAnsi="Consolas"/>
          <w:sz w:val="18"/>
          <w:szCs w:val="18"/>
        </w:rPr>
        <w:t xml:space="preserve">  tone              String                     // e.g. 'confident, warm, conversational'</w:t>
      </w:r>
    </w:p>
    <w:p>
      <w:pPr>
        <w:shd w:fill="F1F5F9" w:color="auto" w:val="clear"/>
        <w:spacing w:after="0" w:before="0"/>
      </w:pPr>
      <w:r>
        <w:rPr>
          <w:rFonts w:ascii="Consolas" w:cs="Consolas" w:eastAsia="Consolas" w:hAnsi="Consolas"/>
          <w:sz w:val="18"/>
          <w:szCs w:val="18"/>
        </w:rPr>
        <w:t xml:space="preserve">  callToAction      String?</w:t>
      </w:r>
    </w:p>
    <w:p>
      <w:pPr>
        <w:shd w:fill="F1F5F9" w:color="auto" w:val="clear"/>
        <w:spacing w:after="0" w:before="0"/>
      </w:pPr>
      <w:r>
        <w:rPr>
          <w:rFonts w:ascii="Consolas" w:cs="Consolas" w:eastAsia="Consolas" w:hAnsi="Consolas"/>
          <w:sz w:val="18"/>
          <w:szCs w:val="18"/>
        </w:rPr>
        <w:t xml:space="preserve">  keywords          Json                       // [String]</w:t>
      </w:r>
    </w:p>
    <w:p>
      <w:pPr>
        <w:shd w:fill="F1F5F9" w:color="auto" w:val="clear"/>
        <w:spacing w:after="0" w:before="0"/>
      </w:pPr>
      <w:r>
        <w:rPr>
          <w:rFonts w:ascii="Consolas" w:cs="Consolas" w:eastAsia="Consolas" w:hAnsi="Consolas"/>
          <w:sz w:val="18"/>
          <w:szCs w:val="18"/>
        </w:rPr>
        <w:t xml:space="preserve">  ideationModel     String                     // e.g. 'anthropic:claude-sonnet-4-5'</w:t>
      </w:r>
    </w:p>
    <w:p>
      <w:pPr>
        <w:shd w:fill="F1F5F9" w:color="auto" w:val="clear"/>
        <w:spacing w:after="0" w:before="0"/>
      </w:pPr>
      <w:r>
        <w:rPr>
          <w:rFonts w:ascii="Consolas" w:cs="Consolas" w:eastAsia="Consolas" w:hAnsi="Consolas"/>
          <w:sz w:val="18"/>
          <w:szCs w:val="18"/>
        </w:rPr>
        <w:t xml:space="preserve">  createdAt         DateTime @default(now())</w:t>
      </w:r>
    </w:p>
    <w:p>
      <w:pPr>
        <w:shd w:fill="F1F5F9" w:color="auto" w:val="clear"/>
        <w:spacing w:after="0" w:before="0"/>
      </w:pPr>
      <w:r>
        <w:rPr>
          <w:rFonts w:ascii="Consolas" w:cs="Consolas" w:eastAsia="Consolas" w:hAnsi="Consolas"/>
          <w:sz w:val="18"/>
          <w:szCs w:val="18"/>
        </w:rPr>
        <w:t xml:space="preserve">  @@map("video_briefs")</w:t>
      </w:r>
    </w:p>
    <w:p>
      <w:pPr>
        <w:shd w:fill="F1F5F9" w:color="auto" w:val="clear"/>
        <w:spacing w:after="0" w:before="0"/>
      </w:pPr>
      <w:r>
        <w:rPr>
          <w:rFonts w:ascii="Consolas" w:cs="Consolas" w:eastAsia="Consolas" w:hAnsi="Consolas"/>
          <w:sz w:val="18"/>
          <w:szCs w:val="18"/>
        </w:rPr>
        <w:t xml:space="preserve">  @@schema("studio")</w:t>
      </w:r>
    </w:p>
    <w:p>
      <w:pPr>
        <w:shd w:fill="F1F5F9" w:color="auto" w:val="clear"/>
        <w:spacing w:after="120" w:before="0"/>
      </w:pPr>
      <w:r>
        <w:rPr>
          <w:rFonts w:ascii="Consolas" w:cs="Consolas" w:eastAsia="Consolas" w:hAnsi="Consolas"/>
          <w:sz w:val="18"/>
          <w:szCs w:val="18"/>
        </w:rPr>
        <w:t xml:space="preserve">}</w:t>
      </w:r>
    </w:p>
    <w:p>
      <w:pPr>
        <w:pStyle w:val="Heading2"/>
        <w:spacing w:after="150" w:before="300"/>
      </w:pPr>
      <w:r>
        <w:rPr>
          <w:b/>
          <w:bCs/>
          <w:sz w:val="26"/>
          <w:szCs w:val="26"/>
        </w:rPr>
        <w:t xml:space="preserve">7.5 VideoScript and VideoShot</w:t>
      </w:r>
    </w:p>
    <w:p>
      <w:pPr>
        <w:shd w:fill="F1F5F9" w:color="auto" w:val="clear"/>
        <w:spacing w:after="0" w:before="80"/>
      </w:pPr>
      <w:r>
        <w:rPr>
          <w:rFonts w:ascii="Consolas" w:cs="Consolas" w:eastAsia="Consolas" w:hAnsi="Consolas"/>
          <w:sz w:val="18"/>
          <w:szCs w:val="18"/>
        </w:rPr>
        <w:t xml:space="preserve">model VideoScript {</w:t>
      </w:r>
    </w:p>
    <w:p>
      <w:pPr>
        <w:shd w:fill="F1F5F9" w:color="auto" w:val="clear"/>
        <w:spacing w:after="0" w:before="0"/>
      </w:pPr>
      <w:r>
        <w:rPr>
          <w:rFonts w:ascii="Consolas" w:cs="Consolas" w:eastAsia="Consolas" w:hAnsi="Consolas"/>
          <w:sz w:val="18"/>
          <w:szCs w:val="18"/>
        </w:rPr>
        <w:t xml:space="preserve">  id                String   @id @default(cuid())</w:t>
      </w:r>
    </w:p>
    <w:p>
      <w:pPr>
        <w:shd w:fill="F1F5F9" w:color="auto" w:val="clear"/>
        <w:spacing w:after="0" w:before="0"/>
      </w:pPr>
      <w:r>
        <w:rPr>
          <w:rFonts w:ascii="Consolas" w:cs="Consolas" w:eastAsia="Consolas" w:hAnsi="Consolas"/>
          <w:sz w:val="18"/>
          <w:szCs w:val="18"/>
        </w:rPr>
        <w:t xml:space="preserve">  projectId         String</w:t>
      </w:r>
    </w:p>
    <w:p>
      <w:pPr>
        <w:shd w:fill="F1F5F9" w:color="auto" w:val="clear"/>
        <w:spacing w:after="0" w:before="0"/>
      </w:pPr>
      <w:r>
        <w:rPr>
          <w:rFonts w:ascii="Consolas" w:cs="Consolas" w:eastAsia="Consolas" w:hAnsi="Consolas"/>
          <w:sz w:val="18"/>
          <w:szCs w:val="18"/>
        </w:rPr>
        <w:t xml:space="preserve">  project           VideoProject @relation(fields: [projectId], references: [id])</w:t>
      </w:r>
    </w:p>
    <w:p>
      <w:pPr>
        <w:shd w:fill="F1F5F9" w:color="auto" w:val="clear"/>
        <w:spacing w:after="0" w:before="0"/>
      </w:pPr>
      <w:r>
        <w:rPr>
          <w:rFonts w:ascii="Consolas" w:cs="Consolas" w:eastAsia="Consolas" w:hAnsi="Consolas"/>
          <w:sz w:val="18"/>
          <w:szCs w:val="18"/>
        </w:rPr>
        <w:t xml:space="preserve">  targetPlatform    String                     // 'tiktok' | 'instagram_reel' | ...</w:t>
      </w:r>
    </w:p>
    <w:p>
      <w:pPr>
        <w:shd w:fill="F1F5F9" w:color="auto" w:val="clear"/>
        <w:spacing w:after="0" w:before="0"/>
      </w:pPr>
      <w:r>
        <w:rPr>
          <w:rFonts w:ascii="Consolas" w:cs="Consolas" w:eastAsia="Consolas" w:hAnsi="Consolas"/>
          <w:sz w:val="18"/>
          <w:szCs w:val="18"/>
        </w:rPr>
        <w:t xml:space="preserve">  targetAspectRatio String                     // '9:16' | '16:9' | '1:1' | '4:5'</w:t>
      </w:r>
    </w:p>
    <w:p>
      <w:pPr>
        <w:shd w:fill="F1F5F9" w:color="auto" w:val="clear"/>
        <w:spacing w:after="0" w:before="0"/>
      </w:pPr>
      <w:r>
        <w:rPr>
          <w:rFonts w:ascii="Consolas" w:cs="Consolas" w:eastAsia="Consolas" w:hAnsi="Consolas"/>
          <w:sz w:val="18"/>
          <w:szCs w:val="18"/>
        </w:rPr>
        <w:t xml:space="preserve">  targetDurationSec Int</w:t>
      </w:r>
    </w:p>
    <w:p>
      <w:pPr>
        <w:shd w:fill="F1F5F9" w:color="auto" w:val="clear"/>
        <w:spacing w:after="0" w:before="0"/>
      </w:pPr>
      <w:r>
        <w:rPr>
          <w:rFonts w:ascii="Consolas" w:cs="Consolas" w:eastAsia="Consolas" w:hAnsi="Consolas"/>
          <w:sz w:val="18"/>
          <w:szCs w:val="18"/>
        </w:rPr>
        <w:t xml:space="preserve">  language          String                     @default("en-GB")</w:t>
      </w:r>
    </w:p>
    <w:p>
      <w:pPr>
        <w:shd w:fill="F1F5F9" w:color="auto" w:val="clear"/>
        <w:spacing w:after="0" w:before="0"/>
      </w:pPr>
      <w:r>
        <w:rPr>
          <w:rFonts w:ascii="Consolas" w:cs="Consolas" w:eastAsia="Consolas" w:hAnsi="Consolas"/>
          <w:sz w:val="18"/>
          <w:szCs w:val="18"/>
        </w:rPr>
        <w:t xml:space="preserve">  fullText          String                     // whole voiceover as one blob</w:t>
      </w:r>
    </w:p>
    <w:p>
      <w:pPr>
        <w:shd w:fill="F1F5F9" w:color="auto" w:val="clear"/>
        <w:spacing w:after="0" w:before="0"/>
      </w:pPr>
      <w:r>
        <w:rPr>
          <w:rFonts w:ascii="Consolas" w:cs="Consolas" w:eastAsia="Consolas" w:hAnsi="Consolas"/>
          <w:sz w:val="18"/>
          <w:szCs w:val="18"/>
        </w:rPr>
        <w:t xml:space="preserve">  shots             VideoShot[]</w:t>
      </w:r>
    </w:p>
    <w:p>
      <w:pPr>
        <w:shd w:fill="F1F5F9" w:color="auto" w:val="clear"/>
        <w:spacing w:after="0" w:before="0"/>
      </w:pPr>
      <w:r>
        <w:rPr>
          <w:rFonts w:ascii="Consolas" w:cs="Consolas" w:eastAsia="Consolas" w:hAnsi="Consolas"/>
          <w:sz w:val="18"/>
          <w:szCs w:val="18"/>
        </w:rPr>
        <w:t xml:space="preserve">  scriptModel       String</w:t>
      </w:r>
    </w:p>
    <w:p>
      <w:pPr>
        <w:shd w:fill="F1F5F9" w:color="auto" w:val="clear"/>
        <w:spacing w:after="0" w:before="0"/>
      </w:pPr>
      <w:r>
        <w:rPr>
          <w:rFonts w:ascii="Consolas" w:cs="Consolas" w:eastAsia="Consolas" w:hAnsi="Consolas"/>
          <w:sz w:val="18"/>
          <w:szCs w:val="18"/>
        </w:rPr>
        <w:t xml:space="preserve">  version           Int                        @default(1)</w:t>
      </w:r>
    </w:p>
    <w:p>
      <w:pPr>
        <w:shd w:fill="F1F5F9" w:color="auto" w:val="clear"/>
        <w:spacing w:after="0" w:before="0"/>
      </w:pPr>
      <w:r>
        <w:rPr>
          <w:rFonts w:ascii="Consolas" w:cs="Consolas" w:eastAsia="Consolas" w:hAnsi="Consolas"/>
          <w:sz w:val="18"/>
          <w:szCs w:val="18"/>
        </w:rPr>
        <w:t xml:space="preserve">  createdAt         DateTime @default(now())</w:t>
      </w:r>
    </w:p>
    <w:p>
      <w:pPr>
        <w:shd w:fill="F1F5F9" w:color="auto" w:val="clear"/>
        <w:spacing w:after="0" w:before="0"/>
      </w:pPr>
      <w:r>
        <w:rPr>
          <w:rFonts w:ascii="Consolas" w:cs="Consolas" w:eastAsia="Consolas" w:hAnsi="Consolas"/>
          <w:sz w:val="18"/>
          <w:szCs w:val="18"/>
        </w:rPr>
        <w:t xml:space="preserve">  updatedAt         DateTime @updatedAt</w:t>
      </w:r>
    </w:p>
    <w:p>
      <w:pPr>
        <w:shd w:fill="F1F5F9" w:color="auto" w:val="clear"/>
        <w:spacing w:after="0" w:before="0"/>
      </w:pPr>
      <w:r>
        <w:rPr>
          <w:rFonts w:ascii="Consolas" w:cs="Consolas" w:eastAsia="Consolas" w:hAnsi="Consolas"/>
          <w:sz w:val="18"/>
          <w:szCs w:val="18"/>
        </w:rPr>
        <w:t xml:space="preserve">  @@index([projectId])</w:t>
      </w:r>
    </w:p>
    <w:p>
      <w:pPr>
        <w:shd w:fill="F1F5F9" w:color="auto" w:val="clear"/>
        <w:spacing w:after="0" w:before="0"/>
      </w:pPr>
      <w:r>
        <w:rPr>
          <w:rFonts w:ascii="Consolas" w:cs="Consolas" w:eastAsia="Consolas" w:hAnsi="Consolas"/>
          <w:sz w:val="18"/>
          <w:szCs w:val="18"/>
        </w:rPr>
        <w:t xml:space="preserve">  @@map("video_scripts")</w:t>
      </w:r>
    </w:p>
    <w:p>
      <w:pPr>
        <w:shd w:fill="F1F5F9" w:color="auto" w:val="clear"/>
        <w:spacing w:after="0" w:before="0"/>
      </w:pPr>
      <w:r>
        <w:rPr>
          <w:rFonts w:ascii="Consolas" w:cs="Consolas" w:eastAsia="Consolas" w:hAnsi="Consolas"/>
          <w:sz w:val="18"/>
          <w:szCs w:val="18"/>
        </w:rPr>
        <w:t xml:space="preserve">  @@schema("studio")</w:t>
      </w:r>
    </w:p>
    <w:p>
      <w:pPr>
        <w:shd w:fill="F1F5F9" w:color="auto" w:val="clear"/>
        <w:spacing w:after="0" w:before="0"/>
      </w:pPr>
      <w:r>
        <w:rPr>
          <w:rFonts w:ascii="Consolas" w:cs="Consolas" w:eastAsia="Consolas" w:hAnsi="Consolas"/>
          <w:sz w:val="18"/>
          <w:szCs w:val="18"/>
        </w:rPr>
        <w:t xml:space="preserve">}</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model VideoShot {</w:t>
      </w:r>
    </w:p>
    <w:p>
      <w:pPr>
        <w:shd w:fill="F1F5F9" w:color="auto" w:val="clear"/>
        <w:spacing w:after="0" w:before="0"/>
      </w:pPr>
      <w:r>
        <w:rPr>
          <w:rFonts w:ascii="Consolas" w:cs="Consolas" w:eastAsia="Consolas" w:hAnsi="Consolas"/>
          <w:sz w:val="18"/>
          <w:szCs w:val="18"/>
        </w:rPr>
        <w:t xml:space="preserve">  id                  String   @id @default(cuid())</w:t>
      </w:r>
    </w:p>
    <w:p>
      <w:pPr>
        <w:shd w:fill="F1F5F9" w:color="auto" w:val="clear"/>
        <w:spacing w:after="0" w:before="0"/>
      </w:pPr>
      <w:r>
        <w:rPr>
          <w:rFonts w:ascii="Consolas" w:cs="Consolas" w:eastAsia="Consolas" w:hAnsi="Consolas"/>
          <w:sz w:val="18"/>
          <w:szCs w:val="18"/>
        </w:rPr>
        <w:t xml:space="preserve">  scriptId            String</w:t>
      </w:r>
    </w:p>
    <w:p>
      <w:pPr>
        <w:shd w:fill="F1F5F9" w:color="auto" w:val="clear"/>
        <w:spacing w:after="0" w:before="0"/>
      </w:pPr>
      <w:r>
        <w:rPr>
          <w:rFonts w:ascii="Consolas" w:cs="Consolas" w:eastAsia="Consolas" w:hAnsi="Consolas"/>
          <w:sz w:val="18"/>
          <w:szCs w:val="18"/>
        </w:rPr>
        <w:t xml:space="preserve">  script              VideoScript @relation(fields: [scriptId], references: [id])</w:t>
      </w:r>
    </w:p>
    <w:p>
      <w:pPr>
        <w:shd w:fill="F1F5F9" w:color="auto" w:val="clear"/>
        <w:spacing w:after="0" w:before="0"/>
      </w:pPr>
      <w:r>
        <w:rPr>
          <w:rFonts w:ascii="Consolas" w:cs="Consolas" w:eastAsia="Consolas" w:hAnsi="Consolas"/>
          <w:sz w:val="18"/>
          <w:szCs w:val="18"/>
        </w:rPr>
        <w:t xml:space="preserve">  sortOrder           Int</w:t>
      </w:r>
    </w:p>
    <w:p>
      <w:pPr>
        <w:shd w:fill="F1F5F9" w:color="auto" w:val="clear"/>
        <w:spacing w:after="0" w:before="0"/>
      </w:pPr>
      <w:r>
        <w:rPr>
          <w:rFonts w:ascii="Consolas" w:cs="Consolas" w:eastAsia="Consolas" w:hAnsi="Consolas"/>
          <w:sz w:val="18"/>
          <w:szCs w:val="18"/>
        </w:rPr>
        <w:t xml:space="preserve">  durationSec         Float</w:t>
      </w:r>
    </w:p>
    <w:p>
      <w:pPr>
        <w:shd w:fill="F1F5F9" w:color="auto" w:val="clear"/>
        <w:spacing w:after="0" w:before="0"/>
      </w:pPr>
      <w:r>
        <w:rPr>
          <w:rFonts w:ascii="Consolas" w:cs="Consolas" w:eastAsia="Consolas" w:hAnsi="Consolas"/>
          <w:sz w:val="18"/>
          <w:szCs w:val="18"/>
        </w:rPr>
        <w:t xml:space="preserve">  visualTreatment     VisualTreatment</w:t>
      </w:r>
    </w:p>
    <w:p>
      <w:pPr>
        <w:shd w:fill="F1F5F9" w:color="auto" w:val="clear"/>
        <w:spacing w:after="0" w:before="0"/>
      </w:pPr>
      <w:r>
        <w:rPr>
          <w:rFonts w:ascii="Consolas" w:cs="Consolas" w:eastAsia="Consolas" w:hAnsi="Consolas"/>
          <w:sz w:val="18"/>
          <w:szCs w:val="18"/>
        </w:rPr>
        <w:t xml:space="preserve">  sceneDescription    String                    // prompt for generation</w:t>
      </w:r>
    </w:p>
    <w:p>
      <w:pPr>
        <w:shd w:fill="F1F5F9" w:color="auto" w:val="clear"/>
        <w:spacing w:after="0" w:before="0"/>
      </w:pPr>
      <w:r>
        <w:rPr>
          <w:rFonts w:ascii="Consolas" w:cs="Consolas" w:eastAsia="Consolas" w:hAnsi="Consolas"/>
          <w:sz w:val="18"/>
          <w:szCs w:val="18"/>
        </w:rPr>
        <w:t xml:space="preserve">  cameraDirection     String?</w:t>
      </w:r>
    </w:p>
    <w:p>
      <w:pPr>
        <w:shd w:fill="F1F5F9" w:color="auto" w:val="clear"/>
        <w:spacing w:after="0" w:before="0"/>
      </w:pPr>
      <w:r>
        <w:rPr>
          <w:rFonts w:ascii="Consolas" w:cs="Consolas" w:eastAsia="Consolas" w:hAnsi="Consolas"/>
          <w:sz w:val="18"/>
          <w:szCs w:val="18"/>
        </w:rPr>
        <w:t xml:space="preserve">  voiceoverText       String?</w:t>
      </w:r>
    </w:p>
    <w:p>
      <w:pPr>
        <w:shd w:fill="F1F5F9" w:color="auto" w:val="clear"/>
        <w:spacing w:after="0" w:before="0"/>
      </w:pPr>
      <w:r>
        <w:rPr>
          <w:rFonts w:ascii="Consolas" w:cs="Consolas" w:eastAsia="Consolas" w:hAnsi="Consolas"/>
          <w:sz w:val="18"/>
          <w:szCs w:val="18"/>
        </w:rPr>
        <w:t xml:space="preserve">  onScreenText        String?</w:t>
      </w:r>
    </w:p>
    <w:p>
      <w:pPr>
        <w:shd w:fill="F1F5F9" w:color="auto" w:val="clear"/>
        <w:spacing w:after="0" w:before="0"/>
      </w:pPr>
      <w:r>
        <w:rPr>
          <w:rFonts w:ascii="Consolas" w:cs="Consolas" w:eastAsia="Consolas" w:hAnsi="Consolas"/>
          <w:sz w:val="18"/>
          <w:szCs w:val="18"/>
        </w:rPr>
        <w:t xml:space="preserve">  transitionOut       String?                   // 'cut' | 'fade' | 'whoosh' | ...</w:t>
      </w:r>
    </w:p>
    <w:p>
      <w:pPr>
        <w:shd w:fill="F1F5F9" w:color="auto" w:val="clear"/>
        <w:spacing w:after="0" w:before="0"/>
      </w:pPr>
      <w:r>
        <w:rPr>
          <w:rFonts w:ascii="Consolas" w:cs="Consolas" w:eastAsia="Consolas" w:hAnsi="Consolas"/>
          <w:sz w:val="18"/>
          <w:szCs w:val="18"/>
        </w:rPr>
        <w:t xml:space="preserve">  providerRouting     Json?                     // routing decision snapshot</w:t>
      </w:r>
    </w:p>
    <w:p>
      <w:pPr>
        <w:shd w:fill="F1F5F9" w:color="auto" w:val="clear"/>
        <w:spacing w:after="0" w:before="0"/>
      </w:pPr>
      <w:r>
        <w:rPr>
          <w:rFonts w:ascii="Consolas" w:cs="Consolas" w:eastAsia="Consolas" w:hAnsi="Consolas"/>
          <w:sz w:val="18"/>
          <w:szCs w:val="18"/>
        </w:rPr>
        <w:t xml:space="preserve">  assetId             String?                   // resolved asset id once generated</w:t>
      </w:r>
    </w:p>
    <w:p>
      <w:pPr>
        <w:shd w:fill="F1F5F9" w:color="auto" w:val="clear"/>
        <w:spacing w:after="0" w:before="0"/>
      </w:pPr>
      <w:r>
        <w:rPr>
          <w:rFonts w:ascii="Consolas" w:cs="Consolas" w:eastAsia="Consolas" w:hAnsi="Consolas"/>
          <w:sz w:val="18"/>
          <w:szCs w:val="18"/>
        </w:rPr>
        <w:t xml:space="preserve">  voiceAssetId        String?</w:t>
      </w:r>
    </w:p>
    <w:p>
      <w:pPr>
        <w:shd w:fill="F1F5F9" w:color="auto" w:val="clear"/>
        <w:spacing w:after="0" w:before="0"/>
      </w:pPr>
      <w:r>
        <w:rPr>
          <w:rFonts w:ascii="Consolas" w:cs="Consolas" w:eastAsia="Consolas" w:hAnsi="Consolas"/>
          <w:sz w:val="18"/>
          <w:szCs w:val="18"/>
        </w:rPr>
        <w:t xml:space="preserve">  state               ShotState</w:t>
      </w:r>
    </w:p>
    <w:p>
      <w:pPr>
        <w:shd w:fill="F1F5F9" w:color="auto" w:val="clear"/>
        <w:spacing w:after="0" w:before="0"/>
      </w:pPr>
      <w:r>
        <w:rPr>
          <w:rFonts w:ascii="Consolas" w:cs="Consolas" w:eastAsia="Consolas" w:hAnsi="Consolas"/>
          <w:sz w:val="18"/>
          <w:szCs w:val="18"/>
        </w:rPr>
        <w:t xml:space="preserve">  errorReason         String?</w:t>
      </w:r>
    </w:p>
    <w:p>
      <w:pPr>
        <w:shd w:fill="F1F5F9" w:color="auto" w:val="clear"/>
        <w:spacing w:after="0" w:before="0"/>
      </w:pPr>
      <w:r>
        <w:rPr>
          <w:rFonts w:ascii="Consolas" w:cs="Consolas" w:eastAsia="Consolas" w:hAnsi="Consolas"/>
          <w:sz w:val="18"/>
          <w:szCs w:val="18"/>
        </w:rPr>
        <w:t xml:space="preserve">  @@index([scriptId, sortOrder])</w:t>
      </w:r>
    </w:p>
    <w:p>
      <w:pPr>
        <w:shd w:fill="F1F5F9" w:color="auto" w:val="clear"/>
        <w:spacing w:after="0" w:before="0"/>
      </w:pPr>
      <w:r>
        <w:rPr>
          <w:rFonts w:ascii="Consolas" w:cs="Consolas" w:eastAsia="Consolas" w:hAnsi="Consolas"/>
          <w:sz w:val="18"/>
          <w:szCs w:val="18"/>
        </w:rPr>
        <w:t xml:space="preserve">  @@map("video_shots")</w:t>
      </w:r>
    </w:p>
    <w:p>
      <w:pPr>
        <w:shd w:fill="F1F5F9" w:color="auto" w:val="clear"/>
        <w:spacing w:after="0" w:before="0"/>
      </w:pPr>
      <w:r>
        <w:rPr>
          <w:rFonts w:ascii="Consolas" w:cs="Consolas" w:eastAsia="Consolas" w:hAnsi="Consolas"/>
          <w:sz w:val="18"/>
          <w:szCs w:val="18"/>
        </w:rPr>
        <w:t xml:space="preserve">  @@schema("studio")</w:t>
      </w:r>
    </w:p>
    <w:p>
      <w:pPr>
        <w:shd w:fill="F1F5F9" w:color="auto" w:val="clear"/>
        <w:spacing w:after="0" w:before="0"/>
      </w:pPr>
      <w:r>
        <w:rPr>
          <w:rFonts w:ascii="Consolas" w:cs="Consolas" w:eastAsia="Consolas" w:hAnsi="Consolas"/>
          <w:sz w:val="18"/>
          <w:szCs w:val="18"/>
        </w:rPr>
        <w:t xml:space="preserve">}</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enum VisualTreatment {</w:t>
      </w:r>
    </w:p>
    <w:p>
      <w:pPr>
        <w:shd w:fill="F1F5F9" w:color="auto" w:val="clear"/>
        <w:spacing w:after="0" w:before="0"/>
      </w:pPr>
      <w:r>
        <w:rPr>
          <w:rFonts w:ascii="Consolas" w:cs="Consolas" w:eastAsia="Consolas" w:hAnsi="Consolas"/>
          <w:sz w:val="18"/>
          <w:szCs w:val="18"/>
        </w:rPr>
        <w:t xml:space="preserve">  AI_CLIP AI_AVATAR STOCK_FOOTAGE IMAGE_STILL</w:t>
      </w:r>
    </w:p>
    <w:p>
      <w:pPr>
        <w:shd w:fill="F1F5F9" w:color="auto" w:val="clear"/>
        <w:spacing w:after="0" w:before="0"/>
      </w:pPr>
      <w:r>
        <w:rPr>
          <w:rFonts w:ascii="Consolas" w:cs="Consolas" w:eastAsia="Consolas" w:hAnsi="Consolas"/>
          <w:sz w:val="18"/>
          <w:szCs w:val="18"/>
        </w:rPr>
        <w:t xml:space="preserve">  MOTION_GRAPHICS USER_UPLOAD TEXT_CARD TRANSITION</w:t>
      </w:r>
    </w:p>
    <w:p>
      <w:pPr>
        <w:shd w:fill="F1F5F9" w:color="auto" w:val="clear"/>
        <w:spacing w:after="0" w:before="0"/>
      </w:pPr>
      <w:r>
        <w:rPr>
          <w:rFonts w:ascii="Consolas" w:cs="Consolas" w:eastAsia="Consolas" w:hAnsi="Consolas"/>
          <w:sz w:val="18"/>
          <w:szCs w:val="18"/>
        </w:rPr>
        <w:t xml:space="preserve">}</w:t>
      </w:r>
    </w:p>
    <w:p>
      <w:pPr>
        <w:shd w:fill="F1F5F9" w:color="auto" w:val="clear"/>
        <w:spacing w:after="120" w:before="0"/>
      </w:pPr>
      <w:r>
        <w:rPr>
          <w:rFonts w:ascii="Consolas" w:cs="Consolas" w:eastAsia="Consolas" w:hAnsi="Consolas"/>
          <w:sz w:val="18"/>
          <w:szCs w:val="18"/>
        </w:rPr>
        <w:t xml:space="preserve">enum ShotState { PLANNED QUEUED GENERATING READY FAILED SKIPPED }</w:t>
      </w:r>
    </w:p>
    <w:p>
      <w:pPr>
        <w:pStyle w:val="Heading2"/>
        <w:spacing w:after="150" w:before="300"/>
      </w:pPr>
      <w:r>
        <w:rPr>
          <w:b/>
          <w:bCs/>
          <w:sz w:val="26"/>
          <w:szCs w:val="26"/>
        </w:rPr>
        <w:t xml:space="preserve">7.6 VideoAsset</w:t>
      </w:r>
    </w:p>
    <w:p>
      <w:pPr>
        <w:shd w:fill="F1F5F9" w:color="auto" w:val="clear"/>
        <w:spacing w:after="0" w:before="80"/>
      </w:pPr>
      <w:r>
        <w:rPr>
          <w:rFonts w:ascii="Consolas" w:cs="Consolas" w:eastAsia="Consolas" w:hAnsi="Consolas"/>
          <w:sz w:val="18"/>
          <w:szCs w:val="18"/>
        </w:rPr>
        <w:t xml:space="preserve">model VideoAsset {</w:t>
      </w:r>
    </w:p>
    <w:p>
      <w:pPr>
        <w:shd w:fill="F1F5F9" w:color="auto" w:val="clear"/>
        <w:spacing w:after="0" w:before="0"/>
      </w:pPr>
      <w:r>
        <w:rPr>
          <w:rFonts w:ascii="Consolas" w:cs="Consolas" w:eastAsia="Consolas" w:hAnsi="Consolas"/>
          <w:sz w:val="18"/>
          <w:szCs w:val="18"/>
        </w:rPr>
        <w:t xml:space="preserve">  id                String   @id @default(cuid())</w:t>
      </w:r>
    </w:p>
    <w:p>
      <w:pPr>
        <w:shd w:fill="F1F5F9" w:color="auto" w:val="clear"/>
        <w:spacing w:after="0" w:before="0"/>
      </w:pPr>
      <w:r>
        <w:rPr>
          <w:rFonts w:ascii="Consolas" w:cs="Consolas" w:eastAsia="Consolas" w:hAnsi="Consolas"/>
          <w:sz w:val="18"/>
          <w:szCs w:val="18"/>
        </w:rPr>
        <w:t xml:space="preserve">  organisationId    String</w:t>
      </w:r>
    </w:p>
    <w:p>
      <w:pPr>
        <w:shd w:fill="F1F5F9" w:color="auto" w:val="clear"/>
        <w:spacing w:after="0" w:before="0"/>
      </w:pPr>
      <w:r>
        <w:rPr>
          <w:rFonts w:ascii="Consolas" w:cs="Consolas" w:eastAsia="Consolas" w:hAnsi="Consolas"/>
          <w:sz w:val="18"/>
          <w:szCs w:val="18"/>
        </w:rPr>
        <w:t xml:space="preserve">  projectId         String</w:t>
      </w:r>
    </w:p>
    <w:p>
      <w:pPr>
        <w:shd w:fill="F1F5F9" w:color="auto" w:val="clear"/>
        <w:spacing w:after="0" w:before="0"/>
      </w:pPr>
      <w:r>
        <w:rPr>
          <w:rFonts w:ascii="Consolas" w:cs="Consolas" w:eastAsia="Consolas" w:hAnsi="Consolas"/>
          <w:sz w:val="18"/>
          <w:szCs w:val="18"/>
        </w:rPr>
        <w:t xml:space="preserve">  shotId            String?                     // null for music/sfx not tied to a shot</w:t>
      </w:r>
    </w:p>
    <w:p>
      <w:pPr>
        <w:shd w:fill="F1F5F9" w:color="auto" w:val="clear"/>
        <w:spacing w:after="0" w:before="0"/>
      </w:pPr>
      <w:r>
        <w:rPr>
          <w:rFonts w:ascii="Consolas" w:cs="Consolas" w:eastAsia="Consolas" w:hAnsi="Consolas"/>
          <w:sz w:val="18"/>
          <w:szCs w:val="18"/>
        </w:rPr>
        <w:t xml:space="preserve">  kind              AssetKind</w:t>
      </w:r>
    </w:p>
    <w:p>
      <w:pPr>
        <w:shd w:fill="F1F5F9" w:color="auto" w:val="clear"/>
        <w:spacing w:after="0" w:before="0"/>
      </w:pPr>
      <w:r>
        <w:rPr>
          <w:rFonts w:ascii="Consolas" w:cs="Consolas" w:eastAsia="Consolas" w:hAnsi="Consolas"/>
          <w:sz w:val="18"/>
          <w:szCs w:val="18"/>
        </w:rPr>
        <w:t xml:space="preserve">  source            String                      // e.g. 'runway:gen-4-turbo', 'elevenlabs:v2'</w:t>
      </w:r>
    </w:p>
    <w:p>
      <w:pPr>
        <w:shd w:fill="F1F5F9" w:color="auto" w:val="clear"/>
        <w:spacing w:after="0" w:before="0"/>
      </w:pPr>
      <w:r>
        <w:rPr>
          <w:rFonts w:ascii="Consolas" w:cs="Consolas" w:eastAsia="Consolas" w:hAnsi="Consolas"/>
          <w:sz w:val="18"/>
          <w:szCs w:val="18"/>
        </w:rPr>
        <w:t xml:space="preserve">  s3Bucket          String</w:t>
      </w:r>
    </w:p>
    <w:p>
      <w:pPr>
        <w:shd w:fill="F1F5F9" w:color="auto" w:val="clear"/>
        <w:spacing w:after="0" w:before="0"/>
      </w:pPr>
      <w:r>
        <w:rPr>
          <w:rFonts w:ascii="Consolas" w:cs="Consolas" w:eastAsia="Consolas" w:hAnsi="Consolas"/>
          <w:sz w:val="18"/>
          <w:szCs w:val="18"/>
        </w:rPr>
        <w:t xml:space="preserve">  s3Key             String</w:t>
      </w:r>
    </w:p>
    <w:p>
      <w:pPr>
        <w:shd w:fill="F1F5F9" w:color="auto" w:val="clear"/>
        <w:spacing w:after="0" w:before="0"/>
      </w:pPr>
      <w:r>
        <w:rPr>
          <w:rFonts w:ascii="Consolas" w:cs="Consolas" w:eastAsia="Consolas" w:hAnsi="Consolas"/>
          <w:sz w:val="18"/>
          <w:szCs w:val="18"/>
        </w:rPr>
        <w:t xml:space="preserve">  publicUrl         String?                     // signed CDN URL</w:t>
      </w:r>
    </w:p>
    <w:p>
      <w:pPr>
        <w:shd w:fill="F1F5F9" w:color="auto" w:val="clear"/>
        <w:spacing w:after="0" w:before="0"/>
      </w:pPr>
      <w:r>
        <w:rPr>
          <w:rFonts w:ascii="Consolas" w:cs="Consolas" w:eastAsia="Consolas" w:hAnsi="Consolas"/>
          <w:sz w:val="18"/>
          <w:szCs w:val="18"/>
        </w:rPr>
        <w:t xml:space="preserve">  durationSec       Float?</w:t>
      </w:r>
    </w:p>
    <w:p>
      <w:pPr>
        <w:shd w:fill="F1F5F9" w:color="auto" w:val="clear"/>
        <w:spacing w:after="0" w:before="0"/>
      </w:pPr>
      <w:r>
        <w:rPr>
          <w:rFonts w:ascii="Consolas" w:cs="Consolas" w:eastAsia="Consolas" w:hAnsi="Consolas"/>
          <w:sz w:val="18"/>
          <w:szCs w:val="18"/>
        </w:rPr>
        <w:t xml:space="preserve">  widthPx           Int?</w:t>
      </w:r>
    </w:p>
    <w:p>
      <w:pPr>
        <w:shd w:fill="F1F5F9" w:color="auto" w:val="clear"/>
        <w:spacing w:after="0" w:before="0"/>
      </w:pPr>
      <w:r>
        <w:rPr>
          <w:rFonts w:ascii="Consolas" w:cs="Consolas" w:eastAsia="Consolas" w:hAnsi="Consolas"/>
          <w:sz w:val="18"/>
          <w:szCs w:val="18"/>
        </w:rPr>
        <w:t xml:space="preserve">  heightPx          Int?</w:t>
      </w:r>
    </w:p>
    <w:p>
      <w:pPr>
        <w:shd w:fill="F1F5F9" w:color="auto" w:val="clear"/>
        <w:spacing w:after="0" w:before="0"/>
      </w:pPr>
      <w:r>
        <w:rPr>
          <w:rFonts w:ascii="Consolas" w:cs="Consolas" w:eastAsia="Consolas" w:hAnsi="Consolas"/>
          <w:sz w:val="18"/>
          <w:szCs w:val="18"/>
        </w:rPr>
        <w:t xml:space="preserve">  fileSizeBytes     BigInt?</w:t>
      </w:r>
    </w:p>
    <w:p>
      <w:pPr>
        <w:shd w:fill="F1F5F9" w:color="auto" w:val="clear"/>
        <w:spacing w:after="0" w:before="0"/>
      </w:pPr>
      <w:r>
        <w:rPr>
          <w:rFonts w:ascii="Consolas" w:cs="Consolas" w:eastAsia="Consolas" w:hAnsi="Consolas"/>
          <w:sz w:val="18"/>
          <w:szCs w:val="18"/>
        </w:rPr>
        <w:t xml:space="preserve">  fingerprint       String?                     // perceptual hash for reuse</w:t>
      </w:r>
    </w:p>
    <w:p>
      <w:pPr>
        <w:shd w:fill="F1F5F9" w:color="auto" w:val="clear"/>
        <w:spacing w:after="0" w:before="0"/>
      </w:pPr>
      <w:r>
        <w:rPr>
          <w:rFonts w:ascii="Consolas" w:cs="Consolas" w:eastAsia="Consolas" w:hAnsi="Consolas"/>
          <w:sz w:val="18"/>
          <w:szCs w:val="18"/>
        </w:rPr>
        <w:t xml:space="preserve">  providerJobId     String?                     // ref ProviderJob</w:t>
      </w:r>
    </w:p>
    <w:p>
      <w:pPr>
        <w:shd w:fill="F1F5F9" w:color="auto" w:val="clear"/>
        <w:spacing w:after="0" w:before="0"/>
      </w:pPr>
      <w:r>
        <w:rPr>
          <w:rFonts w:ascii="Consolas" w:cs="Consolas" w:eastAsia="Consolas" w:hAnsi="Consolas"/>
          <w:sz w:val="18"/>
          <w:szCs w:val="18"/>
        </w:rPr>
        <w:t xml:space="preserve">  costPence         Int                @default(0)</w:t>
      </w:r>
    </w:p>
    <w:p>
      <w:pPr>
        <w:shd w:fill="F1F5F9" w:color="auto" w:val="clear"/>
        <w:spacing w:after="0" w:before="0"/>
      </w:pPr>
      <w:r>
        <w:rPr>
          <w:rFonts w:ascii="Consolas" w:cs="Consolas" w:eastAsia="Consolas" w:hAnsi="Consolas"/>
          <w:sz w:val="18"/>
          <w:szCs w:val="18"/>
        </w:rPr>
        <w:t xml:space="preserve">  metadata          Json?                       // provider-specific</w:t>
      </w:r>
    </w:p>
    <w:p>
      <w:pPr>
        <w:shd w:fill="F1F5F9" w:color="auto" w:val="clear"/>
        <w:spacing w:after="0" w:before="0"/>
      </w:pPr>
      <w:r>
        <w:rPr>
          <w:rFonts w:ascii="Consolas" w:cs="Consolas" w:eastAsia="Consolas" w:hAnsi="Consolas"/>
          <w:sz w:val="18"/>
          <w:szCs w:val="18"/>
        </w:rPr>
        <w:t xml:space="preserve">  createdAt         DateTime @default(now())</w:t>
      </w:r>
    </w:p>
    <w:p>
      <w:pPr>
        <w:shd w:fill="F1F5F9" w:color="auto" w:val="clear"/>
        <w:spacing w:after="0" w:before="0"/>
      </w:pPr>
      <w:r>
        <w:rPr>
          <w:rFonts w:ascii="Consolas" w:cs="Consolas" w:eastAsia="Consolas" w:hAnsi="Consolas"/>
          <w:sz w:val="18"/>
          <w:szCs w:val="18"/>
        </w:rPr>
        <w:t xml:space="preserve">  @@index([organisationId, fingerprint])</w:t>
      </w:r>
    </w:p>
    <w:p>
      <w:pPr>
        <w:shd w:fill="F1F5F9" w:color="auto" w:val="clear"/>
        <w:spacing w:after="0" w:before="0"/>
      </w:pPr>
      <w:r>
        <w:rPr>
          <w:rFonts w:ascii="Consolas" w:cs="Consolas" w:eastAsia="Consolas" w:hAnsi="Consolas"/>
          <w:sz w:val="18"/>
          <w:szCs w:val="18"/>
        </w:rPr>
        <w:t xml:space="preserve">  @@index([projectId])</w:t>
      </w:r>
    </w:p>
    <w:p>
      <w:pPr>
        <w:shd w:fill="F1F5F9" w:color="auto" w:val="clear"/>
        <w:spacing w:after="0" w:before="0"/>
      </w:pPr>
      <w:r>
        <w:rPr>
          <w:rFonts w:ascii="Consolas" w:cs="Consolas" w:eastAsia="Consolas" w:hAnsi="Consolas"/>
          <w:sz w:val="18"/>
          <w:szCs w:val="18"/>
        </w:rPr>
        <w:t xml:space="preserve">  @@index([shotId])</w:t>
      </w:r>
    </w:p>
    <w:p>
      <w:pPr>
        <w:shd w:fill="F1F5F9" w:color="auto" w:val="clear"/>
        <w:spacing w:after="0" w:before="0"/>
      </w:pPr>
      <w:r>
        <w:rPr>
          <w:rFonts w:ascii="Consolas" w:cs="Consolas" w:eastAsia="Consolas" w:hAnsi="Consolas"/>
          <w:sz w:val="18"/>
          <w:szCs w:val="18"/>
        </w:rPr>
        <w:t xml:space="preserve">  @@map("video_assets")</w:t>
      </w:r>
    </w:p>
    <w:p>
      <w:pPr>
        <w:shd w:fill="F1F5F9" w:color="auto" w:val="clear"/>
        <w:spacing w:after="0" w:before="0"/>
      </w:pPr>
      <w:r>
        <w:rPr>
          <w:rFonts w:ascii="Consolas" w:cs="Consolas" w:eastAsia="Consolas" w:hAnsi="Consolas"/>
          <w:sz w:val="18"/>
          <w:szCs w:val="18"/>
        </w:rPr>
        <w:t xml:space="preserve">  @@schema("studio")</w:t>
      </w:r>
    </w:p>
    <w:p>
      <w:pPr>
        <w:shd w:fill="F1F5F9" w:color="auto" w:val="clear"/>
        <w:spacing w:after="0" w:before="0"/>
      </w:pPr>
      <w:r>
        <w:rPr>
          <w:rFonts w:ascii="Consolas" w:cs="Consolas" w:eastAsia="Consolas" w:hAnsi="Consolas"/>
          <w:sz w:val="18"/>
          <w:szCs w:val="18"/>
        </w:rPr>
        <w:t xml:space="preserve">}</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120" w:before="0"/>
      </w:pPr>
      <w:r>
        <w:rPr>
          <w:rFonts w:ascii="Consolas" w:cs="Consolas" w:eastAsia="Consolas" w:hAnsi="Consolas"/>
          <w:sz w:val="18"/>
          <w:szCs w:val="18"/>
        </w:rPr>
        <w:t xml:space="preserve">enum AssetKind { VIDEO_CLIP IMAGE AUDIO_VOICE AUDIO_MUSIC AUDIO_SFX }</w:t>
      </w:r>
    </w:p>
    <w:p>
      <w:pPr>
        <w:pStyle w:val="Heading2"/>
        <w:spacing w:after="150" w:before="300"/>
      </w:pPr>
      <w:r>
        <w:rPr>
          <w:b/>
          <w:bCs/>
          <w:sz w:val="26"/>
          <w:szCs w:val="26"/>
        </w:rPr>
        <w:t xml:space="preserve">7.7 VideoRender</w:t>
      </w:r>
    </w:p>
    <w:p>
      <w:pPr>
        <w:shd w:fill="F1F5F9" w:color="auto" w:val="clear"/>
        <w:spacing w:after="0" w:before="80"/>
      </w:pPr>
      <w:r>
        <w:rPr>
          <w:rFonts w:ascii="Consolas" w:cs="Consolas" w:eastAsia="Consolas" w:hAnsi="Consolas"/>
          <w:sz w:val="18"/>
          <w:szCs w:val="18"/>
        </w:rPr>
        <w:t xml:space="preserve">model VideoRender {</w:t>
      </w:r>
    </w:p>
    <w:p>
      <w:pPr>
        <w:shd w:fill="F1F5F9" w:color="auto" w:val="clear"/>
        <w:spacing w:after="0" w:before="0"/>
      </w:pPr>
      <w:r>
        <w:rPr>
          <w:rFonts w:ascii="Consolas" w:cs="Consolas" w:eastAsia="Consolas" w:hAnsi="Consolas"/>
          <w:sz w:val="18"/>
          <w:szCs w:val="18"/>
        </w:rPr>
        <w:t xml:space="preserve">  id                String   @id @default(cuid())</w:t>
      </w:r>
    </w:p>
    <w:p>
      <w:pPr>
        <w:shd w:fill="F1F5F9" w:color="auto" w:val="clear"/>
        <w:spacing w:after="0" w:before="0"/>
      </w:pPr>
      <w:r>
        <w:rPr>
          <w:rFonts w:ascii="Consolas" w:cs="Consolas" w:eastAsia="Consolas" w:hAnsi="Consolas"/>
          <w:sz w:val="18"/>
          <w:szCs w:val="18"/>
        </w:rPr>
        <w:t xml:space="preserve">  projectId         String</w:t>
      </w:r>
    </w:p>
    <w:p>
      <w:pPr>
        <w:shd w:fill="F1F5F9" w:color="auto" w:val="clear"/>
        <w:spacing w:after="0" w:before="0"/>
      </w:pPr>
      <w:r>
        <w:rPr>
          <w:rFonts w:ascii="Consolas" w:cs="Consolas" w:eastAsia="Consolas" w:hAnsi="Consolas"/>
          <w:sz w:val="18"/>
          <w:szCs w:val="18"/>
        </w:rPr>
        <w:t xml:space="preserve">  project           VideoProject @relation(fields: [projectId], references: [id])</w:t>
      </w:r>
    </w:p>
    <w:p>
      <w:pPr>
        <w:shd w:fill="F1F5F9" w:color="auto" w:val="clear"/>
        <w:spacing w:after="0" w:before="0"/>
      </w:pPr>
      <w:r>
        <w:rPr>
          <w:rFonts w:ascii="Consolas" w:cs="Consolas" w:eastAsia="Consolas" w:hAnsi="Consolas"/>
          <w:sz w:val="18"/>
          <w:szCs w:val="18"/>
        </w:rPr>
        <w:t xml:space="preserve">  scriptId          String                      // which script produced this render</w:t>
      </w:r>
    </w:p>
    <w:p>
      <w:pPr>
        <w:shd w:fill="F1F5F9" w:color="auto" w:val="clear"/>
        <w:spacing w:after="0" w:before="0"/>
      </w:pPr>
      <w:r>
        <w:rPr>
          <w:rFonts w:ascii="Consolas" w:cs="Consolas" w:eastAsia="Consolas" w:hAnsi="Consolas"/>
          <w:sz w:val="18"/>
          <w:szCs w:val="18"/>
        </w:rPr>
        <w:t xml:space="preserve">  targetPlatform    String</w:t>
      </w:r>
    </w:p>
    <w:p>
      <w:pPr>
        <w:shd w:fill="F1F5F9" w:color="auto" w:val="clear"/>
        <w:spacing w:after="0" w:before="0"/>
      </w:pPr>
      <w:r>
        <w:rPr>
          <w:rFonts w:ascii="Consolas" w:cs="Consolas" w:eastAsia="Consolas" w:hAnsi="Consolas"/>
          <w:sz w:val="18"/>
          <w:szCs w:val="18"/>
        </w:rPr>
        <w:t xml:space="preserve">  aspectRatio       String</w:t>
      </w:r>
    </w:p>
    <w:p>
      <w:pPr>
        <w:shd w:fill="F1F5F9" w:color="auto" w:val="clear"/>
        <w:spacing w:after="0" w:before="0"/>
      </w:pPr>
      <w:r>
        <w:rPr>
          <w:rFonts w:ascii="Consolas" w:cs="Consolas" w:eastAsia="Consolas" w:hAnsi="Consolas"/>
          <w:sz w:val="18"/>
          <w:szCs w:val="18"/>
        </w:rPr>
        <w:t xml:space="preserve">  resolution        String                      // '1920x1080'</w:t>
      </w:r>
    </w:p>
    <w:p>
      <w:pPr>
        <w:shd w:fill="F1F5F9" w:color="auto" w:val="clear"/>
        <w:spacing w:after="0" w:before="0"/>
      </w:pPr>
      <w:r>
        <w:rPr>
          <w:rFonts w:ascii="Consolas" w:cs="Consolas" w:eastAsia="Consolas" w:hAnsi="Consolas"/>
          <w:sz w:val="18"/>
          <w:szCs w:val="18"/>
        </w:rPr>
        <w:t xml:space="preserve">  durationSec       Float</w:t>
      </w:r>
    </w:p>
    <w:p>
      <w:pPr>
        <w:shd w:fill="F1F5F9" w:color="auto" w:val="clear"/>
        <w:spacing w:after="0" w:before="0"/>
      </w:pPr>
      <w:r>
        <w:rPr>
          <w:rFonts w:ascii="Consolas" w:cs="Consolas" w:eastAsia="Consolas" w:hAnsi="Consolas"/>
          <w:sz w:val="18"/>
          <w:szCs w:val="18"/>
        </w:rPr>
        <w:t xml:space="preserve">  fps               Int</w:t>
      </w:r>
    </w:p>
    <w:p>
      <w:pPr>
        <w:shd w:fill="F1F5F9" w:color="auto" w:val="clear"/>
        <w:spacing w:after="0" w:before="0"/>
      </w:pPr>
      <w:r>
        <w:rPr>
          <w:rFonts w:ascii="Consolas" w:cs="Consolas" w:eastAsia="Consolas" w:hAnsi="Consolas"/>
          <w:sz w:val="18"/>
          <w:szCs w:val="18"/>
        </w:rPr>
        <w:t xml:space="preserve">  bitrateKbps       Int</w:t>
      </w:r>
    </w:p>
    <w:p>
      <w:pPr>
        <w:shd w:fill="F1F5F9" w:color="auto" w:val="clear"/>
        <w:spacing w:after="0" w:before="0"/>
      </w:pPr>
      <w:r>
        <w:rPr>
          <w:rFonts w:ascii="Consolas" w:cs="Consolas" w:eastAsia="Consolas" w:hAnsi="Consolas"/>
          <w:sz w:val="18"/>
          <w:szCs w:val="18"/>
        </w:rPr>
        <w:t xml:space="preserve">  s3Bucket          String</w:t>
      </w:r>
    </w:p>
    <w:p>
      <w:pPr>
        <w:shd w:fill="F1F5F9" w:color="auto" w:val="clear"/>
        <w:spacing w:after="0" w:before="0"/>
      </w:pPr>
      <w:r>
        <w:rPr>
          <w:rFonts w:ascii="Consolas" w:cs="Consolas" w:eastAsia="Consolas" w:hAnsi="Consolas"/>
          <w:sz w:val="18"/>
          <w:szCs w:val="18"/>
        </w:rPr>
        <w:t xml:space="preserve">  s3Key             String</w:t>
      </w:r>
    </w:p>
    <w:p>
      <w:pPr>
        <w:shd w:fill="F1F5F9" w:color="auto" w:val="clear"/>
        <w:spacing w:after="0" w:before="0"/>
      </w:pPr>
      <w:r>
        <w:rPr>
          <w:rFonts w:ascii="Consolas" w:cs="Consolas" w:eastAsia="Consolas" w:hAnsi="Consolas"/>
          <w:sz w:val="18"/>
          <w:szCs w:val="18"/>
        </w:rPr>
        <w:t xml:space="preserve">  publicUrl         String?</w:t>
      </w:r>
    </w:p>
    <w:p>
      <w:pPr>
        <w:shd w:fill="F1F5F9" w:color="auto" w:val="clear"/>
        <w:spacing w:after="0" w:before="0"/>
      </w:pPr>
      <w:r>
        <w:rPr>
          <w:rFonts w:ascii="Consolas" w:cs="Consolas" w:eastAsia="Consolas" w:hAnsi="Consolas"/>
          <w:sz w:val="18"/>
          <w:szCs w:val="18"/>
        </w:rPr>
        <w:t xml:space="preserve">  thumbnailS3Key    String?</w:t>
      </w:r>
    </w:p>
    <w:p>
      <w:pPr>
        <w:shd w:fill="F1F5F9" w:color="auto" w:val="clear"/>
        <w:spacing w:after="0" w:before="0"/>
      </w:pPr>
      <w:r>
        <w:rPr>
          <w:rFonts w:ascii="Consolas" w:cs="Consolas" w:eastAsia="Consolas" w:hAnsi="Consolas"/>
          <w:sz w:val="18"/>
          <w:szCs w:val="18"/>
        </w:rPr>
        <w:t xml:space="preserve">  captionsSrtS3Key  String?</w:t>
      </w:r>
    </w:p>
    <w:p>
      <w:pPr>
        <w:shd w:fill="F1F5F9" w:color="auto" w:val="clear"/>
        <w:spacing w:after="0" w:before="0"/>
      </w:pPr>
      <w:r>
        <w:rPr>
          <w:rFonts w:ascii="Consolas" w:cs="Consolas" w:eastAsia="Consolas" w:hAnsi="Consolas"/>
          <w:sz w:val="18"/>
          <w:szCs w:val="18"/>
        </w:rPr>
        <w:t xml:space="preserve">  composerJobId     String?                     // shotstack render id</w:t>
      </w:r>
    </w:p>
    <w:p>
      <w:pPr>
        <w:shd w:fill="F1F5F9" w:color="auto" w:val="clear"/>
        <w:spacing w:after="0" w:before="0"/>
      </w:pPr>
      <w:r>
        <w:rPr>
          <w:rFonts w:ascii="Consolas" w:cs="Consolas" w:eastAsia="Consolas" w:hAnsi="Consolas"/>
          <w:sz w:val="18"/>
          <w:szCs w:val="18"/>
        </w:rPr>
        <w:t xml:space="preserve">  qualityCheckState QualityCheckState</w:t>
      </w:r>
    </w:p>
    <w:p>
      <w:pPr>
        <w:shd w:fill="F1F5F9" w:color="auto" w:val="clear"/>
        <w:spacing w:after="0" w:before="0"/>
      </w:pPr>
      <w:r>
        <w:rPr>
          <w:rFonts w:ascii="Consolas" w:cs="Consolas" w:eastAsia="Consolas" w:hAnsi="Consolas"/>
          <w:sz w:val="18"/>
          <w:szCs w:val="18"/>
        </w:rPr>
        <w:t xml:space="preserve">  qualityIssues     Json?                       // [{code, severity, detail}]</w:t>
      </w:r>
    </w:p>
    <w:p>
      <w:pPr>
        <w:shd w:fill="F1F5F9" w:color="auto" w:val="clear"/>
        <w:spacing w:after="0" w:before="0"/>
      </w:pPr>
      <w:r>
        <w:rPr>
          <w:rFonts w:ascii="Consolas" w:cs="Consolas" w:eastAsia="Consolas" w:hAnsi="Consolas"/>
          <w:sz w:val="18"/>
          <w:szCs w:val="18"/>
        </w:rPr>
        <w:t xml:space="preserve">  costPence         Int                @default(0)</w:t>
      </w:r>
    </w:p>
    <w:p>
      <w:pPr>
        <w:shd w:fill="F1F5F9" w:color="auto" w:val="clear"/>
        <w:spacing w:after="0" w:before="0"/>
      </w:pPr>
      <w:r>
        <w:rPr>
          <w:rFonts w:ascii="Consolas" w:cs="Consolas" w:eastAsia="Consolas" w:hAnsi="Consolas"/>
          <w:sz w:val="18"/>
          <w:szCs w:val="18"/>
        </w:rPr>
        <w:t xml:space="preserve">  createdAt         DateTime @default(now())</w:t>
      </w:r>
    </w:p>
    <w:p>
      <w:pPr>
        <w:shd w:fill="F1F5F9" w:color="auto" w:val="clear"/>
        <w:spacing w:after="0" w:before="0"/>
      </w:pPr>
      <w:r>
        <w:rPr>
          <w:rFonts w:ascii="Consolas" w:cs="Consolas" w:eastAsia="Consolas" w:hAnsi="Consolas"/>
          <w:sz w:val="18"/>
          <w:szCs w:val="18"/>
        </w:rPr>
        <w:t xml:space="preserve">  publications      VideoPublication[]</w:t>
      </w:r>
    </w:p>
    <w:p>
      <w:pPr>
        <w:shd w:fill="F1F5F9" w:color="auto" w:val="clear"/>
        <w:spacing w:after="0" w:before="0"/>
      </w:pPr>
      <w:r>
        <w:rPr>
          <w:rFonts w:ascii="Consolas" w:cs="Consolas" w:eastAsia="Consolas" w:hAnsi="Consolas"/>
          <w:sz w:val="18"/>
          <w:szCs w:val="18"/>
        </w:rPr>
        <w:t xml:space="preserve">  @@index([projectId])</w:t>
      </w:r>
    </w:p>
    <w:p>
      <w:pPr>
        <w:shd w:fill="F1F5F9" w:color="auto" w:val="clear"/>
        <w:spacing w:after="0" w:before="0"/>
      </w:pPr>
      <w:r>
        <w:rPr>
          <w:rFonts w:ascii="Consolas" w:cs="Consolas" w:eastAsia="Consolas" w:hAnsi="Consolas"/>
          <w:sz w:val="18"/>
          <w:szCs w:val="18"/>
        </w:rPr>
        <w:t xml:space="preserve">  @@map("video_renders")</w:t>
      </w:r>
    </w:p>
    <w:p>
      <w:pPr>
        <w:shd w:fill="F1F5F9" w:color="auto" w:val="clear"/>
        <w:spacing w:after="0" w:before="0"/>
      </w:pPr>
      <w:r>
        <w:rPr>
          <w:rFonts w:ascii="Consolas" w:cs="Consolas" w:eastAsia="Consolas" w:hAnsi="Consolas"/>
          <w:sz w:val="18"/>
          <w:szCs w:val="18"/>
        </w:rPr>
        <w:t xml:space="preserve">  @@schema("studio")</w:t>
      </w:r>
    </w:p>
    <w:p>
      <w:pPr>
        <w:shd w:fill="F1F5F9" w:color="auto" w:val="clear"/>
        <w:spacing w:after="0" w:before="0"/>
      </w:pPr>
      <w:r>
        <w:rPr>
          <w:rFonts w:ascii="Consolas" w:cs="Consolas" w:eastAsia="Consolas" w:hAnsi="Consolas"/>
          <w:sz w:val="18"/>
          <w:szCs w:val="18"/>
        </w:rPr>
        <w:t xml:space="preserve">}</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120" w:before="0"/>
      </w:pPr>
      <w:r>
        <w:rPr>
          <w:rFonts w:ascii="Consolas" w:cs="Consolas" w:eastAsia="Consolas" w:hAnsi="Consolas"/>
          <w:sz w:val="18"/>
          <w:szCs w:val="18"/>
        </w:rPr>
        <w:t xml:space="preserve">enum QualityCheckState { PENDING PASSED FAILED FORCE_APPROVED }</w:t>
      </w:r>
    </w:p>
    <w:p>
      <w:pPr>
        <w:pStyle w:val="Heading2"/>
        <w:spacing w:after="150" w:before="300"/>
      </w:pPr>
      <w:r>
        <w:rPr>
          <w:b/>
          <w:bCs/>
          <w:sz w:val="26"/>
          <w:szCs w:val="26"/>
        </w:rPr>
        <w:t xml:space="preserve">7.8 VideoPublication</w:t>
      </w:r>
    </w:p>
    <w:p>
      <w:pPr>
        <w:shd w:fill="F1F5F9" w:color="auto" w:val="clear"/>
        <w:spacing w:after="0" w:before="80"/>
      </w:pPr>
      <w:r>
        <w:rPr>
          <w:rFonts w:ascii="Consolas" w:cs="Consolas" w:eastAsia="Consolas" w:hAnsi="Consolas"/>
          <w:sz w:val="18"/>
          <w:szCs w:val="18"/>
        </w:rPr>
        <w:t xml:space="preserve">model VideoPublication {</w:t>
      </w:r>
    </w:p>
    <w:p>
      <w:pPr>
        <w:shd w:fill="F1F5F9" w:color="auto" w:val="clear"/>
        <w:spacing w:after="0" w:before="0"/>
      </w:pPr>
      <w:r>
        <w:rPr>
          <w:rFonts w:ascii="Consolas" w:cs="Consolas" w:eastAsia="Consolas" w:hAnsi="Consolas"/>
          <w:sz w:val="18"/>
          <w:szCs w:val="18"/>
        </w:rPr>
        <w:t xml:space="preserve">  id                    String   @id @default(cuid())</w:t>
      </w:r>
    </w:p>
    <w:p>
      <w:pPr>
        <w:shd w:fill="F1F5F9" w:color="auto" w:val="clear"/>
        <w:spacing w:after="0" w:before="0"/>
      </w:pPr>
      <w:r>
        <w:rPr>
          <w:rFonts w:ascii="Consolas" w:cs="Consolas" w:eastAsia="Consolas" w:hAnsi="Consolas"/>
          <w:sz w:val="18"/>
          <w:szCs w:val="18"/>
        </w:rPr>
        <w:t xml:space="preserve">  organisationId        String</w:t>
      </w:r>
    </w:p>
    <w:p>
      <w:pPr>
        <w:shd w:fill="F1F5F9" w:color="auto" w:val="clear"/>
        <w:spacing w:after="0" w:before="0"/>
      </w:pPr>
      <w:r>
        <w:rPr>
          <w:rFonts w:ascii="Consolas" w:cs="Consolas" w:eastAsia="Consolas" w:hAnsi="Consolas"/>
          <w:sz w:val="18"/>
          <w:szCs w:val="18"/>
        </w:rPr>
        <w:t xml:space="preserve">  projectId             String</w:t>
      </w:r>
    </w:p>
    <w:p>
      <w:pPr>
        <w:shd w:fill="F1F5F9" w:color="auto" w:val="clear"/>
        <w:spacing w:after="0" w:before="0"/>
      </w:pPr>
      <w:r>
        <w:rPr>
          <w:rFonts w:ascii="Consolas" w:cs="Consolas" w:eastAsia="Consolas" w:hAnsi="Consolas"/>
          <w:sz w:val="18"/>
          <w:szCs w:val="18"/>
        </w:rPr>
        <w:t xml:space="preserve">  project               VideoProject @relation(fields: [projectId], references: [id])</w:t>
      </w:r>
    </w:p>
    <w:p>
      <w:pPr>
        <w:shd w:fill="F1F5F9" w:color="auto" w:val="clear"/>
        <w:spacing w:after="0" w:before="0"/>
      </w:pPr>
      <w:r>
        <w:rPr>
          <w:rFonts w:ascii="Consolas" w:cs="Consolas" w:eastAsia="Consolas" w:hAnsi="Consolas"/>
          <w:sz w:val="18"/>
          <w:szCs w:val="18"/>
        </w:rPr>
        <w:t xml:space="preserve">  renderId              String</w:t>
      </w:r>
    </w:p>
    <w:p>
      <w:pPr>
        <w:shd w:fill="F1F5F9" w:color="auto" w:val="clear"/>
        <w:spacing w:after="0" w:before="0"/>
      </w:pPr>
      <w:r>
        <w:rPr>
          <w:rFonts w:ascii="Consolas" w:cs="Consolas" w:eastAsia="Consolas" w:hAnsi="Consolas"/>
          <w:sz w:val="18"/>
          <w:szCs w:val="18"/>
        </w:rPr>
        <w:t xml:space="preserve">  render                VideoRender @relation(fields: [renderId], references: [id])</w:t>
      </w:r>
    </w:p>
    <w:p>
      <w:pPr>
        <w:shd w:fill="F1F5F9" w:color="auto" w:val="clear"/>
        <w:spacing w:after="0" w:before="0"/>
      </w:pPr>
      <w:r>
        <w:rPr>
          <w:rFonts w:ascii="Consolas" w:cs="Consolas" w:eastAsia="Consolas" w:hAnsi="Consolas"/>
          <w:sz w:val="18"/>
          <w:szCs w:val="18"/>
        </w:rPr>
        <w:t xml:space="preserve">  platform              String                          // 'tiktok' | 'instagram_reel' | ...</w:t>
      </w:r>
    </w:p>
    <w:p>
      <w:pPr>
        <w:shd w:fill="F1F5F9" w:color="auto" w:val="clear"/>
        <w:spacing w:after="0" w:before="0"/>
      </w:pPr>
      <w:r>
        <w:rPr>
          <w:rFonts w:ascii="Consolas" w:cs="Consolas" w:eastAsia="Consolas" w:hAnsi="Consolas"/>
          <w:sz w:val="18"/>
          <w:szCs w:val="18"/>
        </w:rPr>
        <w:t xml:space="preserve">  platformAccountId     String                          // channel identifier</w:t>
      </w:r>
    </w:p>
    <w:p>
      <w:pPr>
        <w:shd w:fill="F1F5F9" w:color="auto" w:val="clear"/>
        <w:spacing w:after="0" w:before="0"/>
      </w:pPr>
      <w:r>
        <w:rPr>
          <w:rFonts w:ascii="Consolas" w:cs="Consolas" w:eastAsia="Consolas" w:hAnsi="Consolas"/>
          <w:sz w:val="18"/>
          <w:szCs w:val="18"/>
        </w:rPr>
        <w:t xml:space="preserve">  scheduledFor          DateTime?</w:t>
      </w:r>
    </w:p>
    <w:p>
      <w:pPr>
        <w:shd w:fill="F1F5F9" w:color="auto" w:val="clear"/>
        <w:spacing w:after="0" w:before="0"/>
      </w:pPr>
      <w:r>
        <w:rPr>
          <w:rFonts w:ascii="Consolas" w:cs="Consolas" w:eastAsia="Consolas" w:hAnsi="Consolas"/>
          <w:sz w:val="18"/>
          <w:szCs w:val="18"/>
        </w:rPr>
        <w:t xml:space="preserve">  publishedAt           DateTime?</w:t>
      </w:r>
    </w:p>
    <w:p>
      <w:pPr>
        <w:shd w:fill="F1F5F9" w:color="auto" w:val="clear"/>
        <w:spacing w:after="0" w:before="0"/>
      </w:pPr>
      <w:r>
        <w:rPr>
          <w:rFonts w:ascii="Consolas" w:cs="Consolas" w:eastAsia="Consolas" w:hAnsi="Consolas"/>
          <w:sz w:val="18"/>
          <w:szCs w:val="18"/>
        </w:rPr>
        <w:t xml:space="preserve">  platformPostId        String?                         // the platform's ID for the post</w:t>
      </w:r>
    </w:p>
    <w:p>
      <w:pPr>
        <w:shd w:fill="F1F5F9" w:color="auto" w:val="clear"/>
        <w:spacing w:after="0" w:before="0"/>
      </w:pPr>
      <w:r>
        <w:rPr>
          <w:rFonts w:ascii="Consolas" w:cs="Consolas" w:eastAsia="Consolas" w:hAnsi="Consolas"/>
          <w:sz w:val="18"/>
          <w:szCs w:val="18"/>
        </w:rPr>
        <w:t xml:space="preserve">  platformUrl           String?                         // public URL</w:t>
      </w:r>
    </w:p>
    <w:p>
      <w:pPr>
        <w:shd w:fill="F1F5F9" w:color="auto" w:val="clear"/>
        <w:spacing w:after="0" w:before="0"/>
      </w:pPr>
      <w:r>
        <w:rPr>
          <w:rFonts w:ascii="Consolas" w:cs="Consolas" w:eastAsia="Consolas" w:hAnsi="Consolas"/>
          <w:sz w:val="18"/>
          <w:szCs w:val="18"/>
        </w:rPr>
        <w:t xml:space="preserve">  state                 PublicationState</w:t>
      </w:r>
    </w:p>
    <w:p>
      <w:pPr>
        <w:shd w:fill="F1F5F9" w:color="auto" w:val="clear"/>
        <w:spacing w:after="0" w:before="0"/>
      </w:pPr>
      <w:r>
        <w:rPr>
          <w:rFonts w:ascii="Consolas" w:cs="Consolas" w:eastAsia="Consolas" w:hAnsi="Consolas"/>
          <w:sz w:val="18"/>
          <w:szCs w:val="18"/>
        </w:rPr>
        <w:t xml:space="preserve">  caption               String?</w:t>
      </w:r>
    </w:p>
    <w:p>
      <w:pPr>
        <w:shd w:fill="F1F5F9" w:color="auto" w:val="clear"/>
        <w:spacing w:after="0" w:before="0"/>
      </w:pPr>
      <w:r>
        <w:rPr>
          <w:rFonts w:ascii="Consolas" w:cs="Consolas" w:eastAsia="Consolas" w:hAnsi="Consolas"/>
          <w:sz w:val="18"/>
          <w:szCs w:val="18"/>
        </w:rPr>
        <w:t xml:space="preserve">  hashtags              String[]</w:t>
      </w:r>
    </w:p>
    <w:p>
      <w:pPr>
        <w:shd w:fill="F1F5F9" w:color="auto" w:val="clear"/>
        <w:spacing w:after="0" w:before="0"/>
      </w:pPr>
      <w:r>
        <w:rPr>
          <w:rFonts w:ascii="Consolas" w:cs="Consolas" w:eastAsia="Consolas" w:hAnsi="Consolas"/>
          <w:sz w:val="18"/>
          <w:szCs w:val="18"/>
        </w:rPr>
        <w:t xml:space="preserve">  errorReason           String?</w:t>
      </w:r>
    </w:p>
    <w:p>
      <w:pPr>
        <w:shd w:fill="F1F5F9" w:color="auto" w:val="clear"/>
        <w:spacing w:after="0" w:before="0"/>
      </w:pPr>
      <w:r>
        <w:rPr>
          <w:rFonts w:ascii="Consolas" w:cs="Consolas" w:eastAsia="Consolas" w:hAnsi="Consolas"/>
          <w:sz w:val="18"/>
          <w:szCs w:val="18"/>
        </w:rPr>
        <w:t xml:space="preserve">  errorCode             String?</w:t>
      </w:r>
    </w:p>
    <w:p>
      <w:pPr>
        <w:shd w:fill="F1F5F9" w:color="auto" w:val="clear"/>
        <w:spacing w:after="0" w:before="0"/>
      </w:pPr>
      <w:r>
        <w:rPr>
          <w:rFonts w:ascii="Consolas" w:cs="Consolas" w:eastAsia="Consolas" w:hAnsi="Consolas"/>
          <w:sz w:val="18"/>
          <w:szCs w:val="18"/>
        </w:rPr>
        <w:t xml:space="preserve">  retryCount            Int      @default(0)</w:t>
      </w:r>
    </w:p>
    <w:p>
      <w:pPr>
        <w:shd w:fill="F1F5F9" w:color="auto" w:val="clear"/>
        <w:spacing w:after="0" w:before="0"/>
      </w:pPr>
      <w:r>
        <w:rPr>
          <w:rFonts w:ascii="Consolas" w:cs="Consolas" w:eastAsia="Consolas" w:hAnsi="Consolas"/>
          <w:sz w:val="18"/>
          <w:szCs w:val="18"/>
        </w:rPr>
        <w:t xml:space="preserve">  metadata              Json?                           // per-platform extras</w:t>
      </w:r>
    </w:p>
    <w:p>
      <w:pPr>
        <w:shd w:fill="F1F5F9" w:color="auto" w:val="clear"/>
        <w:spacing w:after="0" w:before="0"/>
      </w:pPr>
      <w:r>
        <w:rPr>
          <w:rFonts w:ascii="Consolas" w:cs="Consolas" w:eastAsia="Consolas" w:hAnsi="Consolas"/>
          <w:sz w:val="18"/>
          <w:szCs w:val="18"/>
        </w:rPr>
        <w:t xml:space="preserve">  analytics             VideoAnalytic[]</w:t>
      </w:r>
    </w:p>
    <w:p>
      <w:pPr>
        <w:shd w:fill="F1F5F9" w:color="auto" w:val="clear"/>
        <w:spacing w:after="0" w:before="0"/>
      </w:pPr>
      <w:r>
        <w:rPr>
          <w:rFonts w:ascii="Consolas" w:cs="Consolas" w:eastAsia="Consolas" w:hAnsi="Consolas"/>
          <w:sz w:val="18"/>
          <w:szCs w:val="18"/>
        </w:rPr>
        <w:t xml:space="preserve">  createdAt             DateTime @default(now())</w:t>
      </w:r>
    </w:p>
    <w:p>
      <w:pPr>
        <w:shd w:fill="F1F5F9" w:color="auto" w:val="clear"/>
        <w:spacing w:after="0" w:before="0"/>
      </w:pPr>
      <w:r>
        <w:rPr>
          <w:rFonts w:ascii="Consolas" w:cs="Consolas" w:eastAsia="Consolas" w:hAnsi="Consolas"/>
          <w:sz w:val="18"/>
          <w:szCs w:val="18"/>
        </w:rPr>
        <w:t xml:space="preserve">  updatedAt             DateTime @updatedAt</w:t>
      </w:r>
    </w:p>
    <w:p>
      <w:pPr>
        <w:shd w:fill="F1F5F9" w:color="auto" w:val="clear"/>
        <w:spacing w:after="0" w:before="0"/>
      </w:pPr>
      <w:r>
        <w:rPr>
          <w:rFonts w:ascii="Consolas" w:cs="Consolas" w:eastAsia="Consolas" w:hAnsi="Consolas"/>
          <w:sz w:val="18"/>
          <w:szCs w:val="18"/>
        </w:rPr>
        <w:t xml:space="preserve">  @@unique([platform, platformPostId])</w:t>
      </w:r>
    </w:p>
    <w:p>
      <w:pPr>
        <w:shd w:fill="F1F5F9" w:color="auto" w:val="clear"/>
        <w:spacing w:after="0" w:before="0"/>
      </w:pPr>
      <w:r>
        <w:rPr>
          <w:rFonts w:ascii="Consolas" w:cs="Consolas" w:eastAsia="Consolas" w:hAnsi="Consolas"/>
          <w:sz w:val="18"/>
          <w:szCs w:val="18"/>
        </w:rPr>
        <w:t xml:space="preserve">  @@index([organisationId, publishedAt])</w:t>
      </w:r>
    </w:p>
    <w:p>
      <w:pPr>
        <w:shd w:fill="F1F5F9" w:color="auto" w:val="clear"/>
        <w:spacing w:after="0" w:before="0"/>
      </w:pPr>
      <w:r>
        <w:rPr>
          <w:rFonts w:ascii="Consolas" w:cs="Consolas" w:eastAsia="Consolas" w:hAnsi="Consolas"/>
          <w:sz w:val="18"/>
          <w:szCs w:val="18"/>
        </w:rPr>
        <w:t xml:space="preserve">  @@index([state, scheduledFor])</w:t>
      </w:r>
    </w:p>
    <w:p>
      <w:pPr>
        <w:shd w:fill="F1F5F9" w:color="auto" w:val="clear"/>
        <w:spacing w:after="0" w:before="0"/>
      </w:pPr>
      <w:r>
        <w:rPr>
          <w:rFonts w:ascii="Consolas" w:cs="Consolas" w:eastAsia="Consolas" w:hAnsi="Consolas"/>
          <w:sz w:val="18"/>
          <w:szCs w:val="18"/>
        </w:rPr>
        <w:t xml:space="preserve">  @@map("video_publications")</w:t>
      </w:r>
    </w:p>
    <w:p>
      <w:pPr>
        <w:shd w:fill="F1F5F9" w:color="auto" w:val="clear"/>
        <w:spacing w:after="0" w:before="0"/>
      </w:pPr>
      <w:r>
        <w:rPr>
          <w:rFonts w:ascii="Consolas" w:cs="Consolas" w:eastAsia="Consolas" w:hAnsi="Consolas"/>
          <w:sz w:val="18"/>
          <w:szCs w:val="18"/>
        </w:rPr>
        <w:t xml:space="preserve">  @@schema("studio")</w:t>
      </w:r>
    </w:p>
    <w:p>
      <w:pPr>
        <w:shd w:fill="F1F5F9" w:color="auto" w:val="clear"/>
        <w:spacing w:after="0" w:before="0"/>
      </w:pPr>
      <w:r>
        <w:rPr>
          <w:rFonts w:ascii="Consolas" w:cs="Consolas" w:eastAsia="Consolas" w:hAnsi="Consolas"/>
          <w:sz w:val="18"/>
          <w:szCs w:val="18"/>
        </w:rPr>
        <w:t xml:space="preserve">}</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enum PublicationState {</w:t>
      </w:r>
    </w:p>
    <w:p>
      <w:pPr>
        <w:shd w:fill="F1F5F9" w:color="auto" w:val="clear"/>
        <w:spacing w:after="0" w:before="0"/>
      </w:pPr>
      <w:r>
        <w:rPr>
          <w:rFonts w:ascii="Consolas" w:cs="Consolas" w:eastAsia="Consolas" w:hAnsi="Consolas"/>
          <w:sz w:val="18"/>
          <w:szCs w:val="18"/>
        </w:rPr>
        <w:t xml:space="preserve">  SCHEDULED</w:t>
      </w:r>
    </w:p>
    <w:p>
      <w:pPr>
        <w:shd w:fill="F1F5F9" w:color="auto" w:val="clear"/>
        <w:spacing w:after="0" w:before="0"/>
      </w:pPr>
      <w:r>
        <w:rPr>
          <w:rFonts w:ascii="Consolas" w:cs="Consolas" w:eastAsia="Consolas" w:hAnsi="Consolas"/>
          <w:sz w:val="18"/>
          <w:szCs w:val="18"/>
        </w:rPr>
        <w:t xml:space="preserve">  PUBLISHING</w:t>
      </w:r>
    </w:p>
    <w:p>
      <w:pPr>
        <w:shd w:fill="F1F5F9" w:color="auto" w:val="clear"/>
        <w:spacing w:after="0" w:before="0"/>
      </w:pPr>
      <w:r>
        <w:rPr>
          <w:rFonts w:ascii="Consolas" w:cs="Consolas" w:eastAsia="Consolas" w:hAnsi="Consolas"/>
          <w:sz w:val="18"/>
          <w:szCs w:val="18"/>
        </w:rPr>
        <w:t xml:space="preserve">  PUBLISHED</w:t>
      </w:r>
    </w:p>
    <w:p>
      <w:pPr>
        <w:shd w:fill="F1F5F9" w:color="auto" w:val="clear"/>
        <w:spacing w:after="0" w:before="0"/>
      </w:pPr>
      <w:r>
        <w:rPr>
          <w:rFonts w:ascii="Consolas" w:cs="Consolas" w:eastAsia="Consolas" w:hAnsi="Consolas"/>
          <w:sz w:val="18"/>
          <w:szCs w:val="18"/>
        </w:rPr>
        <w:t xml:space="preserve">  FAILED</w:t>
      </w:r>
    </w:p>
    <w:p>
      <w:pPr>
        <w:shd w:fill="F1F5F9" w:color="auto" w:val="clear"/>
        <w:spacing w:after="0" w:before="0"/>
      </w:pPr>
      <w:r>
        <w:rPr>
          <w:rFonts w:ascii="Consolas" w:cs="Consolas" w:eastAsia="Consolas" w:hAnsi="Consolas"/>
          <w:sz w:val="18"/>
          <w:szCs w:val="18"/>
        </w:rPr>
        <w:t xml:space="preserve">  CANCELLED</w:t>
      </w:r>
    </w:p>
    <w:p>
      <w:pPr>
        <w:shd w:fill="F1F5F9" w:color="auto" w:val="clear"/>
        <w:spacing w:after="0" w:before="0"/>
      </w:pPr>
      <w:r>
        <w:rPr>
          <w:rFonts w:ascii="Consolas" w:cs="Consolas" w:eastAsia="Consolas" w:hAnsi="Consolas"/>
          <w:sz w:val="18"/>
          <w:szCs w:val="18"/>
        </w:rPr>
        <w:t xml:space="preserve">  TAKEN_DOWN</w:t>
      </w:r>
    </w:p>
    <w:p>
      <w:pPr>
        <w:shd w:fill="F1F5F9" w:color="auto" w:val="clear"/>
        <w:spacing w:after="120" w:before="0"/>
      </w:pPr>
      <w:r>
        <w:rPr>
          <w:rFonts w:ascii="Consolas" w:cs="Consolas" w:eastAsia="Consolas" w:hAnsi="Consolas"/>
          <w:sz w:val="18"/>
          <w:szCs w:val="18"/>
        </w:rPr>
        <w:t xml:space="preserve">}</w:t>
      </w:r>
    </w:p>
    <w:p>
      <w:pPr>
        <w:pStyle w:val="Heading2"/>
        <w:spacing w:after="150" w:before="300"/>
      </w:pPr>
      <w:r>
        <w:rPr>
          <w:b/>
          <w:bCs/>
          <w:sz w:val="26"/>
          <w:szCs w:val="26"/>
        </w:rPr>
        <w:t xml:space="preserve">7.9 VideoAnalytic</w:t>
      </w:r>
    </w:p>
    <w:p>
      <w:pPr>
        <w:shd w:fill="F1F5F9" w:color="auto" w:val="clear"/>
        <w:spacing w:after="0" w:before="80"/>
      </w:pPr>
      <w:r>
        <w:rPr>
          <w:rFonts w:ascii="Consolas" w:cs="Consolas" w:eastAsia="Consolas" w:hAnsi="Consolas"/>
          <w:sz w:val="18"/>
          <w:szCs w:val="18"/>
        </w:rPr>
        <w:t xml:space="preserve">model VideoAnalytic {</w:t>
      </w:r>
    </w:p>
    <w:p>
      <w:pPr>
        <w:shd w:fill="F1F5F9" w:color="auto" w:val="clear"/>
        <w:spacing w:after="0" w:before="0"/>
      </w:pPr>
      <w:r>
        <w:rPr>
          <w:rFonts w:ascii="Consolas" w:cs="Consolas" w:eastAsia="Consolas" w:hAnsi="Consolas"/>
          <w:sz w:val="18"/>
          <w:szCs w:val="18"/>
        </w:rPr>
        <w:t xml:space="preserve">  id                    String   @id @default(cuid())</w:t>
      </w:r>
    </w:p>
    <w:p>
      <w:pPr>
        <w:shd w:fill="F1F5F9" w:color="auto" w:val="clear"/>
        <w:spacing w:after="0" w:before="0"/>
      </w:pPr>
      <w:r>
        <w:rPr>
          <w:rFonts w:ascii="Consolas" w:cs="Consolas" w:eastAsia="Consolas" w:hAnsi="Consolas"/>
          <w:sz w:val="18"/>
          <w:szCs w:val="18"/>
        </w:rPr>
        <w:t xml:space="preserve">  publicationId         String</w:t>
      </w:r>
    </w:p>
    <w:p>
      <w:pPr>
        <w:shd w:fill="F1F5F9" w:color="auto" w:val="clear"/>
        <w:spacing w:after="0" w:before="0"/>
      </w:pPr>
      <w:r>
        <w:rPr>
          <w:rFonts w:ascii="Consolas" w:cs="Consolas" w:eastAsia="Consolas" w:hAnsi="Consolas"/>
          <w:sz w:val="18"/>
          <w:szCs w:val="18"/>
        </w:rPr>
        <w:t xml:space="preserve">  publication           VideoPublication @relation(fields: [publicationId], references: [id])</w:t>
      </w:r>
    </w:p>
    <w:p>
      <w:pPr>
        <w:shd w:fill="F1F5F9" w:color="auto" w:val="clear"/>
        <w:spacing w:after="0" w:before="0"/>
      </w:pPr>
      <w:r>
        <w:rPr>
          <w:rFonts w:ascii="Consolas" w:cs="Consolas" w:eastAsia="Consolas" w:hAnsi="Consolas"/>
          <w:sz w:val="18"/>
          <w:szCs w:val="18"/>
        </w:rPr>
        <w:t xml:space="preserve">  bucketAt              DateTime                        // aligned to hour/day</w:t>
      </w:r>
    </w:p>
    <w:p>
      <w:pPr>
        <w:shd w:fill="F1F5F9" w:color="auto" w:val="clear"/>
        <w:spacing w:after="0" w:before="0"/>
      </w:pPr>
      <w:r>
        <w:rPr>
          <w:rFonts w:ascii="Consolas" w:cs="Consolas" w:eastAsia="Consolas" w:hAnsi="Consolas"/>
          <w:sz w:val="18"/>
          <w:szCs w:val="18"/>
        </w:rPr>
        <w:t xml:space="preserve">  bucketSize            String                          // 'hour' | 'day'</w:t>
      </w:r>
    </w:p>
    <w:p>
      <w:pPr>
        <w:shd w:fill="F1F5F9" w:color="auto" w:val="clear"/>
        <w:spacing w:after="0" w:before="0"/>
      </w:pPr>
      <w:r>
        <w:rPr>
          <w:rFonts w:ascii="Consolas" w:cs="Consolas" w:eastAsia="Consolas" w:hAnsi="Consolas"/>
          <w:sz w:val="18"/>
          <w:szCs w:val="18"/>
        </w:rPr>
        <w:t xml:space="preserve">  views                 Int      @default(0)</w:t>
      </w:r>
    </w:p>
    <w:p>
      <w:pPr>
        <w:shd w:fill="F1F5F9" w:color="auto" w:val="clear"/>
        <w:spacing w:after="0" w:before="0"/>
      </w:pPr>
      <w:r>
        <w:rPr>
          <w:rFonts w:ascii="Consolas" w:cs="Consolas" w:eastAsia="Consolas" w:hAnsi="Consolas"/>
          <w:sz w:val="18"/>
          <w:szCs w:val="18"/>
        </w:rPr>
        <w:t xml:space="preserve">  uniqueViewers         Int?                            // where platform reports it</w:t>
      </w:r>
    </w:p>
    <w:p>
      <w:pPr>
        <w:shd w:fill="F1F5F9" w:color="auto" w:val="clear"/>
        <w:spacing w:after="0" w:before="0"/>
      </w:pPr>
      <w:r>
        <w:rPr>
          <w:rFonts w:ascii="Consolas" w:cs="Consolas" w:eastAsia="Consolas" w:hAnsi="Consolas"/>
          <w:sz w:val="18"/>
          <w:szCs w:val="18"/>
        </w:rPr>
        <w:t xml:space="preserve">  watchTimeSec          Int      @default(0)</w:t>
      </w:r>
    </w:p>
    <w:p>
      <w:pPr>
        <w:shd w:fill="F1F5F9" w:color="auto" w:val="clear"/>
        <w:spacing w:after="0" w:before="0"/>
      </w:pPr>
      <w:r>
        <w:rPr>
          <w:rFonts w:ascii="Consolas" w:cs="Consolas" w:eastAsia="Consolas" w:hAnsi="Consolas"/>
          <w:sz w:val="18"/>
          <w:szCs w:val="18"/>
        </w:rPr>
        <w:t xml:space="preserve">  avgWatchTimePct       Float?                          // 0-1</w:t>
      </w:r>
    </w:p>
    <w:p>
      <w:pPr>
        <w:shd w:fill="F1F5F9" w:color="auto" w:val="clear"/>
        <w:spacing w:after="0" w:before="0"/>
      </w:pPr>
      <w:r>
        <w:rPr>
          <w:rFonts w:ascii="Consolas" w:cs="Consolas" w:eastAsia="Consolas" w:hAnsi="Consolas"/>
          <w:sz w:val="18"/>
          <w:szCs w:val="18"/>
        </w:rPr>
        <w:t xml:space="preserve">  likes                 Int      @default(0)</w:t>
      </w:r>
    </w:p>
    <w:p>
      <w:pPr>
        <w:shd w:fill="F1F5F9" w:color="auto" w:val="clear"/>
        <w:spacing w:after="0" w:before="0"/>
      </w:pPr>
      <w:r>
        <w:rPr>
          <w:rFonts w:ascii="Consolas" w:cs="Consolas" w:eastAsia="Consolas" w:hAnsi="Consolas"/>
          <w:sz w:val="18"/>
          <w:szCs w:val="18"/>
        </w:rPr>
        <w:t xml:space="preserve">  comments              Int      @default(0)</w:t>
      </w:r>
    </w:p>
    <w:p>
      <w:pPr>
        <w:shd w:fill="F1F5F9" w:color="auto" w:val="clear"/>
        <w:spacing w:after="0" w:before="0"/>
      </w:pPr>
      <w:r>
        <w:rPr>
          <w:rFonts w:ascii="Consolas" w:cs="Consolas" w:eastAsia="Consolas" w:hAnsi="Consolas"/>
          <w:sz w:val="18"/>
          <w:szCs w:val="18"/>
        </w:rPr>
        <w:t xml:space="preserve">  shares                Int      @default(0)</w:t>
      </w:r>
    </w:p>
    <w:p>
      <w:pPr>
        <w:shd w:fill="F1F5F9" w:color="auto" w:val="clear"/>
        <w:spacing w:after="0" w:before="0"/>
      </w:pPr>
      <w:r>
        <w:rPr>
          <w:rFonts w:ascii="Consolas" w:cs="Consolas" w:eastAsia="Consolas" w:hAnsi="Consolas"/>
          <w:sz w:val="18"/>
          <w:szCs w:val="18"/>
        </w:rPr>
        <w:t xml:space="preserve">  saves                 Int      @default(0)</w:t>
      </w:r>
    </w:p>
    <w:p>
      <w:pPr>
        <w:shd w:fill="F1F5F9" w:color="auto" w:val="clear"/>
        <w:spacing w:after="0" w:before="0"/>
      </w:pPr>
      <w:r>
        <w:rPr>
          <w:rFonts w:ascii="Consolas" w:cs="Consolas" w:eastAsia="Consolas" w:hAnsi="Consolas"/>
          <w:sz w:val="18"/>
          <w:szCs w:val="18"/>
        </w:rPr>
        <w:t xml:space="preserve">  clicks                Int      @default(0)                  // if link overlay</w:t>
      </w:r>
    </w:p>
    <w:p>
      <w:pPr>
        <w:shd w:fill="F1F5F9" w:color="auto" w:val="clear"/>
        <w:spacing w:after="0" w:before="0"/>
      </w:pPr>
      <w:r>
        <w:rPr>
          <w:rFonts w:ascii="Consolas" w:cs="Consolas" w:eastAsia="Consolas" w:hAnsi="Consolas"/>
          <w:sz w:val="18"/>
          <w:szCs w:val="18"/>
        </w:rPr>
        <w:t xml:space="preserve">  retentionCurve        Json?                          // [{sec, retention}]</w:t>
      </w:r>
    </w:p>
    <w:p>
      <w:pPr>
        <w:shd w:fill="F1F5F9" w:color="auto" w:val="clear"/>
        <w:spacing w:after="0" w:before="0"/>
      </w:pPr>
      <w:r>
        <w:rPr>
          <w:rFonts w:ascii="Consolas" w:cs="Consolas" w:eastAsia="Consolas" w:hAnsi="Consolas"/>
          <w:sz w:val="18"/>
          <w:szCs w:val="18"/>
        </w:rPr>
        <w:t xml:space="preserve">  demographics          Json?                          // platform-provided</w:t>
      </w:r>
    </w:p>
    <w:p>
      <w:pPr>
        <w:shd w:fill="F1F5F9" w:color="auto" w:val="clear"/>
        <w:spacing w:after="0" w:before="0"/>
      </w:pPr>
      <w:r>
        <w:rPr>
          <w:rFonts w:ascii="Consolas" w:cs="Consolas" w:eastAsia="Consolas" w:hAnsi="Consolas"/>
          <w:sz w:val="18"/>
          <w:szCs w:val="18"/>
        </w:rPr>
        <w:t xml:space="preserve">  @@unique([publicationId, bucketAt, bucketSize])</w:t>
      </w:r>
    </w:p>
    <w:p>
      <w:pPr>
        <w:shd w:fill="F1F5F9" w:color="auto" w:val="clear"/>
        <w:spacing w:after="0" w:before="0"/>
      </w:pPr>
      <w:r>
        <w:rPr>
          <w:rFonts w:ascii="Consolas" w:cs="Consolas" w:eastAsia="Consolas" w:hAnsi="Consolas"/>
          <w:sz w:val="18"/>
          <w:szCs w:val="18"/>
        </w:rPr>
        <w:t xml:space="preserve">  @@index([publicationId, bucketAt])</w:t>
      </w:r>
    </w:p>
    <w:p>
      <w:pPr>
        <w:shd w:fill="F1F5F9" w:color="auto" w:val="clear"/>
        <w:spacing w:after="0" w:before="0"/>
      </w:pPr>
      <w:r>
        <w:rPr>
          <w:rFonts w:ascii="Consolas" w:cs="Consolas" w:eastAsia="Consolas" w:hAnsi="Consolas"/>
          <w:sz w:val="18"/>
          <w:szCs w:val="18"/>
        </w:rPr>
        <w:t xml:space="preserve">  @@map("video_analytics")</w:t>
      </w:r>
    </w:p>
    <w:p>
      <w:pPr>
        <w:shd w:fill="F1F5F9" w:color="auto" w:val="clear"/>
        <w:spacing w:after="0" w:before="0"/>
      </w:pPr>
      <w:r>
        <w:rPr>
          <w:rFonts w:ascii="Consolas" w:cs="Consolas" w:eastAsia="Consolas" w:hAnsi="Consolas"/>
          <w:sz w:val="18"/>
          <w:szCs w:val="18"/>
        </w:rPr>
        <w:t xml:space="preserve">  @@schema("studio")</w:t>
      </w:r>
    </w:p>
    <w:p>
      <w:pPr>
        <w:shd w:fill="F1F5F9" w:color="auto" w:val="clear"/>
        <w:spacing w:after="120" w:before="0"/>
      </w:pPr>
      <w:r>
        <w:rPr>
          <w:rFonts w:ascii="Consolas" w:cs="Consolas" w:eastAsia="Consolas" w:hAnsi="Consolas"/>
          <w:sz w:val="18"/>
          <w:szCs w:val="18"/>
        </w:rPr>
        <w:t xml:space="preserve">}</w:t>
      </w:r>
    </w:p>
    <w:p>
      <w:pPr>
        <w:pStyle w:val="Heading2"/>
        <w:spacing w:after="150" w:before="300"/>
      </w:pPr>
      <w:r>
        <w:rPr>
          <w:b/>
          <w:bCs/>
          <w:sz w:val="26"/>
          <w:szCs w:val="26"/>
        </w:rPr>
        <w:t xml:space="preserve">7.10 ProviderJob</w:t>
      </w:r>
    </w:p>
    <w:p>
      <w:pPr>
        <w:shd w:fill="F1F5F9" w:color="auto" w:val="clear"/>
        <w:spacing w:after="0" w:before="80"/>
      </w:pPr>
      <w:r>
        <w:rPr>
          <w:rFonts w:ascii="Consolas" w:cs="Consolas" w:eastAsia="Consolas" w:hAnsi="Consolas"/>
          <w:sz w:val="18"/>
          <w:szCs w:val="18"/>
        </w:rPr>
        <w:t xml:space="preserve">model ProviderJob {</w:t>
      </w:r>
    </w:p>
    <w:p>
      <w:pPr>
        <w:shd w:fill="F1F5F9" w:color="auto" w:val="clear"/>
        <w:spacing w:after="0" w:before="0"/>
      </w:pPr>
      <w:r>
        <w:rPr>
          <w:rFonts w:ascii="Consolas" w:cs="Consolas" w:eastAsia="Consolas" w:hAnsi="Consolas"/>
          <w:sz w:val="18"/>
          <w:szCs w:val="18"/>
        </w:rPr>
        <w:t xml:space="preserve">  id                String   @id @default(cuid())</w:t>
      </w:r>
    </w:p>
    <w:p>
      <w:pPr>
        <w:shd w:fill="F1F5F9" w:color="auto" w:val="clear"/>
        <w:spacing w:after="0" w:before="0"/>
      </w:pPr>
      <w:r>
        <w:rPr>
          <w:rFonts w:ascii="Consolas" w:cs="Consolas" w:eastAsia="Consolas" w:hAnsi="Consolas"/>
          <w:sz w:val="18"/>
          <w:szCs w:val="18"/>
        </w:rPr>
        <w:t xml:space="preserve">  organisationId    String</w:t>
      </w:r>
    </w:p>
    <w:p>
      <w:pPr>
        <w:shd w:fill="F1F5F9" w:color="auto" w:val="clear"/>
        <w:spacing w:after="0" w:before="0"/>
      </w:pPr>
      <w:r>
        <w:rPr>
          <w:rFonts w:ascii="Consolas" w:cs="Consolas" w:eastAsia="Consolas" w:hAnsi="Consolas"/>
          <w:sz w:val="18"/>
          <w:szCs w:val="18"/>
        </w:rPr>
        <w:t xml:space="preserve">  projectId         String?</w:t>
      </w:r>
    </w:p>
    <w:p>
      <w:pPr>
        <w:shd w:fill="F1F5F9" w:color="auto" w:val="clear"/>
        <w:spacing w:after="0" w:before="0"/>
      </w:pPr>
      <w:r>
        <w:rPr>
          <w:rFonts w:ascii="Consolas" w:cs="Consolas" w:eastAsia="Consolas" w:hAnsi="Consolas"/>
          <w:sz w:val="18"/>
          <w:szCs w:val="18"/>
        </w:rPr>
        <w:t xml:space="preserve">  provider          String                           // 'runway', 'elevenlabs', ...</w:t>
      </w:r>
    </w:p>
    <w:p>
      <w:pPr>
        <w:shd w:fill="F1F5F9" w:color="auto" w:val="clear"/>
        <w:spacing w:after="0" w:before="0"/>
      </w:pPr>
      <w:r>
        <w:rPr>
          <w:rFonts w:ascii="Consolas" w:cs="Consolas" w:eastAsia="Consolas" w:hAnsi="Consolas"/>
          <w:sz w:val="18"/>
          <w:szCs w:val="18"/>
        </w:rPr>
        <w:t xml:space="preserve">  providerJobId     String?                          // provider's own id</w:t>
      </w:r>
    </w:p>
    <w:p>
      <w:pPr>
        <w:shd w:fill="F1F5F9" w:color="auto" w:val="clear"/>
        <w:spacing w:after="0" w:before="0"/>
      </w:pPr>
      <w:r>
        <w:rPr>
          <w:rFonts w:ascii="Consolas" w:cs="Consolas" w:eastAsia="Consolas" w:hAnsi="Consolas"/>
          <w:sz w:val="18"/>
          <w:szCs w:val="18"/>
        </w:rPr>
        <w:t xml:space="preserve">  operation         String                           // 'text_to_video', 'tts', ...</w:t>
      </w:r>
    </w:p>
    <w:p>
      <w:pPr>
        <w:shd w:fill="F1F5F9" w:color="auto" w:val="clear"/>
        <w:spacing w:after="0" w:before="0"/>
      </w:pPr>
      <w:r>
        <w:rPr>
          <w:rFonts w:ascii="Consolas" w:cs="Consolas" w:eastAsia="Consolas" w:hAnsi="Consolas"/>
          <w:sz w:val="18"/>
          <w:szCs w:val="18"/>
        </w:rPr>
        <w:t xml:space="preserve">  requestBody       Json                             // truncated for size</w:t>
      </w:r>
    </w:p>
    <w:p>
      <w:pPr>
        <w:shd w:fill="F1F5F9" w:color="auto" w:val="clear"/>
        <w:spacing w:after="0" w:before="0"/>
      </w:pPr>
      <w:r>
        <w:rPr>
          <w:rFonts w:ascii="Consolas" w:cs="Consolas" w:eastAsia="Consolas" w:hAnsi="Consolas"/>
          <w:sz w:val="18"/>
          <w:szCs w:val="18"/>
        </w:rPr>
        <w:t xml:space="preserve">  responseBody      Json?</w:t>
      </w:r>
    </w:p>
    <w:p>
      <w:pPr>
        <w:shd w:fill="F1F5F9" w:color="auto" w:val="clear"/>
        <w:spacing w:after="0" w:before="0"/>
      </w:pPr>
      <w:r>
        <w:rPr>
          <w:rFonts w:ascii="Consolas" w:cs="Consolas" w:eastAsia="Consolas" w:hAnsi="Consolas"/>
          <w:sz w:val="18"/>
          <w:szCs w:val="18"/>
        </w:rPr>
        <w:t xml:space="preserve">  state             ProviderJobState</w:t>
      </w:r>
    </w:p>
    <w:p>
      <w:pPr>
        <w:shd w:fill="F1F5F9" w:color="auto" w:val="clear"/>
        <w:spacing w:after="0" w:before="0"/>
      </w:pPr>
      <w:r>
        <w:rPr>
          <w:rFonts w:ascii="Consolas" w:cs="Consolas" w:eastAsia="Consolas" w:hAnsi="Consolas"/>
          <w:sz w:val="18"/>
          <w:szCs w:val="18"/>
        </w:rPr>
        <w:t xml:space="preserve">  startedAt         DateTime @default(now())</w:t>
      </w:r>
    </w:p>
    <w:p>
      <w:pPr>
        <w:shd w:fill="F1F5F9" w:color="auto" w:val="clear"/>
        <w:spacing w:after="0" w:before="0"/>
      </w:pPr>
      <w:r>
        <w:rPr>
          <w:rFonts w:ascii="Consolas" w:cs="Consolas" w:eastAsia="Consolas" w:hAnsi="Consolas"/>
          <w:sz w:val="18"/>
          <w:szCs w:val="18"/>
        </w:rPr>
        <w:t xml:space="preserve">  completedAt       DateTime?</w:t>
      </w:r>
    </w:p>
    <w:p>
      <w:pPr>
        <w:shd w:fill="F1F5F9" w:color="auto" w:val="clear"/>
        <w:spacing w:after="0" w:before="0"/>
      </w:pPr>
      <w:r>
        <w:rPr>
          <w:rFonts w:ascii="Consolas" w:cs="Consolas" w:eastAsia="Consolas" w:hAnsi="Consolas"/>
          <w:sz w:val="18"/>
          <w:szCs w:val="18"/>
        </w:rPr>
        <w:t xml:space="preserve">  durationMs        Int?</w:t>
      </w:r>
    </w:p>
    <w:p>
      <w:pPr>
        <w:shd w:fill="F1F5F9" w:color="auto" w:val="clear"/>
        <w:spacing w:after="0" w:before="0"/>
      </w:pPr>
      <w:r>
        <w:rPr>
          <w:rFonts w:ascii="Consolas" w:cs="Consolas" w:eastAsia="Consolas" w:hAnsi="Consolas"/>
          <w:sz w:val="18"/>
          <w:szCs w:val="18"/>
        </w:rPr>
        <w:t xml:space="preserve">  costPence         Int      @default(0)</w:t>
      </w:r>
    </w:p>
    <w:p>
      <w:pPr>
        <w:shd w:fill="F1F5F9" w:color="auto" w:val="clear"/>
        <w:spacing w:after="0" w:before="0"/>
      </w:pPr>
      <w:r>
        <w:rPr>
          <w:rFonts w:ascii="Consolas" w:cs="Consolas" w:eastAsia="Consolas" w:hAnsi="Consolas"/>
          <w:sz w:val="18"/>
          <w:szCs w:val="18"/>
        </w:rPr>
        <w:t xml:space="preserve">  errorClass        String?</w:t>
      </w:r>
    </w:p>
    <w:p>
      <w:pPr>
        <w:shd w:fill="F1F5F9" w:color="auto" w:val="clear"/>
        <w:spacing w:after="0" w:before="0"/>
      </w:pPr>
      <w:r>
        <w:rPr>
          <w:rFonts w:ascii="Consolas" w:cs="Consolas" w:eastAsia="Consolas" w:hAnsi="Consolas"/>
          <w:sz w:val="18"/>
          <w:szCs w:val="18"/>
        </w:rPr>
        <w:t xml:space="preserve">  errorMessage      String?</w:t>
      </w:r>
    </w:p>
    <w:p>
      <w:pPr>
        <w:shd w:fill="F1F5F9" w:color="auto" w:val="clear"/>
        <w:spacing w:after="0" w:before="0"/>
      </w:pPr>
      <w:r>
        <w:rPr>
          <w:rFonts w:ascii="Consolas" w:cs="Consolas" w:eastAsia="Consolas" w:hAnsi="Consolas"/>
          <w:sz w:val="18"/>
          <w:szCs w:val="18"/>
        </w:rPr>
        <w:t xml:space="preserve">  retryCount        Int      @default(0)</w:t>
      </w:r>
    </w:p>
    <w:p>
      <w:pPr>
        <w:shd w:fill="F1F5F9" w:color="auto" w:val="clear"/>
        <w:spacing w:after="0" w:before="0"/>
      </w:pPr>
      <w:r>
        <w:rPr>
          <w:rFonts w:ascii="Consolas" w:cs="Consolas" w:eastAsia="Consolas" w:hAnsi="Consolas"/>
          <w:sz w:val="18"/>
          <w:szCs w:val="18"/>
        </w:rPr>
        <w:t xml:space="preserve">  @@index([organisationId, provider, startedAt])</w:t>
      </w:r>
    </w:p>
    <w:p>
      <w:pPr>
        <w:shd w:fill="F1F5F9" w:color="auto" w:val="clear"/>
        <w:spacing w:after="0" w:before="0"/>
      </w:pPr>
      <w:r>
        <w:rPr>
          <w:rFonts w:ascii="Consolas" w:cs="Consolas" w:eastAsia="Consolas" w:hAnsi="Consolas"/>
          <w:sz w:val="18"/>
          <w:szCs w:val="18"/>
        </w:rPr>
        <w:t xml:space="preserve">  @@index([provider, state])</w:t>
      </w:r>
    </w:p>
    <w:p>
      <w:pPr>
        <w:shd w:fill="F1F5F9" w:color="auto" w:val="clear"/>
        <w:spacing w:after="0" w:before="0"/>
      </w:pPr>
      <w:r>
        <w:rPr>
          <w:rFonts w:ascii="Consolas" w:cs="Consolas" w:eastAsia="Consolas" w:hAnsi="Consolas"/>
          <w:sz w:val="18"/>
          <w:szCs w:val="18"/>
        </w:rPr>
        <w:t xml:space="preserve">  @@map("provider_jobs")</w:t>
      </w:r>
    </w:p>
    <w:p>
      <w:pPr>
        <w:shd w:fill="F1F5F9" w:color="auto" w:val="clear"/>
        <w:spacing w:after="0" w:before="0"/>
      </w:pPr>
      <w:r>
        <w:rPr>
          <w:rFonts w:ascii="Consolas" w:cs="Consolas" w:eastAsia="Consolas" w:hAnsi="Consolas"/>
          <w:sz w:val="18"/>
          <w:szCs w:val="18"/>
        </w:rPr>
        <w:t xml:space="preserve">  @@schema("studio")</w:t>
      </w:r>
    </w:p>
    <w:p>
      <w:pPr>
        <w:shd w:fill="F1F5F9" w:color="auto" w:val="clear"/>
        <w:spacing w:after="0" w:before="0"/>
      </w:pPr>
      <w:r>
        <w:rPr>
          <w:rFonts w:ascii="Consolas" w:cs="Consolas" w:eastAsia="Consolas" w:hAnsi="Consolas"/>
          <w:sz w:val="18"/>
          <w:szCs w:val="18"/>
        </w:rPr>
        <w:t xml:space="preserve">}</w:t>
      </w:r>
    </w:p>
    <w:p>
      <w:pPr>
        <w:shd w:fill="F1F5F9" w:color="auto" w:val="clear"/>
        <w:spacing w:after="120" w:before="0"/>
      </w:pPr>
      <w:r>
        <w:rPr>
          <w:rFonts w:ascii="Consolas" w:cs="Consolas" w:eastAsia="Consolas" w:hAnsi="Consolas"/>
          <w:sz w:val="18"/>
          <w:szCs w:val="18"/>
        </w:rPr>
        <w:t xml:space="preserve">enum ProviderJobState { PENDING RUNNING SUCCEEDED FAILED TIMED_OUT CANCELLED }</w:t>
      </w:r>
    </w:p>
    <w:p>
      <w:pPr>
        <w:pStyle w:val="Heading2"/>
        <w:spacing w:after="150" w:before="300"/>
      </w:pPr>
      <w:r>
        <w:rPr>
          <w:b/>
          <w:bCs/>
          <w:sz w:val="26"/>
          <w:szCs w:val="26"/>
        </w:rPr>
        <w:t xml:space="preserve">7.11 BrandKit and VoiceProfile</w:t>
      </w:r>
    </w:p>
    <w:p>
      <w:pPr>
        <w:shd w:fill="F1F5F9" w:color="auto" w:val="clear"/>
        <w:spacing w:after="0" w:before="80"/>
      </w:pPr>
      <w:r>
        <w:rPr>
          <w:rFonts w:ascii="Consolas" w:cs="Consolas" w:eastAsia="Consolas" w:hAnsi="Consolas"/>
          <w:sz w:val="18"/>
          <w:szCs w:val="18"/>
        </w:rPr>
        <w:t xml:space="preserve">model BrandKit {</w:t>
      </w:r>
    </w:p>
    <w:p>
      <w:pPr>
        <w:shd w:fill="F1F5F9" w:color="auto" w:val="clear"/>
        <w:spacing w:after="0" w:before="0"/>
      </w:pPr>
      <w:r>
        <w:rPr>
          <w:rFonts w:ascii="Consolas" w:cs="Consolas" w:eastAsia="Consolas" w:hAnsi="Consolas"/>
          <w:sz w:val="18"/>
          <w:szCs w:val="18"/>
        </w:rPr>
        <w:t xml:space="preserve">  id                String   @id @default(cuid())</w:t>
      </w:r>
    </w:p>
    <w:p>
      <w:pPr>
        <w:shd w:fill="F1F5F9" w:color="auto" w:val="clear"/>
        <w:spacing w:after="0" w:before="0"/>
      </w:pPr>
      <w:r>
        <w:rPr>
          <w:rFonts w:ascii="Consolas" w:cs="Consolas" w:eastAsia="Consolas" w:hAnsi="Consolas"/>
          <w:sz w:val="18"/>
          <w:szCs w:val="18"/>
        </w:rPr>
        <w:t xml:space="preserve">  organisationId    String</w:t>
      </w:r>
    </w:p>
    <w:p>
      <w:pPr>
        <w:shd w:fill="F1F5F9" w:color="auto" w:val="clear"/>
        <w:spacing w:after="0" w:before="0"/>
      </w:pPr>
      <w:r>
        <w:rPr>
          <w:rFonts w:ascii="Consolas" w:cs="Consolas" w:eastAsia="Consolas" w:hAnsi="Consolas"/>
          <w:sz w:val="18"/>
          <w:szCs w:val="18"/>
        </w:rPr>
        <w:t xml:space="preserve">  businessId        String                             // ref PostMind Core</w:t>
      </w:r>
    </w:p>
    <w:p>
      <w:pPr>
        <w:shd w:fill="F1F5F9" w:color="auto" w:val="clear"/>
        <w:spacing w:after="0" w:before="0"/>
      </w:pPr>
      <w:r>
        <w:rPr>
          <w:rFonts w:ascii="Consolas" w:cs="Consolas" w:eastAsia="Consolas" w:hAnsi="Consolas"/>
          <w:sz w:val="18"/>
          <w:szCs w:val="18"/>
        </w:rPr>
        <w:t xml:space="preserve">  name              String</w:t>
      </w:r>
    </w:p>
    <w:p>
      <w:pPr>
        <w:shd w:fill="F1F5F9" w:color="auto" w:val="clear"/>
        <w:spacing w:after="0" w:before="0"/>
      </w:pPr>
      <w:r>
        <w:rPr>
          <w:rFonts w:ascii="Consolas" w:cs="Consolas" w:eastAsia="Consolas" w:hAnsi="Consolas"/>
          <w:sz w:val="18"/>
          <w:szCs w:val="18"/>
        </w:rPr>
        <w:t xml:space="preserve">  isDefault         Boolean  @default(false)</w:t>
      </w:r>
    </w:p>
    <w:p>
      <w:pPr>
        <w:shd w:fill="F1F5F9" w:color="auto" w:val="clear"/>
        <w:spacing w:after="0" w:before="0"/>
      </w:pPr>
      <w:r>
        <w:rPr>
          <w:rFonts w:ascii="Consolas" w:cs="Consolas" w:eastAsia="Consolas" w:hAnsi="Consolas"/>
          <w:sz w:val="18"/>
          <w:szCs w:val="18"/>
        </w:rPr>
        <w:t xml:space="preserve">  logoAssetId       String?</w:t>
      </w:r>
    </w:p>
    <w:p>
      <w:pPr>
        <w:shd w:fill="F1F5F9" w:color="auto" w:val="clear"/>
        <w:spacing w:after="0" w:before="0"/>
      </w:pPr>
      <w:r>
        <w:rPr>
          <w:rFonts w:ascii="Consolas" w:cs="Consolas" w:eastAsia="Consolas" w:hAnsi="Consolas"/>
          <w:sz w:val="18"/>
          <w:szCs w:val="18"/>
        </w:rPr>
        <w:t xml:space="preserve">  watermarkAssetId  String?</w:t>
      </w:r>
    </w:p>
    <w:p>
      <w:pPr>
        <w:shd w:fill="F1F5F9" w:color="auto" w:val="clear"/>
        <w:spacing w:after="0" w:before="0"/>
      </w:pPr>
      <w:r>
        <w:rPr>
          <w:rFonts w:ascii="Consolas" w:cs="Consolas" w:eastAsia="Consolas" w:hAnsi="Consolas"/>
          <w:sz w:val="18"/>
          <w:szCs w:val="18"/>
        </w:rPr>
        <w:t xml:space="preserve">  colourPalette     Json                              // hex colour array</w:t>
      </w:r>
    </w:p>
    <w:p>
      <w:pPr>
        <w:shd w:fill="F1F5F9" w:color="auto" w:val="clear"/>
        <w:spacing w:after="0" w:before="0"/>
      </w:pPr>
      <w:r>
        <w:rPr>
          <w:rFonts w:ascii="Consolas" w:cs="Consolas" w:eastAsia="Consolas" w:hAnsi="Consolas"/>
          <w:sz w:val="18"/>
          <w:szCs w:val="18"/>
        </w:rPr>
        <w:t xml:space="preserve">  fontPrimary       String?                           // Google Font name or asset id</w:t>
      </w:r>
    </w:p>
    <w:p>
      <w:pPr>
        <w:shd w:fill="F1F5F9" w:color="auto" w:val="clear"/>
        <w:spacing w:after="0" w:before="0"/>
      </w:pPr>
      <w:r>
        <w:rPr>
          <w:rFonts w:ascii="Consolas" w:cs="Consolas" w:eastAsia="Consolas" w:hAnsi="Consolas"/>
          <w:sz w:val="18"/>
          <w:szCs w:val="18"/>
        </w:rPr>
        <w:t xml:space="preserve">  fontSecondary     String?</w:t>
      </w:r>
    </w:p>
    <w:p>
      <w:pPr>
        <w:shd w:fill="F1F5F9" w:color="auto" w:val="clear"/>
        <w:spacing w:after="0" w:before="0"/>
      </w:pPr>
      <w:r>
        <w:rPr>
          <w:rFonts w:ascii="Consolas" w:cs="Consolas" w:eastAsia="Consolas" w:hAnsi="Consolas"/>
          <w:sz w:val="18"/>
          <w:szCs w:val="18"/>
        </w:rPr>
        <w:t xml:space="preserve">  toneKeywords      String[]                          // e.g. ['confident','warm']</w:t>
      </w:r>
    </w:p>
    <w:p>
      <w:pPr>
        <w:shd w:fill="F1F5F9" w:color="auto" w:val="clear"/>
        <w:spacing w:after="0" w:before="0"/>
      </w:pPr>
      <w:r>
        <w:rPr>
          <w:rFonts w:ascii="Consolas" w:cs="Consolas" w:eastAsia="Consolas" w:hAnsi="Consolas"/>
          <w:sz w:val="18"/>
          <w:szCs w:val="18"/>
        </w:rPr>
        <w:t xml:space="preserve">  audienceProfile   String?</w:t>
      </w:r>
    </w:p>
    <w:p>
      <w:pPr>
        <w:shd w:fill="F1F5F9" w:color="auto" w:val="clear"/>
        <w:spacing w:after="0" w:before="0"/>
      </w:pPr>
      <w:r>
        <w:rPr>
          <w:rFonts w:ascii="Consolas" w:cs="Consolas" w:eastAsia="Consolas" w:hAnsi="Consolas"/>
          <w:sz w:val="18"/>
          <w:szCs w:val="18"/>
        </w:rPr>
        <w:t xml:space="preserve">  ctaTemplates      Json                              // [{ label, template }]</w:t>
      </w:r>
    </w:p>
    <w:p>
      <w:pPr>
        <w:shd w:fill="F1F5F9" w:color="auto" w:val="clear"/>
        <w:spacing w:after="0" w:before="0"/>
      </w:pPr>
      <w:r>
        <w:rPr>
          <w:rFonts w:ascii="Consolas" w:cs="Consolas" w:eastAsia="Consolas" w:hAnsi="Consolas"/>
          <w:sz w:val="18"/>
          <w:szCs w:val="18"/>
        </w:rPr>
        <w:t xml:space="preserve">  introCardAssetId  String?</w:t>
      </w:r>
    </w:p>
    <w:p>
      <w:pPr>
        <w:shd w:fill="F1F5F9" w:color="auto" w:val="clear"/>
        <w:spacing w:after="0" w:before="0"/>
      </w:pPr>
      <w:r>
        <w:rPr>
          <w:rFonts w:ascii="Consolas" w:cs="Consolas" w:eastAsia="Consolas" w:hAnsi="Consolas"/>
          <w:sz w:val="18"/>
          <w:szCs w:val="18"/>
        </w:rPr>
        <w:t xml:space="preserve">  outroCardAssetId  String?</w:t>
      </w:r>
    </w:p>
    <w:p>
      <w:pPr>
        <w:shd w:fill="F1F5F9" w:color="auto" w:val="clear"/>
        <w:spacing w:after="0" w:before="0"/>
      </w:pPr>
      <w:r>
        <w:rPr>
          <w:rFonts w:ascii="Consolas" w:cs="Consolas" w:eastAsia="Consolas" w:hAnsi="Consolas"/>
          <w:sz w:val="18"/>
          <w:szCs w:val="18"/>
        </w:rPr>
        <w:t xml:space="preserve">  voiceProfileId    String?</w:t>
      </w:r>
    </w:p>
    <w:p>
      <w:pPr>
        <w:shd w:fill="F1F5F9" w:color="auto" w:val="clear"/>
        <w:spacing w:after="0" w:before="0"/>
      </w:pPr>
      <w:r>
        <w:rPr>
          <w:rFonts w:ascii="Consolas" w:cs="Consolas" w:eastAsia="Consolas" w:hAnsi="Consolas"/>
          <w:sz w:val="18"/>
          <w:szCs w:val="18"/>
        </w:rPr>
        <w:t xml:space="preserve">  restrictedTopics  String[]                          // never mention</w:t>
      </w:r>
    </w:p>
    <w:p>
      <w:pPr>
        <w:shd w:fill="F1F5F9" w:color="auto" w:val="clear"/>
        <w:spacing w:after="0" w:before="0"/>
      </w:pPr>
      <w:r>
        <w:rPr>
          <w:rFonts w:ascii="Consolas" w:cs="Consolas" w:eastAsia="Consolas" w:hAnsi="Consolas"/>
          <w:sz w:val="18"/>
          <w:szCs w:val="18"/>
        </w:rPr>
        <w:t xml:space="preserve">  createdAt         DateTime @default(now())</w:t>
      </w:r>
    </w:p>
    <w:p>
      <w:pPr>
        <w:shd w:fill="F1F5F9" w:color="auto" w:val="clear"/>
        <w:spacing w:after="0" w:before="0"/>
      </w:pPr>
      <w:r>
        <w:rPr>
          <w:rFonts w:ascii="Consolas" w:cs="Consolas" w:eastAsia="Consolas" w:hAnsi="Consolas"/>
          <w:sz w:val="18"/>
          <w:szCs w:val="18"/>
        </w:rPr>
        <w:t xml:space="preserve">  updatedAt         DateTime @updatedAt</w:t>
      </w:r>
    </w:p>
    <w:p>
      <w:pPr>
        <w:shd w:fill="F1F5F9" w:color="auto" w:val="clear"/>
        <w:spacing w:after="0" w:before="0"/>
      </w:pPr>
      <w:r>
        <w:rPr>
          <w:rFonts w:ascii="Consolas" w:cs="Consolas" w:eastAsia="Consolas" w:hAnsi="Consolas"/>
          <w:sz w:val="18"/>
          <w:szCs w:val="18"/>
        </w:rPr>
        <w:t xml:space="preserve">  @@index([organisationId, businessId])</w:t>
      </w:r>
    </w:p>
    <w:p>
      <w:pPr>
        <w:shd w:fill="F1F5F9" w:color="auto" w:val="clear"/>
        <w:spacing w:after="0" w:before="0"/>
      </w:pPr>
      <w:r>
        <w:rPr>
          <w:rFonts w:ascii="Consolas" w:cs="Consolas" w:eastAsia="Consolas" w:hAnsi="Consolas"/>
          <w:sz w:val="18"/>
          <w:szCs w:val="18"/>
        </w:rPr>
        <w:t xml:space="preserve">  @@map("brand_kits")</w:t>
      </w:r>
    </w:p>
    <w:p>
      <w:pPr>
        <w:shd w:fill="F1F5F9" w:color="auto" w:val="clear"/>
        <w:spacing w:after="0" w:before="0"/>
      </w:pPr>
      <w:r>
        <w:rPr>
          <w:rFonts w:ascii="Consolas" w:cs="Consolas" w:eastAsia="Consolas" w:hAnsi="Consolas"/>
          <w:sz w:val="18"/>
          <w:szCs w:val="18"/>
        </w:rPr>
        <w:t xml:space="preserve">  @@schema("studio")</w:t>
      </w:r>
    </w:p>
    <w:p>
      <w:pPr>
        <w:shd w:fill="F1F5F9" w:color="auto" w:val="clear"/>
        <w:spacing w:after="0" w:before="0"/>
      </w:pPr>
      <w:r>
        <w:rPr>
          <w:rFonts w:ascii="Consolas" w:cs="Consolas" w:eastAsia="Consolas" w:hAnsi="Consolas"/>
          <w:sz w:val="18"/>
          <w:szCs w:val="18"/>
        </w:rPr>
        <w:t xml:space="preserve">}</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model VoiceProfile {</w:t>
      </w:r>
    </w:p>
    <w:p>
      <w:pPr>
        <w:shd w:fill="F1F5F9" w:color="auto" w:val="clear"/>
        <w:spacing w:after="0" w:before="0"/>
      </w:pPr>
      <w:r>
        <w:rPr>
          <w:rFonts w:ascii="Consolas" w:cs="Consolas" w:eastAsia="Consolas" w:hAnsi="Consolas"/>
          <w:sz w:val="18"/>
          <w:szCs w:val="18"/>
        </w:rPr>
        <w:t xml:space="preserve">  id                String   @id @default(cuid())</w:t>
      </w:r>
    </w:p>
    <w:p>
      <w:pPr>
        <w:shd w:fill="F1F5F9" w:color="auto" w:val="clear"/>
        <w:spacing w:after="0" w:before="0"/>
      </w:pPr>
      <w:r>
        <w:rPr>
          <w:rFonts w:ascii="Consolas" w:cs="Consolas" w:eastAsia="Consolas" w:hAnsi="Consolas"/>
          <w:sz w:val="18"/>
          <w:szCs w:val="18"/>
        </w:rPr>
        <w:t xml:space="preserve">  organisationId    String</w:t>
      </w:r>
    </w:p>
    <w:p>
      <w:pPr>
        <w:shd w:fill="F1F5F9" w:color="auto" w:val="clear"/>
        <w:spacing w:after="0" w:before="0"/>
      </w:pPr>
      <w:r>
        <w:rPr>
          <w:rFonts w:ascii="Consolas" w:cs="Consolas" w:eastAsia="Consolas" w:hAnsi="Consolas"/>
          <w:sz w:val="18"/>
          <w:szCs w:val="18"/>
        </w:rPr>
        <w:t xml:space="preserve">  businessId        String?</w:t>
      </w:r>
    </w:p>
    <w:p>
      <w:pPr>
        <w:shd w:fill="F1F5F9" w:color="auto" w:val="clear"/>
        <w:spacing w:after="0" w:before="0"/>
      </w:pPr>
      <w:r>
        <w:rPr>
          <w:rFonts w:ascii="Consolas" w:cs="Consolas" w:eastAsia="Consolas" w:hAnsi="Consolas"/>
          <w:sz w:val="18"/>
          <w:szCs w:val="18"/>
        </w:rPr>
        <w:t xml:space="preserve">  name              String</w:t>
      </w:r>
    </w:p>
    <w:p>
      <w:pPr>
        <w:shd w:fill="F1F5F9" w:color="auto" w:val="clear"/>
        <w:spacing w:after="0" w:before="0"/>
      </w:pPr>
      <w:r>
        <w:rPr>
          <w:rFonts w:ascii="Consolas" w:cs="Consolas" w:eastAsia="Consolas" w:hAnsi="Consolas"/>
          <w:sz w:val="18"/>
          <w:szCs w:val="18"/>
        </w:rPr>
        <w:t xml:space="preserve">  provider          String                            // 'elevenlabs'</w:t>
      </w:r>
    </w:p>
    <w:p>
      <w:pPr>
        <w:shd w:fill="F1F5F9" w:color="auto" w:val="clear"/>
        <w:spacing w:after="0" w:before="0"/>
      </w:pPr>
      <w:r>
        <w:rPr>
          <w:rFonts w:ascii="Consolas" w:cs="Consolas" w:eastAsia="Consolas" w:hAnsi="Consolas"/>
          <w:sz w:val="18"/>
          <w:szCs w:val="18"/>
        </w:rPr>
        <w:t xml:space="preserve">  providerVoiceId   String                            // provider-side id</w:t>
      </w:r>
    </w:p>
    <w:p>
      <w:pPr>
        <w:shd w:fill="F1F5F9" w:color="auto" w:val="clear"/>
        <w:spacing w:after="0" w:before="0"/>
      </w:pPr>
      <w:r>
        <w:rPr>
          <w:rFonts w:ascii="Consolas" w:cs="Consolas" w:eastAsia="Consolas" w:hAnsi="Consolas"/>
          <w:sz w:val="18"/>
          <w:szCs w:val="18"/>
        </w:rPr>
        <w:t xml:space="preserve">  cloneSourceAssetId String?                          // upload used to clone</w:t>
      </w:r>
    </w:p>
    <w:p>
      <w:pPr>
        <w:shd w:fill="F1F5F9" w:color="auto" w:val="clear"/>
        <w:spacing w:after="0" w:before="0"/>
      </w:pPr>
      <w:r>
        <w:rPr>
          <w:rFonts w:ascii="Consolas" w:cs="Consolas" w:eastAsia="Consolas" w:hAnsi="Consolas"/>
          <w:sz w:val="18"/>
          <w:szCs w:val="18"/>
        </w:rPr>
        <w:t xml:space="preserve">  languagesSupported String[]</w:t>
      </w:r>
    </w:p>
    <w:p>
      <w:pPr>
        <w:shd w:fill="F1F5F9" w:color="auto" w:val="clear"/>
        <w:spacing w:after="0" w:before="0"/>
      </w:pPr>
      <w:r>
        <w:rPr>
          <w:rFonts w:ascii="Consolas" w:cs="Consolas" w:eastAsia="Consolas" w:hAnsi="Consolas"/>
          <w:sz w:val="18"/>
          <w:szCs w:val="18"/>
        </w:rPr>
        <w:t xml:space="preserve">  isDefault         Boolean  @default(false)</w:t>
      </w:r>
    </w:p>
    <w:p>
      <w:pPr>
        <w:shd w:fill="F1F5F9" w:color="auto" w:val="clear"/>
        <w:spacing w:after="0" w:before="0"/>
      </w:pPr>
      <w:r>
        <w:rPr>
          <w:rFonts w:ascii="Consolas" w:cs="Consolas" w:eastAsia="Consolas" w:hAnsi="Consolas"/>
          <w:sz w:val="18"/>
          <w:szCs w:val="18"/>
        </w:rPr>
        <w:t xml:space="preserve">  createdAt         DateTime @default(now())</w:t>
      </w:r>
    </w:p>
    <w:p>
      <w:pPr>
        <w:shd w:fill="F1F5F9" w:color="auto" w:val="clear"/>
        <w:spacing w:after="0" w:before="0"/>
      </w:pPr>
      <w:r>
        <w:rPr>
          <w:rFonts w:ascii="Consolas" w:cs="Consolas" w:eastAsia="Consolas" w:hAnsi="Consolas"/>
          <w:sz w:val="18"/>
          <w:szCs w:val="18"/>
        </w:rPr>
        <w:t xml:space="preserve">  @@map("voice_profiles")</w:t>
      </w:r>
    </w:p>
    <w:p>
      <w:pPr>
        <w:shd w:fill="F1F5F9" w:color="auto" w:val="clear"/>
        <w:spacing w:after="0" w:before="0"/>
      </w:pPr>
      <w:r>
        <w:rPr>
          <w:rFonts w:ascii="Consolas" w:cs="Consolas" w:eastAsia="Consolas" w:hAnsi="Consolas"/>
          <w:sz w:val="18"/>
          <w:szCs w:val="18"/>
        </w:rPr>
        <w:t xml:space="preserve">  @@schema("studio")</w:t>
      </w:r>
    </w:p>
    <w:p>
      <w:pPr>
        <w:shd w:fill="F1F5F9" w:color="auto" w:val="clear"/>
        <w:spacing w:after="120" w:before="0"/>
      </w:pPr>
      <w:r>
        <w:rPr>
          <w:rFonts w:ascii="Consolas" w:cs="Consolas" w:eastAsia="Consolas" w:hAnsi="Consolas"/>
          <w:sz w:val="18"/>
          <w:szCs w:val="18"/>
        </w:rPr>
        <w:t xml:space="preserve">}</w:t>
      </w:r>
    </w:p>
    <w:p>
      <w:pPr>
        <w:pStyle w:val="Heading2"/>
        <w:spacing w:after="150" w:before="300"/>
      </w:pPr>
      <w:r>
        <w:rPr>
          <w:b/>
          <w:bCs/>
          <w:sz w:val="26"/>
          <w:szCs w:val="26"/>
        </w:rPr>
        <w:t xml:space="preserve">7.12 Templates, ScheduledPublications, PlatformConnections</w:t>
      </w:r>
    </w:p>
    <w:p>
      <w:pPr>
        <w:shd w:fill="F1F5F9" w:color="auto" w:val="clear"/>
        <w:spacing w:after="0" w:before="80"/>
      </w:pPr>
      <w:r>
        <w:rPr>
          <w:rFonts w:ascii="Consolas" w:cs="Consolas" w:eastAsia="Consolas" w:hAnsi="Consolas"/>
          <w:sz w:val="18"/>
          <w:szCs w:val="18"/>
        </w:rPr>
        <w:t xml:space="preserve">model Template {</w:t>
      </w:r>
    </w:p>
    <w:p>
      <w:pPr>
        <w:shd w:fill="F1F5F9" w:color="auto" w:val="clear"/>
        <w:spacing w:after="0" w:before="0"/>
      </w:pPr>
      <w:r>
        <w:rPr>
          <w:rFonts w:ascii="Consolas" w:cs="Consolas" w:eastAsia="Consolas" w:hAnsi="Consolas"/>
          <w:sz w:val="18"/>
          <w:szCs w:val="18"/>
        </w:rPr>
        <w:t xml:space="preserve">  id             String   @id @default(cuid())</w:t>
      </w:r>
    </w:p>
    <w:p>
      <w:pPr>
        <w:shd w:fill="F1F5F9" w:color="auto" w:val="clear"/>
        <w:spacing w:after="0" w:before="0"/>
      </w:pPr>
      <w:r>
        <w:rPr>
          <w:rFonts w:ascii="Consolas" w:cs="Consolas" w:eastAsia="Consolas" w:hAnsi="Consolas"/>
          <w:sz w:val="18"/>
          <w:szCs w:val="18"/>
        </w:rPr>
        <w:t xml:space="preserve">  organisationId String?                             // null = built-in</w:t>
      </w:r>
    </w:p>
    <w:p>
      <w:pPr>
        <w:shd w:fill="F1F5F9" w:color="auto" w:val="clear"/>
        <w:spacing w:after="0" w:before="0"/>
      </w:pPr>
      <w:r>
        <w:rPr>
          <w:rFonts w:ascii="Consolas" w:cs="Consolas" w:eastAsia="Consolas" w:hAnsi="Consolas"/>
          <w:sz w:val="18"/>
          <w:szCs w:val="18"/>
        </w:rPr>
        <w:t xml:space="preserve">  name           String</w:t>
      </w:r>
    </w:p>
    <w:p>
      <w:pPr>
        <w:shd w:fill="F1F5F9" w:color="auto" w:val="clear"/>
        <w:spacing w:after="0" w:before="0"/>
      </w:pPr>
      <w:r>
        <w:rPr>
          <w:rFonts w:ascii="Consolas" w:cs="Consolas" w:eastAsia="Consolas" w:hAnsi="Consolas"/>
          <w:sz w:val="18"/>
          <w:szCs w:val="18"/>
        </w:rPr>
        <w:t xml:space="preserve">  category       String                              // 'lead-gen', 'product', ...</w:t>
      </w:r>
    </w:p>
    <w:p>
      <w:pPr>
        <w:shd w:fill="F1F5F9" w:color="auto" w:val="clear"/>
        <w:spacing w:after="0" w:before="0"/>
      </w:pPr>
      <w:r>
        <w:rPr>
          <w:rFonts w:ascii="Consolas" w:cs="Consolas" w:eastAsia="Consolas" w:hAnsi="Consolas"/>
          <w:sz w:val="18"/>
          <w:szCs w:val="18"/>
        </w:rPr>
        <w:t xml:space="preserve">  targetFormats  Json                                // same shape as VideoProject</w:t>
      </w:r>
    </w:p>
    <w:p>
      <w:pPr>
        <w:shd w:fill="F1F5F9" w:color="auto" w:val="clear"/>
        <w:spacing w:after="0" w:before="0"/>
      </w:pPr>
      <w:r>
        <w:rPr>
          <w:rFonts w:ascii="Consolas" w:cs="Consolas" w:eastAsia="Consolas" w:hAnsi="Consolas"/>
          <w:sz w:val="18"/>
          <w:szCs w:val="18"/>
        </w:rPr>
        <w:t xml:space="preserve">  scriptTemplate String                              // Handlebars-style with {{vars}}</w:t>
      </w:r>
    </w:p>
    <w:p>
      <w:pPr>
        <w:shd w:fill="F1F5F9" w:color="auto" w:val="clear"/>
        <w:spacing w:after="0" w:before="0"/>
      </w:pPr>
      <w:r>
        <w:rPr>
          <w:rFonts w:ascii="Consolas" w:cs="Consolas" w:eastAsia="Consolas" w:hAnsi="Consolas"/>
          <w:sz w:val="18"/>
          <w:szCs w:val="18"/>
        </w:rPr>
        <w:t xml:space="preserve">  shotBlueprint  Json                                // predefined shots</w:t>
      </w:r>
    </w:p>
    <w:p>
      <w:pPr>
        <w:shd w:fill="F1F5F9" w:color="auto" w:val="clear"/>
        <w:spacing w:after="0" w:before="0"/>
      </w:pPr>
      <w:r>
        <w:rPr>
          <w:rFonts w:ascii="Consolas" w:cs="Consolas" w:eastAsia="Consolas" w:hAnsi="Consolas"/>
          <w:sz w:val="18"/>
          <w:szCs w:val="18"/>
        </w:rPr>
        <w:t xml:space="preserve">  brandKitHints  Json?</w:t>
      </w:r>
    </w:p>
    <w:p>
      <w:pPr>
        <w:shd w:fill="F1F5F9" w:color="auto" w:val="clear"/>
        <w:spacing w:after="0" w:before="0"/>
      </w:pPr>
      <w:r>
        <w:rPr>
          <w:rFonts w:ascii="Consolas" w:cs="Consolas" w:eastAsia="Consolas" w:hAnsi="Consolas"/>
          <w:sz w:val="18"/>
          <w:szCs w:val="18"/>
        </w:rPr>
        <w:t xml:space="preserve">  isPublic       Boolean  @default(false)</w:t>
      </w:r>
    </w:p>
    <w:p>
      <w:pPr>
        <w:shd w:fill="F1F5F9" w:color="auto" w:val="clear"/>
        <w:spacing w:after="0" w:before="0"/>
      </w:pPr>
      <w:r>
        <w:rPr>
          <w:rFonts w:ascii="Consolas" w:cs="Consolas" w:eastAsia="Consolas" w:hAnsi="Consolas"/>
          <w:sz w:val="18"/>
          <w:szCs w:val="18"/>
        </w:rPr>
        <w:t xml:space="preserve">  createdAt      DateTime @default(now())</w:t>
      </w:r>
    </w:p>
    <w:p>
      <w:pPr>
        <w:shd w:fill="F1F5F9" w:color="auto" w:val="clear"/>
        <w:spacing w:after="0" w:before="0"/>
      </w:pPr>
      <w:r>
        <w:rPr>
          <w:rFonts w:ascii="Consolas" w:cs="Consolas" w:eastAsia="Consolas" w:hAnsi="Consolas"/>
          <w:sz w:val="18"/>
          <w:szCs w:val="18"/>
        </w:rPr>
        <w:t xml:space="preserve">  @@map("templates")</w:t>
      </w:r>
    </w:p>
    <w:p>
      <w:pPr>
        <w:shd w:fill="F1F5F9" w:color="auto" w:val="clear"/>
        <w:spacing w:after="0" w:before="0"/>
      </w:pPr>
      <w:r>
        <w:rPr>
          <w:rFonts w:ascii="Consolas" w:cs="Consolas" w:eastAsia="Consolas" w:hAnsi="Consolas"/>
          <w:sz w:val="18"/>
          <w:szCs w:val="18"/>
        </w:rPr>
        <w:t xml:space="preserve">  @@schema("studio")</w:t>
      </w:r>
    </w:p>
    <w:p>
      <w:pPr>
        <w:shd w:fill="F1F5F9" w:color="auto" w:val="clear"/>
        <w:spacing w:after="0" w:before="0"/>
      </w:pPr>
      <w:r>
        <w:rPr>
          <w:rFonts w:ascii="Consolas" w:cs="Consolas" w:eastAsia="Consolas" w:hAnsi="Consolas"/>
          <w:sz w:val="18"/>
          <w:szCs w:val="18"/>
        </w:rPr>
        <w:t xml:space="preserve">}</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model ScheduledPublication {</w:t>
      </w:r>
    </w:p>
    <w:p>
      <w:pPr>
        <w:shd w:fill="F1F5F9" w:color="auto" w:val="clear"/>
        <w:spacing w:after="0" w:before="0"/>
      </w:pPr>
      <w:r>
        <w:rPr>
          <w:rFonts w:ascii="Consolas" w:cs="Consolas" w:eastAsia="Consolas" w:hAnsi="Consolas"/>
          <w:sz w:val="18"/>
          <w:szCs w:val="18"/>
        </w:rPr>
        <w:t xml:space="preserve">  id                String   @id @default(cuid())</w:t>
      </w:r>
    </w:p>
    <w:p>
      <w:pPr>
        <w:shd w:fill="F1F5F9" w:color="auto" w:val="clear"/>
        <w:spacing w:after="0" w:before="0"/>
      </w:pPr>
      <w:r>
        <w:rPr>
          <w:rFonts w:ascii="Consolas" w:cs="Consolas" w:eastAsia="Consolas" w:hAnsi="Consolas"/>
          <w:sz w:val="18"/>
          <w:szCs w:val="18"/>
        </w:rPr>
        <w:t xml:space="preserve">  publicationId     String   @unique                 // pre-created publication row</w:t>
      </w:r>
    </w:p>
    <w:p>
      <w:pPr>
        <w:shd w:fill="F1F5F9" w:color="auto" w:val="clear"/>
        <w:spacing w:after="0" w:before="0"/>
      </w:pPr>
      <w:r>
        <w:rPr>
          <w:rFonts w:ascii="Consolas" w:cs="Consolas" w:eastAsia="Consolas" w:hAnsi="Consolas"/>
          <w:sz w:val="18"/>
          <w:szCs w:val="18"/>
        </w:rPr>
        <w:t xml:space="preserve">  scheduledFor      DateTime</w:t>
      </w:r>
    </w:p>
    <w:p>
      <w:pPr>
        <w:shd w:fill="F1F5F9" w:color="auto" w:val="clear"/>
        <w:spacing w:after="0" w:before="0"/>
      </w:pPr>
      <w:r>
        <w:rPr>
          <w:rFonts w:ascii="Consolas" w:cs="Consolas" w:eastAsia="Consolas" w:hAnsi="Consolas"/>
          <w:sz w:val="18"/>
          <w:szCs w:val="18"/>
        </w:rPr>
        <w:t xml:space="preserve">  state             ScheduleState</w:t>
      </w:r>
    </w:p>
    <w:p>
      <w:pPr>
        <w:shd w:fill="F1F5F9" w:color="auto" w:val="clear"/>
        <w:spacing w:after="0" w:before="0"/>
      </w:pPr>
      <w:r>
        <w:rPr>
          <w:rFonts w:ascii="Consolas" w:cs="Consolas" w:eastAsia="Consolas" w:hAnsi="Consolas"/>
          <w:sz w:val="18"/>
          <w:szCs w:val="18"/>
        </w:rPr>
        <w:t xml:space="preserve">  jobId             String?                          // bullmq job id</w:t>
      </w:r>
    </w:p>
    <w:p>
      <w:pPr>
        <w:shd w:fill="F1F5F9" w:color="auto" w:val="clear"/>
        <w:spacing w:after="0" w:before="0"/>
      </w:pPr>
      <w:r>
        <w:rPr>
          <w:rFonts w:ascii="Consolas" w:cs="Consolas" w:eastAsia="Consolas" w:hAnsi="Consolas"/>
          <w:sz w:val="18"/>
          <w:szCs w:val="18"/>
        </w:rPr>
        <w:t xml:space="preserve">  @@index([scheduledFor, state])</w:t>
      </w:r>
    </w:p>
    <w:p>
      <w:pPr>
        <w:shd w:fill="F1F5F9" w:color="auto" w:val="clear"/>
        <w:spacing w:after="0" w:before="0"/>
      </w:pPr>
      <w:r>
        <w:rPr>
          <w:rFonts w:ascii="Consolas" w:cs="Consolas" w:eastAsia="Consolas" w:hAnsi="Consolas"/>
          <w:sz w:val="18"/>
          <w:szCs w:val="18"/>
        </w:rPr>
        <w:t xml:space="preserve">  @@map("scheduled_publications")</w:t>
      </w:r>
    </w:p>
    <w:p>
      <w:pPr>
        <w:shd w:fill="F1F5F9" w:color="auto" w:val="clear"/>
        <w:spacing w:after="0" w:before="0"/>
      </w:pPr>
      <w:r>
        <w:rPr>
          <w:rFonts w:ascii="Consolas" w:cs="Consolas" w:eastAsia="Consolas" w:hAnsi="Consolas"/>
          <w:sz w:val="18"/>
          <w:szCs w:val="18"/>
        </w:rPr>
        <w:t xml:space="preserve">  @@schema("studio")</w:t>
      </w:r>
    </w:p>
    <w:p>
      <w:pPr>
        <w:shd w:fill="F1F5F9" w:color="auto" w:val="clear"/>
        <w:spacing w:after="0" w:before="0"/>
      </w:pPr>
      <w:r>
        <w:rPr>
          <w:rFonts w:ascii="Consolas" w:cs="Consolas" w:eastAsia="Consolas" w:hAnsi="Consolas"/>
          <w:sz w:val="18"/>
          <w:szCs w:val="18"/>
        </w:rPr>
        <w:t xml:space="preserve">}</w:t>
      </w:r>
    </w:p>
    <w:p>
      <w:pPr>
        <w:shd w:fill="F1F5F9" w:color="auto" w:val="clear"/>
        <w:spacing w:after="0" w:before="0"/>
      </w:pPr>
      <w:r>
        <w:rPr>
          <w:rFonts w:ascii="Consolas" w:cs="Consolas" w:eastAsia="Consolas" w:hAnsi="Consolas"/>
          <w:sz w:val="18"/>
          <w:szCs w:val="18"/>
        </w:rPr>
        <w:t xml:space="preserve">enum ScheduleState { PENDING FIRED CANCELLED }</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model PlatformConnection {</w:t>
      </w:r>
    </w:p>
    <w:p>
      <w:pPr>
        <w:shd w:fill="F1F5F9" w:color="auto" w:val="clear"/>
        <w:spacing w:after="0" w:before="0"/>
      </w:pPr>
      <w:r>
        <w:rPr>
          <w:rFonts w:ascii="Consolas" w:cs="Consolas" w:eastAsia="Consolas" w:hAnsi="Consolas"/>
          <w:sz w:val="18"/>
          <w:szCs w:val="18"/>
        </w:rPr>
        <w:t xml:space="preserve">  id                    String   @id @default(cuid())</w:t>
      </w:r>
    </w:p>
    <w:p>
      <w:pPr>
        <w:shd w:fill="F1F5F9" w:color="auto" w:val="clear"/>
        <w:spacing w:after="0" w:before="0"/>
      </w:pPr>
      <w:r>
        <w:rPr>
          <w:rFonts w:ascii="Consolas" w:cs="Consolas" w:eastAsia="Consolas" w:hAnsi="Consolas"/>
          <w:sz w:val="18"/>
          <w:szCs w:val="18"/>
        </w:rPr>
        <w:t xml:space="preserve">  organisationId        String</w:t>
      </w:r>
    </w:p>
    <w:p>
      <w:pPr>
        <w:shd w:fill="F1F5F9" w:color="auto" w:val="clear"/>
        <w:spacing w:after="0" w:before="0"/>
      </w:pPr>
      <w:r>
        <w:rPr>
          <w:rFonts w:ascii="Consolas" w:cs="Consolas" w:eastAsia="Consolas" w:hAnsi="Consolas"/>
          <w:sz w:val="18"/>
          <w:szCs w:val="18"/>
        </w:rPr>
        <w:t xml:space="preserve">  businessId            String</w:t>
      </w:r>
    </w:p>
    <w:p>
      <w:pPr>
        <w:shd w:fill="F1F5F9" w:color="auto" w:val="clear"/>
        <w:spacing w:after="0" w:before="0"/>
      </w:pPr>
      <w:r>
        <w:rPr>
          <w:rFonts w:ascii="Consolas" w:cs="Consolas" w:eastAsia="Consolas" w:hAnsi="Consolas"/>
          <w:sz w:val="18"/>
          <w:szCs w:val="18"/>
        </w:rPr>
        <w:t xml:space="preserve">  platform              String                       // 'tiktok', 'youtube', ...</w:t>
      </w:r>
    </w:p>
    <w:p>
      <w:pPr>
        <w:shd w:fill="F1F5F9" w:color="auto" w:val="clear"/>
        <w:spacing w:after="0" w:before="0"/>
      </w:pPr>
      <w:r>
        <w:rPr>
          <w:rFonts w:ascii="Consolas" w:cs="Consolas" w:eastAsia="Consolas" w:hAnsi="Consolas"/>
          <w:sz w:val="18"/>
          <w:szCs w:val="18"/>
        </w:rPr>
        <w:t xml:space="preserve">  platformAccountId     String</w:t>
      </w:r>
    </w:p>
    <w:p>
      <w:pPr>
        <w:shd w:fill="F1F5F9" w:color="auto" w:val="clear"/>
        <w:spacing w:after="0" w:before="0"/>
      </w:pPr>
      <w:r>
        <w:rPr>
          <w:rFonts w:ascii="Consolas" w:cs="Consolas" w:eastAsia="Consolas" w:hAnsi="Consolas"/>
          <w:sz w:val="18"/>
          <w:szCs w:val="18"/>
        </w:rPr>
        <w:t xml:space="preserve">  platformAccountName   String                       // display</w:t>
      </w:r>
    </w:p>
    <w:p>
      <w:pPr>
        <w:shd w:fill="F1F5F9" w:color="auto" w:val="clear"/>
        <w:spacing w:after="0" w:before="0"/>
      </w:pPr>
      <w:r>
        <w:rPr>
          <w:rFonts w:ascii="Consolas" w:cs="Consolas" w:eastAsia="Consolas" w:hAnsi="Consolas"/>
          <w:sz w:val="18"/>
          <w:szCs w:val="18"/>
        </w:rPr>
        <w:t xml:space="preserve">  encryptedAccessToken  String                       // envelope-encrypted</w:t>
      </w:r>
    </w:p>
    <w:p>
      <w:pPr>
        <w:shd w:fill="F1F5F9" w:color="auto" w:val="clear"/>
        <w:spacing w:after="0" w:before="0"/>
      </w:pPr>
      <w:r>
        <w:rPr>
          <w:rFonts w:ascii="Consolas" w:cs="Consolas" w:eastAsia="Consolas" w:hAnsi="Consolas"/>
          <w:sz w:val="18"/>
          <w:szCs w:val="18"/>
        </w:rPr>
        <w:t xml:space="preserve">  encryptedRefreshToken String?</w:t>
      </w:r>
    </w:p>
    <w:p>
      <w:pPr>
        <w:shd w:fill="F1F5F9" w:color="auto" w:val="clear"/>
        <w:spacing w:after="0" w:before="0"/>
      </w:pPr>
      <w:r>
        <w:rPr>
          <w:rFonts w:ascii="Consolas" w:cs="Consolas" w:eastAsia="Consolas" w:hAnsi="Consolas"/>
          <w:sz w:val="18"/>
          <w:szCs w:val="18"/>
        </w:rPr>
        <w:t xml:space="preserve">  accessTokenExpiresAt  DateTime?</w:t>
      </w:r>
    </w:p>
    <w:p>
      <w:pPr>
        <w:shd w:fill="F1F5F9" w:color="auto" w:val="clear"/>
        <w:spacing w:after="0" w:before="0"/>
      </w:pPr>
      <w:r>
        <w:rPr>
          <w:rFonts w:ascii="Consolas" w:cs="Consolas" w:eastAsia="Consolas" w:hAnsi="Consolas"/>
          <w:sz w:val="18"/>
          <w:szCs w:val="18"/>
        </w:rPr>
        <w:t xml:space="preserve">  scopes                String[]</w:t>
      </w:r>
    </w:p>
    <w:p>
      <w:pPr>
        <w:shd w:fill="F1F5F9" w:color="auto" w:val="clear"/>
        <w:spacing w:after="0" w:before="0"/>
      </w:pPr>
      <w:r>
        <w:rPr>
          <w:rFonts w:ascii="Consolas" w:cs="Consolas" w:eastAsia="Consolas" w:hAnsi="Consolas"/>
          <w:sz w:val="18"/>
          <w:szCs w:val="18"/>
        </w:rPr>
        <w:t xml:space="preserve">  state                 String                       // 'active' | 'needs_reconnect' | 'revoked'</w:t>
      </w:r>
    </w:p>
    <w:p>
      <w:pPr>
        <w:shd w:fill="F1F5F9" w:color="auto" w:val="clear"/>
        <w:spacing w:after="0" w:before="0"/>
      </w:pPr>
      <w:r>
        <w:rPr>
          <w:rFonts w:ascii="Consolas" w:cs="Consolas" w:eastAsia="Consolas" w:hAnsi="Consolas"/>
          <w:sz w:val="18"/>
          <w:szCs w:val="18"/>
        </w:rPr>
        <w:t xml:space="preserve">  connectedByUserId     String</w:t>
      </w:r>
    </w:p>
    <w:p>
      <w:pPr>
        <w:shd w:fill="F1F5F9" w:color="auto" w:val="clear"/>
        <w:spacing w:after="0" w:before="0"/>
      </w:pPr>
      <w:r>
        <w:rPr>
          <w:rFonts w:ascii="Consolas" w:cs="Consolas" w:eastAsia="Consolas" w:hAnsi="Consolas"/>
          <w:sz w:val="18"/>
          <w:szCs w:val="18"/>
        </w:rPr>
        <w:t xml:space="preserve">  connectedAt           DateTime @default(now())</w:t>
      </w:r>
    </w:p>
    <w:p>
      <w:pPr>
        <w:shd w:fill="F1F5F9" w:color="auto" w:val="clear"/>
        <w:spacing w:after="0" w:before="0"/>
      </w:pPr>
      <w:r>
        <w:rPr>
          <w:rFonts w:ascii="Consolas" w:cs="Consolas" w:eastAsia="Consolas" w:hAnsi="Consolas"/>
          <w:sz w:val="18"/>
          <w:szCs w:val="18"/>
        </w:rPr>
        <w:t xml:space="preserve">  @@unique([organisationId, platform, platformAccountId])</w:t>
      </w:r>
    </w:p>
    <w:p>
      <w:pPr>
        <w:shd w:fill="F1F5F9" w:color="auto" w:val="clear"/>
        <w:spacing w:after="0" w:before="0"/>
      </w:pPr>
      <w:r>
        <w:rPr>
          <w:rFonts w:ascii="Consolas" w:cs="Consolas" w:eastAsia="Consolas" w:hAnsi="Consolas"/>
          <w:sz w:val="18"/>
          <w:szCs w:val="18"/>
        </w:rPr>
        <w:t xml:space="preserve">  @@map("platform_connections")</w:t>
      </w:r>
    </w:p>
    <w:p>
      <w:pPr>
        <w:shd w:fill="F1F5F9" w:color="auto" w:val="clear"/>
        <w:spacing w:after="0" w:before="0"/>
      </w:pPr>
      <w:r>
        <w:rPr>
          <w:rFonts w:ascii="Consolas" w:cs="Consolas" w:eastAsia="Consolas" w:hAnsi="Consolas"/>
          <w:sz w:val="18"/>
          <w:szCs w:val="18"/>
        </w:rPr>
        <w:t xml:space="preserve">  @@schema("studio")</w:t>
      </w:r>
    </w:p>
    <w:p>
      <w:pPr>
        <w:shd w:fill="F1F5F9" w:color="auto" w:val="clear"/>
        <w:spacing w:after="120" w:before="0"/>
      </w:pPr>
      <w:r>
        <w:rPr>
          <w:rFonts w:ascii="Consolas" w:cs="Consolas" w:eastAsia="Consolas" w:hAnsi="Consolas"/>
          <w:sz w:val="18"/>
          <w:szCs w:val="18"/>
        </w:rPr>
        <w:t xml:space="preserve">}</w:t>
      </w:r>
    </w:p>
    <w:p>
      <w:pPr>
        <w:pStyle w:val="Heading2"/>
        <w:spacing w:after="150" w:before="300"/>
      </w:pPr>
      <w:r>
        <w:rPr>
          <w:b/>
          <w:bCs/>
          <w:sz w:val="26"/>
          <w:szCs w:val="26"/>
        </w:rPr>
        <w:t xml:space="preserve">7.13 ApprovalWorkflow and ApprovalTask</w:t>
      </w:r>
    </w:p>
    <w:p>
      <w:pPr>
        <w:shd w:fill="F1F5F9" w:color="auto" w:val="clear"/>
        <w:spacing w:after="0" w:before="80"/>
      </w:pPr>
      <w:r>
        <w:rPr>
          <w:rFonts w:ascii="Consolas" w:cs="Consolas" w:eastAsia="Consolas" w:hAnsi="Consolas"/>
          <w:sz w:val="18"/>
          <w:szCs w:val="18"/>
        </w:rPr>
        <w:t xml:space="preserve">model ApprovalWorkflow {</w:t>
      </w:r>
    </w:p>
    <w:p>
      <w:pPr>
        <w:shd w:fill="F1F5F9" w:color="auto" w:val="clear"/>
        <w:spacing w:after="0" w:before="0"/>
      </w:pPr>
      <w:r>
        <w:rPr>
          <w:rFonts w:ascii="Consolas" w:cs="Consolas" w:eastAsia="Consolas" w:hAnsi="Consolas"/>
          <w:sz w:val="18"/>
          <w:szCs w:val="18"/>
        </w:rPr>
        <w:t xml:space="preserve">  id             String   @id @default(cuid())</w:t>
      </w:r>
    </w:p>
    <w:p>
      <w:pPr>
        <w:shd w:fill="F1F5F9" w:color="auto" w:val="clear"/>
        <w:spacing w:after="0" w:before="0"/>
      </w:pPr>
      <w:r>
        <w:rPr>
          <w:rFonts w:ascii="Consolas" w:cs="Consolas" w:eastAsia="Consolas" w:hAnsi="Consolas"/>
          <w:sz w:val="18"/>
          <w:szCs w:val="18"/>
        </w:rPr>
        <w:t xml:space="preserve">  organisationId String</w:t>
      </w:r>
    </w:p>
    <w:p>
      <w:pPr>
        <w:shd w:fill="F1F5F9" w:color="auto" w:val="clear"/>
        <w:spacing w:after="0" w:before="0"/>
      </w:pPr>
      <w:r>
        <w:rPr>
          <w:rFonts w:ascii="Consolas" w:cs="Consolas" w:eastAsia="Consolas" w:hAnsi="Consolas"/>
          <w:sz w:val="18"/>
          <w:szCs w:val="18"/>
        </w:rPr>
        <w:t xml:space="preserve">  name           String</w:t>
      </w:r>
    </w:p>
    <w:p>
      <w:pPr>
        <w:shd w:fill="F1F5F9" w:color="auto" w:val="clear"/>
        <w:spacing w:after="0" w:before="0"/>
      </w:pPr>
      <w:r>
        <w:rPr>
          <w:rFonts w:ascii="Consolas" w:cs="Consolas" w:eastAsia="Consolas" w:hAnsi="Consolas"/>
          <w:sz w:val="18"/>
          <w:szCs w:val="18"/>
        </w:rPr>
        <w:t xml:space="preserve">  steps          Json                                // ordered [{ role, minApprovers }]</w:t>
      </w:r>
    </w:p>
    <w:p>
      <w:pPr>
        <w:shd w:fill="F1F5F9" w:color="auto" w:val="clear"/>
        <w:spacing w:after="0" w:before="0"/>
      </w:pPr>
      <w:r>
        <w:rPr>
          <w:rFonts w:ascii="Consolas" w:cs="Consolas" w:eastAsia="Consolas" w:hAnsi="Consolas"/>
          <w:sz w:val="18"/>
          <w:szCs w:val="18"/>
        </w:rPr>
        <w:t xml:space="preserve">  appliesTo      Json                                // {platforms, businessIds, tags}</w:t>
      </w:r>
    </w:p>
    <w:p>
      <w:pPr>
        <w:shd w:fill="F1F5F9" w:color="auto" w:val="clear"/>
        <w:spacing w:after="0" w:before="0"/>
      </w:pPr>
      <w:r>
        <w:rPr>
          <w:rFonts w:ascii="Consolas" w:cs="Consolas" w:eastAsia="Consolas" w:hAnsi="Consolas"/>
          <w:sz w:val="18"/>
          <w:szCs w:val="18"/>
        </w:rPr>
        <w:t xml:space="preserve">  createdAt      DateTime @default(now())</w:t>
      </w:r>
    </w:p>
    <w:p>
      <w:pPr>
        <w:shd w:fill="F1F5F9" w:color="auto" w:val="clear"/>
        <w:spacing w:after="0" w:before="0"/>
      </w:pPr>
      <w:r>
        <w:rPr>
          <w:rFonts w:ascii="Consolas" w:cs="Consolas" w:eastAsia="Consolas" w:hAnsi="Consolas"/>
          <w:sz w:val="18"/>
          <w:szCs w:val="18"/>
        </w:rPr>
        <w:t xml:space="preserve">  @@map("approval_workflows")</w:t>
      </w:r>
    </w:p>
    <w:p>
      <w:pPr>
        <w:shd w:fill="F1F5F9" w:color="auto" w:val="clear"/>
        <w:spacing w:after="0" w:before="0"/>
      </w:pPr>
      <w:r>
        <w:rPr>
          <w:rFonts w:ascii="Consolas" w:cs="Consolas" w:eastAsia="Consolas" w:hAnsi="Consolas"/>
          <w:sz w:val="18"/>
          <w:szCs w:val="18"/>
        </w:rPr>
        <w:t xml:space="preserve">  @@schema("studio")</w:t>
      </w:r>
    </w:p>
    <w:p>
      <w:pPr>
        <w:shd w:fill="F1F5F9" w:color="auto" w:val="clear"/>
        <w:spacing w:after="0" w:before="0"/>
      </w:pPr>
      <w:r>
        <w:rPr>
          <w:rFonts w:ascii="Consolas" w:cs="Consolas" w:eastAsia="Consolas" w:hAnsi="Consolas"/>
          <w:sz w:val="18"/>
          <w:szCs w:val="18"/>
        </w:rPr>
        <w:t xml:space="preserve">}</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model ApprovalTask {</w:t>
      </w:r>
    </w:p>
    <w:p>
      <w:pPr>
        <w:shd w:fill="F1F5F9" w:color="auto" w:val="clear"/>
        <w:spacing w:after="0" w:before="0"/>
      </w:pPr>
      <w:r>
        <w:rPr>
          <w:rFonts w:ascii="Consolas" w:cs="Consolas" w:eastAsia="Consolas" w:hAnsi="Consolas"/>
          <w:sz w:val="18"/>
          <w:szCs w:val="18"/>
        </w:rPr>
        <w:t xml:space="preserve">  id             String   @id @default(cuid())</w:t>
      </w:r>
    </w:p>
    <w:p>
      <w:pPr>
        <w:shd w:fill="F1F5F9" w:color="auto" w:val="clear"/>
        <w:spacing w:after="0" w:before="0"/>
      </w:pPr>
      <w:r>
        <w:rPr>
          <w:rFonts w:ascii="Consolas" w:cs="Consolas" w:eastAsia="Consolas" w:hAnsi="Consolas"/>
          <w:sz w:val="18"/>
          <w:szCs w:val="18"/>
        </w:rPr>
        <w:t xml:space="preserve">  projectId      String</w:t>
      </w:r>
    </w:p>
    <w:p>
      <w:pPr>
        <w:shd w:fill="F1F5F9" w:color="auto" w:val="clear"/>
        <w:spacing w:after="0" w:before="0"/>
      </w:pPr>
      <w:r>
        <w:rPr>
          <w:rFonts w:ascii="Consolas" w:cs="Consolas" w:eastAsia="Consolas" w:hAnsi="Consolas"/>
          <w:sz w:val="18"/>
          <w:szCs w:val="18"/>
        </w:rPr>
        <w:t xml:space="preserve">  project        VideoProject @relation(fields: [projectId], references: [id])</w:t>
      </w:r>
    </w:p>
    <w:p>
      <w:pPr>
        <w:shd w:fill="F1F5F9" w:color="auto" w:val="clear"/>
        <w:spacing w:after="0" w:before="0"/>
      </w:pPr>
      <w:r>
        <w:rPr>
          <w:rFonts w:ascii="Consolas" w:cs="Consolas" w:eastAsia="Consolas" w:hAnsi="Consolas"/>
          <w:sz w:val="18"/>
          <w:szCs w:val="18"/>
        </w:rPr>
        <w:t xml:space="preserve">  workflowId     String?</w:t>
      </w:r>
    </w:p>
    <w:p>
      <w:pPr>
        <w:shd w:fill="F1F5F9" w:color="auto" w:val="clear"/>
        <w:spacing w:after="0" w:before="0"/>
      </w:pPr>
      <w:r>
        <w:rPr>
          <w:rFonts w:ascii="Consolas" w:cs="Consolas" w:eastAsia="Consolas" w:hAnsi="Consolas"/>
          <w:sz w:val="18"/>
          <w:szCs w:val="18"/>
        </w:rPr>
        <w:t xml:space="preserve">  stepIndex      Int</w:t>
      </w:r>
    </w:p>
    <w:p>
      <w:pPr>
        <w:shd w:fill="F1F5F9" w:color="auto" w:val="clear"/>
        <w:spacing w:after="0" w:before="0"/>
      </w:pPr>
      <w:r>
        <w:rPr>
          <w:rFonts w:ascii="Consolas" w:cs="Consolas" w:eastAsia="Consolas" w:hAnsi="Consolas"/>
          <w:sz w:val="18"/>
          <w:szCs w:val="18"/>
        </w:rPr>
        <w:t xml:space="preserve">  requiredRole   String</w:t>
      </w:r>
    </w:p>
    <w:p>
      <w:pPr>
        <w:shd w:fill="F1F5F9" w:color="auto" w:val="clear"/>
        <w:spacing w:after="0" w:before="0"/>
      </w:pPr>
      <w:r>
        <w:rPr>
          <w:rFonts w:ascii="Consolas" w:cs="Consolas" w:eastAsia="Consolas" w:hAnsi="Consolas"/>
          <w:sz w:val="18"/>
          <w:szCs w:val="18"/>
        </w:rPr>
        <w:t xml:space="preserve">  state          ApprovalTaskState                   // PENDING | APPROVED | REJECTED</w:t>
      </w:r>
    </w:p>
    <w:p>
      <w:pPr>
        <w:shd w:fill="F1F5F9" w:color="auto" w:val="clear"/>
        <w:spacing w:after="0" w:before="0"/>
      </w:pPr>
      <w:r>
        <w:rPr>
          <w:rFonts w:ascii="Consolas" w:cs="Consolas" w:eastAsia="Consolas" w:hAnsi="Consolas"/>
          <w:sz w:val="18"/>
          <w:szCs w:val="18"/>
        </w:rPr>
        <w:t xml:space="preserve">  resolvedByUserId String?</w:t>
      </w:r>
    </w:p>
    <w:p>
      <w:pPr>
        <w:shd w:fill="F1F5F9" w:color="auto" w:val="clear"/>
        <w:spacing w:after="0" w:before="0"/>
      </w:pPr>
      <w:r>
        <w:rPr>
          <w:rFonts w:ascii="Consolas" w:cs="Consolas" w:eastAsia="Consolas" w:hAnsi="Consolas"/>
          <w:sz w:val="18"/>
          <w:szCs w:val="18"/>
        </w:rPr>
        <w:t xml:space="preserve">  note           String?</w:t>
      </w:r>
    </w:p>
    <w:p>
      <w:pPr>
        <w:shd w:fill="F1F5F9" w:color="auto" w:val="clear"/>
        <w:spacing w:after="0" w:before="0"/>
      </w:pPr>
      <w:r>
        <w:rPr>
          <w:rFonts w:ascii="Consolas" w:cs="Consolas" w:eastAsia="Consolas" w:hAnsi="Consolas"/>
          <w:sz w:val="18"/>
          <w:szCs w:val="18"/>
        </w:rPr>
        <w:t xml:space="preserve">  createdAt      DateTime @default(now())</w:t>
      </w:r>
    </w:p>
    <w:p>
      <w:pPr>
        <w:shd w:fill="F1F5F9" w:color="auto" w:val="clear"/>
        <w:spacing w:after="0" w:before="0"/>
      </w:pPr>
      <w:r>
        <w:rPr>
          <w:rFonts w:ascii="Consolas" w:cs="Consolas" w:eastAsia="Consolas" w:hAnsi="Consolas"/>
          <w:sz w:val="18"/>
          <w:szCs w:val="18"/>
        </w:rPr>
        <w:t xml:space="preserve">  resolvedAt     DateTime?</w:t>
      </w:r>
    </w:p>
    <w:p>
      <w:pPr>
        <w:shd w:fill="F1F5F9" w:color="auto" w:val="clear"/>
        <w:spacing w:after="0" w:before="0"/>
      </w:pPr>
      <w:r>
        <w:rPr>
          <w:rFonts w:ascii="Consolas" w:cs="Consolas" w:eastAsia="Consolas" w:hAnsi="Consolas"/>
          <w:sz w:val="18"/>
          <w:szCs w:val="18"/>
        </w:rPr>
        <w:t xml:space="preserve">  @@index([projectId, stepIndex])</w:t>
      </w:r>
    </w:p>
    <w:p>
      <w:pPr>
        <w:shd w:fill="F1F5F9" w:color="auto" w:val="clear"/>
        <w:spacing w:after="0" w:before="0"/>
      </w:pPr>
      <w:r>
        <w:rPr>
          <w:rFonts w:ascii="Consolas" w:cs="Consolas" w:eastAsia="Consolas" w:hAnsi="Consolas"/>
          <w:sz w:val="18"/>
          <w:szCs w:val="18"/>
        </w:rPr>
        <w:t xml:space="preserve">  @@map("approval_tasks")</w:t>
      </w:r>
    </w:p>
    <w:p>
      <w:pPr>
        <w:shd w:fill="F1F5F9" w:color="auto" w:val="clear"/>
        <w:spacing w:after="0" w:before="0"/>
      </w:pPr>
      <w:r>
        <w:rPr>
          <w:rFonts w:ascii="Consolas" w:cs="Consolas" w:eastAsia="Consolas" w:hAnsi="Consolas"/>
          <w:sz w:val="18"/>
          <w:szCs w:val="18"/>
        </w:rPr>
        <w:t xml:space="preserve">  @@schema("studio")</w:t>
      </w:r>
    </w:p>
    <w:p>
      <w:pPr>
        <w:shd w:fill="F1F5F9" w:color="auto" w:val="clear"/>
        <w:spacing w:after="0" w:before="0"/>
      </w:pPr>
      <w:r>
        <w:rPr>
          <w:rFonts w:ascii="Consolas" w:cs="Consolas" w:eastAsia="Consolas" w:hAnsi="Consolas"/>
          <w:sz w:val="18"/>
          <w:szCs w:val="18"/>
        </w:rPr>
        <w:t xml:space="preserve">}</w:t>
      </w:r>
    </w:p>
    <w:p>
      <w:pPr>
        <w:shd w:fill="F1F5F9" w:color="auto" w:val="clear"/>
        <w:spacing w:after="120" w:before="0"/>
      </w:pPr>
      <w:r>
        <w:rPr>
          <w:rFonts w:ascii="Consolas" w:cs="Consolas" w:eastAsia="Consolas" w:hAnsi="Consolas"/>
          <w:sz w:val="18"/>
          <w:szCs w:val="18"/>
        </w:rPr>
        <w:t xml:space="preserve">enum ApprovalTaskState { PENDING APPROVED REJECTED EXPIRED }</w:t>
      </w:r>
    </w:p>
    <w:p>
      <w:pPr>
        <w:pStyle w:val="Heading2"/>
        <w:spacing w:after="150" w:before="300"/>
      </w:pPr>
      <w:r>
        <w:rPr>
          <w:b/>
          <w:bCs/>
          <w:sz w:val="26"/>
          <w:szCs w:val="26"/>
        </w:rPr>
        <w:t xml:space="preserve">7.14 Cross-service referential integrity</w:t>
      </w:r>
    </w:p>
    <w:p>
      <w:pPr>
        <w:spacing w:after="120"/>
      </w:pPr>
      <w:r>
        <w:t xml:space="preserve">Foreign keys to PostMind Core (organisationId, userId, businessId) and to Engagement (conversationId when a video is linked to an engagement thread) are plain String columns. Enforce integrity as follows:</w:t>
      </w:r>
    </w:p>
    <w:p>
      <w:pPr>
        <w:pStyle w:val="ListParagraph"/>
        <w:numPr>
          <w:ilvl w:val="0"/>
          <w:numId w:val="1"/>
        </w:numPr>
        <w:spacing w:after="60"/>
      </w:pPr>
      <w:r>
        <w:t xml:space="preserve">On every mutation, requireTenantContext validates that the caller's org owns the referenced entity.</w:t>
      </w:r>
    </w:p>
    <w:p>
      <w:pPr>
        <w:pStyle w:val="ListParagraph"/>
        <w:numPr>
          <w:ilvl w:val="0"/>
          <w:numId w:val="1"/>
        </w:numPr>
        <w:spacing w:after="60"/>
      </w:pPr>
      <w:r>
        <w:t xml:space="preserve">Nightly reconciliation job: scan studio.brand_kits, studio.platform_connections, studio.video_projects for org IDs that no longer exist in PostMind Core; soft-delete after 30-day grace.</w:t>
      </w:r>
    </w:p>
    <w:p>
      <w:pPr>
        <w:pStyle w:val="ListParagraph"/>
        <w:numPr>
          <w:ilvl w:val="0"/>
          <w:numId w:val="1"/>
        </w:numPr>
        <w:spacing w:after="60"/>
      </w:pPr>
      <w:r>
        <w:t xml:space="preserve">Deletion event listener: PostMind Core emits org.deleted / business.deleted events; Studio subscribes and cascades soft-delete.</w:t>
      </w:r>
    </w:p>
    <w:p>
      <w:pPr>
        <w:pStyle w:val="Heading2"/>
        <w:spacing w:after="150" w:before="300"/>
      </w:pPr>
      <w:r>
        <w:rPr>
          <w:b/>
          <w:bCs/>
          <w:sz w:val="26"/>
          <w:szCs w:val="26"/>
        </w:rPr>
        <w:t xml:space="preserve">7.15 Data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shd w:fill="1F2937" w:color="auto" w:val="clear"/>
          </w:tcPr>
          <w:p>
            <w:r>
              <w:rPr>
                <w:b/>
                <w:bCs/>
                <w:color w:val="FFFFFF"/>
                <w:sz w:val="20"/>
                <w:szCs w:val="20"/>
              </w:rPr>
              <w:t xml:space="preserve">Table</w:t>
            </w:r>
          </w:p>
        </w:tc>
        <w:tc>
          <w:tcPr>
            <w:tcW w:type="dxa" w:w="2600"/>
            <w:shd w:fill="1F2937" w:color="auto" w:val="clear"/>
          </w:tcPr>
          <w:p>
            <w:r>
              <w:rPr>
                <w:b/>
                <w:bCs/>
                <w:color w:val="FFFFFF"/>
                <w:sz w:val="20"/>
                <w:szCs w:val="20"/>
              </w:rPr>
              <w:t xml:space="preserve">Retention</w:t>
            </w:r>
          </w:p>
        </w:tc>
        <w:tc>
          <w:tcPr>
            <w:tcW w:type="dxa" w:w="4160"/>
            <w:shd w:fill="1F2937" w:color="auto" w:val="clear"/>
          </w:tcPr>
          <w:p>
            <w:r>
              <w:rPr>
                <w:b/>
                <w:bCs/>
                <w:color w:val="FFFFFF"/>
                <w:sz w:val="20"/>
                <w:szCs w:val="20"/>
              </w:rPr>
              <w:t xml:space="preserve">Rationale</w:t>
            </w:r>
          </w:p>
        </w:tc>
      </w:tr>
      <w:tr>
        <w:tc>
          <w:tcPr>
            <w:tcW w:type="dxa" w:w="2600"/>
          </w:tcPr>
          <w:p>
            <w:r>
              <w:rPr>
                <w:sz w:val="20"/>
                <w:szCs w:val="20"/>
              </w:rPr>
              <w:t xml:space="preserve">provider_jobs</w:t>
            </w:r>
          </w:p>
        </w:tc>
        <w:tc>
          <w:tcPr>
            <w:tcW w:type="dxa" w:w="2600"/>
          </w:tcPr>
          <w:p>
            <w:r>
              <w:rPr>
                <w:sz w:val="20"/>
                <w:szCs w:val="20"/>
              </w:rPr>
              <w:t xml:space="preserve">60 days full row, 12 months summary (org/provider/day rollup)</w:t>
            </w:r>
          </w:p>
        </w:tc>
        <w:tc>
          <w:tcPr>
            <w:tcW w:type="dxa" w:w="4160"/>
          </w:tcPr>
          <w:p>
            <w:r>
              <w:rPr>
                <w:sz w:val="20"/>
                <w:szCs w:val="20"/>
              </w:rPr>
              <w:t xml:space="preserve">Cost investigation window</w:t>
            </w:r>
          </w:p>
        </w:tc>
      </w:tr>
      <w:tr>
        <w:tc>
          <w:tcPr>
            <w:tcW w:type="dxa" w:w="2600"/>
          </w:tcPr>
          <w:p>
            <w:r>
              <w:rPr>
                <w:sz w:val="20"/>
                <w:szCs w:val="20"/>
              </w:rPr>
              <w:t xml:space="preserve">video_assets</w:t>
            </w:r>
          </w:p>
        </w:tc>
        <w:tc>
          <w:tcPr>
            <w:tcW w:type="dxa" w:w="2600"/>
          </w:tcPr>
          <w:p>
            <w:r>
              <w:rPr>
                <w:sz w:val="20"/>
                <w:szCs w:val="20"/>
              </w:rPr>
              <w:t xml:space="preserve">Keep while parent project not deleted; 30-day grace after project delete</w:t>
            </w:r>
          </w:p>
        </w:tc>
        <w:tc>
          <w:tcPr>
            <w:tcW w:type="dxa" w:w="4160"/>
          </w:tcPr>
          <w:p>
            <w:r>
              <w:rPr>
                <w:sz w:val="20"/>
                <w:szCs w:val="20"/>
              </w:rPr>
              <w:t xml:space="preserve">Regeneration needs source</w:t>
            </w:r>
          </w:p>
        </w:tc>
      </w:tr>
      <w:tr>
        <w:tc>
          <w:tcPr>
            <w:tcW w:type="dxa" w:w="2600"/>
          </w:tcPr>
          <w:p>
            <w:r>
              <w:rPr>
                <w:sz w:val="20"/>
                <w:szCs w:val="20"/>
              </w:rPr>
              <w:t xml:space="preserve">video_renders</w:t>
            </w:r>
          </w:p>
        </w:tc>
        <w:tc>
          <w:tcPr>
            <w:tcW w:type="dxa" w:w="2600"/>
          </w:tcPr>
          <w:p>
            <w:r>
              <w:rPr>
                <w:sz w:val="20"/>
                <w:szCs w:val="20"/>
              </w:rPr>
              <w:t xml:space="preserve">Keep as long as publication exists; else 90 days after project deletion</w:t>
            </w:r>
          </w:p>
        </w:tc>
        <w:tc>
          <w:tcPr>
            <w:tcW w:type="dxa" w:w="4160"/>
          </w:tcPr>
          <w:p>
            <w:r>
              <w:rPr>
                <w:sz w:val="20"/>
                <w:szCs w:val="20"/>
              </w:rPr>
              <w:t xml:space="preserve">Legal takedown may require re-render</w:t>
            </w:r>
          </w:p>
        </w:tc>
      </w:tr>
      <w:tr>
        <w:tc>
          <w:tcPr>
            <w:tcW w:type="dxa" w:w="2600"/>
          </w:tcPr>
          <w:p>
            <w:r>
              <w:rPr>
                <w:sz w:val="20"/>
                <w:szCs w:val="20"/>
              </w:rPr>
              <w:t xml:space="preserve">video_analytics (hourly buckets)</w:t>
            </w:r>
          </w:p>
        </w:tc>
        <w:tc>
          <w:tcPr>
            <w:tcW w:type="dxa" w:w="2600"/>
          </w:tcPr>
          <w:p>
            <w:r>
              <w:rPr>
                <w:sz w:val="20"/>
                <w:szCs w:val="20"/>
              </w:rPr>
              <w:t xml:space="preserve">30 days</w:t>
            </w:r>
          </w:p>
        </w:tc>
        <w:tc>
          <w:tcPr>
            <w:tcW w:type="dxa" w:w="4160"/>
          </w:tcPr>
          <w:p>
            <w:r>
              <w:rPr>
                <w:sz w:val="20"/>
                <w:szCs w:val="20"/>
              </w:rPr>
              <w:t xml:space="preserve">Roll up to daily after 30 days</w:t>
            </w:r>
          </w:p>
        </w:tc>
      </w:tr>
      <w:tr>
        <w:tc>
          <w:tcPr>
            <w:tcW w:type="dxa" w:w="2600"/>
          </w:tcPr>
          <w:p>
            <w:r>
              <w:rPr>
                <w:sz w:val="20"/>
                <w:szCs w:val="20"/>
              </w:rPr>
              <w:t xml:space="preserve">video_analytics (daily buckets)</w:t>
            </w:r>
          </w:p>
        </w:tc>
        <w:tc>
          <w:tcPr>
            <w:tcW w:type="dxa" w:w="2600"/>
          </w:tcPr>
          <w:p>
            <w:r>
              <w:rPr>
                <w:sz w:val="20"/>
                <w:szCs w:val="20"/>
              </w:rPr>
              <w:t xml:space="preserve">24 months</w:t>
            </w:r>
          </w:p>
        </w:tc>
        <w:tc>
          <w:tcPr>
            <w:tcW w:type="dxa" w:w="4160"/>
          </w:tcPr>
          <w:p>
            <w:r>
              <w:rPr>
                <w:sz w:val="20"/>
                <w:szCs w:val="20"/>
              </w:rPr>
              <w:t xml:space="preserve">Year-over-year comparisons</w:t>
            </w:r>
          </w:p>
        </w:tc>
      </w:tr>
      <w:tr>
        <w:tc>
          <w:tcPr>
            <w:tcW w:type="dxa" w:w="2600"/>
          </w:tcPr>
          <w:p>
            <w:r>
              <w:rPr>
                <w:sz w:val="20"/>
                <w:szCs w:val="20"/>
              </w:rPr>
              <w:t xml:space="preserve">approval_tasks</w:t>
            </w:r>
          </w:p>
        </w:tc>
        <w:tc>
          <w:tcPr>
            <w:tcW w:type="dxa" w:w="2600"/>
          </w:tcPr>
          <w:p>
            <w:r>
              <w:rPr>
                <w:sz w:val="20"/>
                <w:szCs w:val="20"/>
              </w:rPr>
              <w:t xml:space="preserve">12 months after resolution</w:t>
            </w:r>
          </w:p>
        </w:tc>
        <w:tc>
          <w:tcPr>
            <w:tcW w:type="dxa" w:w="4160"/>
          </w:tcPr>
          <w:p>
            <w:r>
              <w:rPr>
                <w:sz w:val="20"/>
                <w:szCs w:val="20"/>
              </w:rPr>
              <w:t xml:space="preserve">Audit trail for enterprise</w:t>
            </w:r>
          </w:p>
        </w:tc>
      </w:tr>
    </w:tbl>
    <w:p>
      <w:pPr>
        <w:pStyle w:val="Heading1"/>
        <w:pageBreakBefore/>
        <w:spacing w:after="200" w:before="400"/>
      </w:pPr>
      <w:r>
        <w:rPr>
          <w:b/>
          <w:bCs/>
          <w:sz w:val="32"/>
          <w:szCs w:val="32"/>
        </w:rPr>
        <w:t xml:space="preserve">8. API reference</w:t>
      </w:r>
    </w:p>
    <w:p>
      <w:pPr>
        <w:spacing w:after="120"/>
      </w:pPr>
      <w:r>
        <w:t xml:space="preserve">Every /api/studio/* endpoint requires an Authorization: Bearer JWT issued by PostMind Core. Auth, tenant, and RBAC follow the same four-integration-point pattern documented in the Engagement handover (Section 7 of that doc). Only the additions specific to Studio are listed here.</w:t>
      </w:r>
    </w:p>
    <w:p>
      <w:pPr>
        <w:pStyle w:val="Heading2"/>
        <w:spacing w:after="150" w:before="300"/>
      </w:pPr>
      <w:r>
        <w:rPr>
          <w:b/>
          <w:bCs/>
          <w:sz w:val="26"/>
          <w:szCs w:val="26"/>
        </w:rPr>
        <w:t xml:space="preserve">8.1 Conventions</w:t>
      </w:r>
    </w:p>
    <w:p>
      <w:pPr>
        <w:pStyle w:val="ListParagraph"/>
        <w:numPr>
          <w:ilvl w:val="0"/>
          <w:numId w:val="1"/>
        </w:numPr>
        <w:spacing w:after="60"/>
      </w:pPr>
      <w:r>
        <w:t xml:space="preserve">Base URL: https://studio.postmind.ai in prod; http://localhost:3010 in dev.</w:t>
      </w:r>
    </w:p>
    <w:p>
      <w:pPr>
        <w:pStyle w:val="ListParagraph"/>
        <w:numPr>
          <w:ilvl w:val="0"/>
          <w:numId w:val="1"/>
        </w:numPr>
        <w:spacing w:after="60"/>
      </w:pPr>
      <w:r>
        <w:t xml:space="preserve">Content-Type: application/json unless noted (video uploads are multipart).</w:t>
      </w:r>
    </w:p>
    <w:p>
      <w:pPr>
        <w:pStyle w:val="ListParagraph"/>
        <w:numPr>
          <w:ilvl w:val="0"/>
          <w:numId w:val="1"/>
        </w:numPr>
        <w:spacing w:after="60"/>
      </w:pPr>
      <w:r>
        <w:t xml:space="preserve">Success: { ok: true, ... }. Error: { ok: false, error, details? }.</w:t>
      </w:r>
    </w:p>
    <w:p>
      <w:pPr>
        <w:pStyle w:val="ListParagraph"/>
        <w:numPr>
          <w:ilvl w:val="0"/>
          <w:numId w:val="1"/>
        </w:numPr>
        <w:spacing w:after="60"/>
      </w:pPr>
      <w:r>
        <w:t xml:space="preserve">Pagination: cursor-based, response includes { data, nextCursor, hasMore }.</w:t>
      </w:r>
    </w:p>
    <w:p>
      <w:pPr>
        <w:pStyle w:val="ListParagraph"/>
        <w:numPr>
          <w:ilvl w:val="0"/>
          <w:numId w:val="1"/>
        </w:numPr>
        <w:spacing w:after="60"/>
      </w:pPr>
      <w:r>
        <w:t xml:space="preserve">Idempotency: mutating endpoints accept Idempotency-Key header.</w:t>
      </w:r>
    </w:p>
    <w:p>
      <w:pPr>
        <w:pStyle w:val="Heading2"/>
        <w:spacing w:after="150" w:before="300"/>
      </w:pPr>
      <w:r>
        <w:rPr>
          <w:b/>
          <w:bCs/>
          <w:sz w:val="26"/>
          <w:szCs w:val="26"/>
        </w:rPr>
        <w:t xml:space="preserve">8.2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rPr>
          <w:tblHeader/>
        </w:trPr>
        <w:tc>
          <w:tcPr>
            <w:tcW w:type="dxa" w:w="900"/>
            <w:shd w:fill="1F2937" w:color="auto" w:val="clear"/>
          </w:tcPr>
          <w:p>
            <w:r>
              <w:rPr>
                <w:b/>
                <w:bCs/>
                <w:color w:val="FFFFFF"/>
                <w:sz w:val="20"/>
                <w:szCs w:val="20"/>
              </w:rPr>
              <w:t xml:space="preserve">Method</w:t>
            </w:r>
          </w:p>
        </w:tc>
        <w:tc>
          <w:tcPr>
            <w:tcW w:type="dxa" w:w="3800"/>
            <w:shd w:fill="1F2937" w:color="auto" w:val="clear"/>
          </w:tcPr>
          <w:p>
            <w:r>
              <w:rPr>
                <w:b/>
                <w:bCs/>
                <w:color w:val="FFFFFF"/>
                <w:sz w:val="20"/>
                <w:szCs w:val="20"/>
              </w:rPr>
              <w:t xml:space="preserve">Path</w:t>
            </w:r>
          </w:p>
        </w:tc>
        <w:tc>
          <w:tcPr>
            <w:tcW w:type="dxa" w:w="4660"/>
            <w:shd w:fill="1F2937" w:color="auto" w:val="clear"/>
          </w:tcPr>
          <w:p>
            <w:r>
              <w:rPr>
                <w:b/>
                <w:bCs/>
                <w:color w:val="FFFFFF"/>
                <w:sz w:val="20"/>
                <w:szCs w:val="20"/>
              </w:rPr>
              <w:t xml:space="preserve">Purpose</w:t>
            </w:r>
          </w:p>
        </w:tc>
      </w:tr>
      <w:tr>
        <w:tc>
          <w:tcPr>
            <w:tcW w:type="dxa" w:w="900"/>
          </w:tcPr>
          <w:p>
            <w:r>
              <w:rPr>
                <w:rFonts w:ascii="Consolas" w:cs="Consolas" w:eastAsia="Consolas" w:hAnsi="Consolas"/>
                <w:b/>
                <w:bCs/>
                <w:color w:val="15803D"/>
                <w:sz w:val="18"/>
                <w:szCs w:val="18"/>
              </w:rPr>
              <w:t xml:space="preserve">GET</w:t>
            </w:r>
          </w:p>
        </w:tc>
        <w:tc>
          <w:tcPr>
            <w:tcW w:type="dxa" w:w="3800"/>
          </w:tcPr>
          <w:p>
            <w:r>
              <w:rPr>
                <w:rFonts w:ascii="Consolas" w:cs="Consolas" w:eastAsia="Consolas" w:hAnsi="Consolas"/>
                <w:sz w:val="18"/>
                <w:szCs w:val="18"/>
              </w:rPr>
              <w:t xml:space="preserve">/api/studio/projects</w:t>
            </w:r>
          </w:p>
        </w:tc>
        <w:tc>
          <w:tcPr>
            <w:tcW w:type="dxa" w:w="4660"/>
          </w:tcPr>
          <w:p>
            <w:r>
              <w:rPr>
                <w:sz w:val="20"/>
                <w:szCs w:val="20"/>
              </w:rPr>
              <w:t xml:space="preserve">List. Filter ?state=..., ?businessId=..., ?days=30</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/api/studio/projects</w:t>
            </w:r>
          </w:p>
        </w:tc>
        <w:tc>
          <w:tcPr>
            <w:tcW w:type="dxa" w:w="4660"/>
          </w:tcPr>
          <w:p>
            <w:r>
              <w:rPr>
                <w:sz w:val="20"/>
                <w:szCs w:val="20"/>
              </w:rPr>
              <w:t xml:space="preserve">Create a project (draft state).</w:t>
            </w:r>
          </w:p>
        </w:tc>
      </w:tr>
      <w:tr>
        <w:tc>
          <w:tcPr>
            <w:tcW w:type="dxa" w:w="900"/>
          </w:tcPr>
          <w:p>
            <w:r>
              <w:rPr>
                <w:rFonts w:ascii="Consolas" w:cs="Consolas" w:eastAsia="Consolas" w:hAnsi="Consolas"/>
                <w:b/>
                <w:bCs/>
                <w:color w:val="15803D"/>
                <w:sz w:val="18"/>
                <w:szCs w:val="18"/>
              </w:rPr>
              <w:t xml:space="preserve">GET</w:t>
            </w:r>
          </w:p>
        </w:tc>
        <w:tc>
          <w:tcPr>
            <w:tcW w:type="dxa" w:w="3800"/>
          </w:tcPr>
          <w:p>
            <w:r>
              <w:rPr>
                <w:rFonts w:ascii="Consolas" w:cs="Consolas" w:eastAsia="Consolas" w:hAnsi="Consolas"/>
                <w:sz w:val="18"/>
                <w:szCs w:val="18"/>
              </w:rPr>
              <w:t xml:space="preserve">/api/studio/projects/:id</w:t>
            </w:r>
          </w:p>
        </w:tc>
        <w:tc>
          <w:tcPr>
            <w:tcW w:type="dxa" w:w="4660"/>
          </w:tcPr>
          <w:p>
            <w:r>
              <w:rPr>
                <w:sz w:val="20"/>
                <w:szCs w:val="20"/>
              </w:rPr>
              <w:t xml:space="preserve">Read one, including scripts, shots (summary), renders, publications.</w:t>
            </w:r>
          </w:p>
        </w:tc>
      </w:tr>
      <w:tr>
        <w:tc>
          <w:tcPr>
            <w:tcW w:type="dxa" w:w="900"/>
          </w:tcPr>
          <w:p>
            <w:r>
              <w:rPr>
                <w:rFonts w:ascii="Consolas" w:cs="Consolas" w:eastAsia="Consolas" w:hAnsi="Consolas"/>
                <w:b/>
                <w:bCs/>
                <w:color w:val="A16207"/>
                <w:sz w:val="18"/>
                <w:szCs w:val="18"/>
              </w:rPr>
              <w:t xml:space="preserve">PATCH</w:t>
            </w:r>
          </w:p>
        </w:tc>
        <w:tc>
          <w:tcPr>
            <w:tcW w:type="dxa" w:w="3800"/>
          </w:tcPr>
          <w:p>
            <w:r>
              <w:rPr>
                <w:rFonts w:ascii="Consolas" w:cs="Consolas" w:eastAsia="Consolas" w:hAnsi="Consolas"/>
                <w:sz w:val="18"/>
                <w:szCs w:val="18"/>
              </w:rPr>
              <w:t xml:space="preserve">/api/studio/projects/:id</w:t>
            </w:r>
          </w:p>
        </w:tc>
        <w:tc>
          <w:tcPr>
            <w:tcW w:type="dxa" w:w="4660"/>
          </w:tcPr>
          <w:p>
            <w:r>
              <w:rPr>
                <w:sz w:val="20"/>
                <w:szCs w:val="20"/>
              </w:rPr>
              <w:t xml:space="preserve">Update name, description, target formats, brand kit, review/publish policy.</w:t>
            </w:r>
          </w:p>
        </w:tc>
      </w:tr>
      <w:tr>
        <w:tc>
          <w:tcPr>
            <w:tcW w:type="dxa" w:w="900"/>
          </w:tcPr>
          <w:p>
            <w:r>
              <w:rPr>
                <w:rFonts w:ascii="Consolas" w:cs="Consolas" w:eastAsia="Consolas" w:hAnsi="Consolas"/>
                <w:b/>
                <w:bCs/>
                <w:color w:val="B91C1C"/>
                <w:sz w:val="18"/>
                <w:szCs w:val="18"/>
              </w:rPr>
              <w:t xml:space="preserve">DELETE</w:t>
            </w:r>
          </w:p>
        </w:tc>
        <w:tc>
          <w:tcPr>
            <w:tcW w:type="dxa" w:w="3800"/>
          </w:tcPr>
          <w:p>
            <w:r>
              <w:rPr>
                <w:rFonts w:ascii="Consolas" w:cs="Consolas" w:eastAsia="Consolas" w:hAnsi="Consolas"/>
                <w:sz w:val="18"/>
                <w:szCs w:val="18"/>
              </w:rPr>
              <w:t xml:space="preserve">/api/studio/projects/:id</w:t>
            </w:r>
          </w:p>
        </w:tc>
        <w:tc>
          <w:tcPr>
            <w:tcW w:type="dxa" w:w="4660"/>
          </w:tcPr>
          <w:p>
            <w:r>
              <w:rPr>
                <w:sz w:val="20"/>
                <w:szCs w:val="20"/>
              </w:rPr>
              <w:t xml:space="preserve">Archive (soft-delete). Publications remain accessible.</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/api/studio/projects/:id/generate</w:t>
            </w:r>
          </w:p>
        </w:tc>
        <w:tc>
          <w:tcPr>
            <w:tcW w:type="dxa" w:w="4660"/>
          </w:tcPr>
          <w:p>
            <w:r>
              <w:rPr>
                <w:sz w:val="20"/>
                <w:szCs w:val="20"/>
              </w:rPr>
              <w:t xml:space="preserve">Trigger generation pipeline. Body may override brief, tier, providers. Returns immediately; poll state.</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/api/studio/projects/:id/cancel</w:t>
            </w:r>
          </w:p>
        </w:tc>
        <w:tc>
          <w:tcPr>
            <w:tcW w:type="dxa" w:w="4660"/>
          </w:tcPr>
          <w:p>
            <w:r>
              <w:rPr>
                <w:sz w:val="20"/>
                <w:szCs w:val="20"/>
              </w:rPr>
              <w:t xml:space="preserve">Cancel in-flight generation. Cost incurred so far is not refunded but is reported.</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/api/studio/projects/:id/approve</w:t>
            </w:r>
          </w:p>
        </w:tc>
        <w:tc>
          <w:tcPr>
            <w:tcW w:type="dxa" w:w="4660"/>
          </w:tcPr>
          <w:p>
            <w:r>
              <w:rPr>
                <w:sz w:val="20"/>
                <w:szCs w:val="20"/>
              </w:rPr>
              <w:t xml:space="preserve">Approve the current render(s) for publication.</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/api/studio/projects/:id/reject</w:t>
            </w:r>
          </w:p>
        </w:tc>
        <w:tc>
          <w:tcPr>
            <w:tcW w:type="dxa" w:w="4660"/>
          </w:tcPr>
          <w:p>
            <w:r>
              <w:rPr>
                <w:sz w:val="20"/>
                <w:szCs w:val="20"/>
              </w:rPr>
              <w:t xml:space="preserve">Reject; halts publication; requires note.</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/api/studio/projects/:id/duplicate</w:t>
            </w:r>
          </w:p>
        </w:tc>
        <w:tc>
          <w:tcPr>
            <w:tcW w:type="dxa" w:w="4660"/>
          </w:tcPr>
          <w:p>
            <w:r>
              <w:rPr>
                <w:sz w:val="20"/>
                <w:szCs w:val="20"/>
              </w:rPr>
              <w:t xml:space="preserve">Deep-copy a project as a new draft.</w:t>
            </w:r>
          </w:p>
        </w:tc>
      </w:tr>
    </w:tbl>
    <w:p>
      <w:pPr>
        <w:pStyle w:val="Heading3"/>
        <w:spacing w:after="100" w:before="200"/>
      </w:pPr>
      <w:r>
        <w:rPr>
          <w:b/>
          <w:bCs/>
          <w:sz w:val="22"/>
          <w:szCs w:val="22"/>
        </w:rPr>
        <w:t xml:space="preserve">POST /api/studio/projects — request body</w:t>
      </w:r>
    </w:p>
    <w:p>
      <w:pPr>
        <w:shd w:fill="F1F5F9" w:color="auto" w:val="clear"/>
        <w:spacing w:after="0" w:before="80"/>
      </w:pPr>
      <w:r>
        <w:rPr>
          <w:rFonts w:ascii="Consolas" w:cs="Consolas" w:eastAsia="Consolas" w:hAnsi="Consolas"/>
          <w:sz w:val="18"/>
          <w:szCs w:val="18"/>
        </w:rPr>
        <w:t xml:space="preserve">{</w:t>
      </w:r>
    </w:p>
    <w:p>
      <w:pPr>
        <w:shd w:fill="F1F5F9" w:color="auto" w:val="clear"/>
        <w:spacing w:after="0" w:before="0"/>
      </w:pPr>
      <w:r>
        <w:rPr>
          <w:rFonts w:ascii="Consolas" w:cs="Consolas" w:eastAsia="Consolas" w:hAnsi="Consolas"/>
          <w:sz w:val="18"/>
          <w:szCs w:val="18"/>
        </w:rPr>
        <w:t xml:space="preserve">  "name": "Free Guide launch teaser",</w:t>
      </w:r>
    </w:p>
    <w:p>
      <w:pPr>
        <w:shd w:fill="F1F5F9" w:color="auto" w:val="clear"/>
        <w:spacing w:after="0" w:before="0"/>
      </w:pPr>
      <w:r>
        <w:rPr>
          <w:rFonts w:ascii="Consolas" w:cs="Consolas" w:eastAsia="Consolas" w:hAnsi="Consolas"/>
          <w:sz w:val="18"/>
          <w:szCs w:val="18"/>
        </w:rPr>
        <w:t xml:space="preserve">  "businessId": "biz_abc123",</w:t>
      </w:r>
    </w:p>
    <w:p>
      <w:pPr>
        <w:shd w:fill="F1F5F9" w:color="auto" w:val="clear"/>
        <w:spacing w:after="0" w:before="0"/>
      </w:pPr>
      <w:r>
        <w:rPr>
          <w:rFonts w:ascii="Consolas" w:cs="Consolas" w:eastAsia="Consolas" w:hAnsi="Consolas"/>
          <w:sz w:val="18"/>
          <w:szCs w:val="18"/>
        </w:rPr>
        <w:t xml:space="preserve">  "sourceType": "BRIEF",</w:t>
      </w:r>
    </w:p>
    <w:p>
      <w:pPr>
        <w:shd w:fill="F1F5F9" w:color="auto" w:val="clear"/>
        <w:spacing w:after="0" w:before="0"/>
      </w:pPr>
      <w:r>
        <w:rPr>
          <w:rFonts w:ascii="Consolas" w:cs="Consolas" w:eastAsia="Consolas" w:hAnsi="Consolas"/>
          <w:sz w:val="18"/>
          <w:szCs w:val="18"/>
        </w:rPr>
        <w:t xml:space="preserve">  "brief": {</w:t>
      </w:r>
    </w:p>
    <w:p>
      <w:pPr>
        <w:shd w:fill="F1F5F9" w:color="auto" w:val="clear"/>
        <w:spacing w:after="0" w:before="0"/>
      </w:pPr>
      <w:r>
        <w:rPr>
          <w:rFonts w:ascii="Consolas" w:cs="Consolas" w:eastAsia="Consolas" w:hAnsi="Consolas"/>
          <w:sz w:val="18"/>
          <w:szCs w:val="18"/>
        </w:rPr>
        <w:t xml:space="preserve">    "rawInput": "Tease our new free guide on Instagram automation, warm confident tone, aimed at UK creators, CTA to comment GUIDE",</w:t>
      </w:r>
    </w:p>
    <w:p>
      <w:pPr>
        <w:shd w:fill="F1F5F9" w:color="auto" w:val="clear"/>
        <w:spacing w:after="0" w:before="0"/>
      </w:pPr>
      <w:r>
        <w:rPr>
          <w:rFonts w:ascii="Consolas" w:cs="Consolas" w:eastAsia="Consolas" w:hAnsi="Consolas"/>
          <w:sz w:val="18"/>
          <w:szCs w:val="18"/>
        </w:rPr>
        <w:t xml:space="preserve">    "targetAudience": "UK creators 25-40 running personal brands",</w:t>
      </w:r>
    </w:p>
    <w:p>
      <w:pPr>
        <w:shd w:fill="F1F5F9" w:color="auto" w:val="clear"/>
        <w:spacing w:after="0" w:before="0"/>
      </w:pPr>
      <w:r>
        <w:rPr>
          <w:rFonts w:ascii="Consolas" w:cs="Consolas" w:eastAsia="Consolas" w:hAnsi="Consolas"/>
          <w:sz w:val="18"/>
          <w:szCs w:val="18"/>
        </w:rPr>
        <w:t xml:space="preserve">    "callToAction": "Comment GUIDE"</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  "targetFormats": [</w:t>
      </w:r>
    </w:p>
    <w:p>
      <w:pPr>
        <w:shd w:fill="F1F5F9" w:color="auto" w:val="clear"/>
        <w:spacing w:after="0" w:before="0"/>
      </w:pPr>
      <w:r>
        <w:rPr>
          <w:rFonts w:ascii="Consolas" w:cs="Consolas" w:eastAsia="Consolas" w:hAnsi="Consolas"/>
          <w:sz w:val="18"/>
          <w:szCs w:val="18"/>
        </w:rPr>
        <w:t xml:space="preserve">    { "platform": "tiktok",          "aspectRatio": "9:16", "durationSec": 30 },</w:t>
      </w:r>
    </w:p>
    <w:p>
      <w:pPr>
        <w:shd w:fill="F1F5F9" w:color="auto" w:val="clear"/>
        <w:spacing w:after="0" w:before="0"/>
      </w:pPr>
      <w:r>
        <w:rPr>
          <w:rFonts w:ascii="Consolas" w:cs="Consolas" w:eastAsia="Consolas" w:hAnsi="Consolas"/>
          <w:sz w:val="18"/>
          <w:szCs w:val="18"/>
        </w:rPr>
        <w:t xml:space="preserve">    { "platform": "instagram_reel",  "aspectRatio": "9:16", "durationSec": 30 },</w:t>
      </w:r>
    </w:p>
    <w:p>
      <w:pPr>
        <w:shd w:fill="F1F5F9" w:color="auto" w:val="clear"/>
        <w:spacing w:after="0" w:before="0"/>
      </w:pPr>
      <w:r>
        <w:rPr>
          <w:rFonts w:ascii="Consolas" w:cs="Consolas" w:eastAsia="Consolas" w:hAnsi="Consolas"/>
          <w:sz w:val="18"/>
          <w:szCs w:val="18"/>
        </w:rPr>
        <w:t xml:space="preserve">    { "platform": "youtube_short",   "aspectRatio": "9:16", "durationSec": 45 },</w:t>
      </w:r>
    </w:p>
    <w:p>
      <w:pPr>
        <w:shd w:fill="F1F5F9" w:color="auto" w:val="clear"/>
        <w:spacing w:after="0" w:before="0"/>
      </w:pPr>
      <w:r>
        <w:rPr>
          <w:rFonts w:ascii="Consolas" w:cs="Consolas" w:eastAsia="Consolas" w:hAnsi="Consolas"/>
          <w:sz w:val="18"/>
          <w:szCs w:val="18"/>
        </w:rPr>
        <w:t xml:space="preserve">    { "platform": "linkedin_video",  "aspectRatio": "1:1",  "durationSec": 60 }</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  "brandKitId": "brand_default_ade",</w:t>
      </w:r>
    </w:p>
    <w:p>
      <w:pPr>
        <w:shd w:fill="F1F5F9" w:color="auto" w:val="clear"/>
        <w:spacing w:after="0" w:before="0"/>
      </w:pPr>
      <w:r>
        <w:rPr>
          <w:rFonts w:ascii="Consolas" w:cs="Consolas" w:eastAsia="Consolas" w:hAnsi="Consolas"/>
          <w:sz w:val="18"/>
          <w:szCs w:val="18"/>
        </w:rPr>
        <w:t xml:space="preserve">  "costBudgetPence": 400,</w:t>
      </w:r>
    </w:p>
    <w:p>
      <w:pPr>
        <w:shd w:fill="F1F5F9" w:color="auto" w:val="clear"/>
        <w:spacing w:after="0" w:before="0"/>
      </w:pPr>
      <w:r>
        <w:rPr>
          <w:rFonts w:ascii="Consolas" w:cs="Consolas" w:eastAsia="Consolas" w:hAnsi="Consolas"/>
          <w:sz w:val="18"/>
          <w:szCs w:val="18"/>
        </w:rPr>
        <w:t xml:space="preserve">  "reviewPolicy": "REQUIRE_APPROVAL",</w:t>
      </w:r>
    </w:p>
    <w:p>
      <w:pPr>
        <w:shd w:fill="F1F5F9" w:color="auto" w:val="clear"/>
        <w:spacing w:after="0" w:before="0"/>
      </w:pPr>
      <w:r>
        <w:rPr>
          <w:rFonts w:ascii="Consolas" w:cs="Consolas" w:eastAsia="Consolas" w:hAnsi="Consolas"/>
          <w:sz w:val="18"/>
          <w:szCs w:val="18"/>
        </w:rPr>
        <w:t xml:space="preserve">  "publishPolicy": "SCHEDULED",</w:t>
      </w:r>
    </w:p>
    <w:p>
      <w:pPr>
        <w:shd w:fill="F1F5F9" w:color="auto" w:val="clear"/>
        <w:spacing w:after="0" w:before="0"/>
      </w:pPr>
      <w:r>
        <w:rPr>
          <w:rFonts w:ascii="Consolas" w:cs="Consolas" w:eastAsia="Consolas" w:hAnsi="Consolas"/>
          <w:sz w:val="18"/>
          <w:szCs w:val="18"/>
        </w:rPr>
        <w:t xml:space="preserve">  "scheduledStartAt": "2026-10-01T09:00:00Z"</w:t>
      </w:r>
    </w:p>
    <w:p>
      <w:pPr>
        <w:shd w:fill="F1F5F9" w:color="auto" w:val="clear"/>
        <w:spacing w:after="120" w:before="0"/>
      </w:pPr>
      <w:r>
        <w:rPr>
          <w:rFonts w:ascii="Consolas" w:cs="Consolas" w:eastAsia="Consolas" w:hAnsi="Consolas"/>
          <w:sz w:val="18"/>
          <w:szCs w:val="18"/>
        </w:rPr>
        <w:t xml:space="preserve">}</w:t>
      </w:r>
    </w:p>
    <w:p>
      <w:pPr>
        <w:pStyle w:val="Heading2"/>
        <w:spacing w:after="150" w:before="300"/>
      </w:pPr>
      <w:r>
        <w:rPr>
          <w:b/>
          <w:bCs/>
          <w:sz w:val="26"/>
          <w:szCs w:val="26"/>
        </w:rPr>
        <w:t xml:space="preserve">8.3 Scripts and shots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rPr>
          <w:tblHeader/>
        </w:trPr>
        <w:tc>
          <w:tcPr>
            <w:tcW w:type="dxa" w:w="900"/>
            <w:shd w:fill="1F2937" w:color="auto" w:val="clear"/>
          </w:tcPr>
          <w:p>
            <w:r>
              <w:rPr>
                <w:b/>
                <w:bCs/>
                <w:color w:val="FFFFFF"/>
                <w:sz w:val="20"/>
                <w:szCs w:val="20"/>
              </w:rPr>
              <w:t xml:space="preserve">Method</w:t>
            </w:r>
          </w:p>
        </w:tc>
        <w:tc>
          <w:tcPr>
            <w:tcW w:type="dxa" w:w="3800"/>
            <w:shd w:fill="1F2937" w:color="auto" w:val="clear"/>
          </w:tcPr>
          <w:p>
            <w:r>
              <w:rPr>
                <w:b/>
                <w:bCs/>
                <w:color w:val="FFFFFF"/>
                <w:sz w:val="20"/>
                <w:szCs w:val="20"/>
              </w:rPr>
              <w:t xml:space="preserve">Path</w:t>
            </w:r>
          </w:p>
        </w:tc>
        <w:tc>
          <w:tcPr>
            <w:tcW w:type="dxa" w:w="4660"/>
            <w:shd w:fill="1F2937" w:color="auto" w:val="clear"/>
          </w:tcPr>
          <w:p>
            <w:r>
              <w:rPr>
                <w:b/>
                <w:bCs/>
                <w:color w:val="FFFFFF"/>
                <w:sz w:val="20"/>
                <w:szCs w:val="20"/>
              </w:rPr>
              <w:t xml:space="preserve">Purpose</w:t>
            </w:r>
          </w:p>
        </w:tc>
      </w:tr>
      <w:tr>
        <w:tc>
          <w:tcPr>
            <w:tcW w:type="dxa" w:w="900"/>
          </w:tcPr>
          <w:p>
            <w:r>
              <w:rPr>
                <w:rFonts w:ascii="Consolas" w:cs="Consolas" w:eastAsia="Consolas" w:hAnsi="Consolas"/>
                <w:b/>
                <w:bCs/>
                <w:color w:val="15803D"/>
                <w:sz w:val="18"/>
                <w:szCs w:val="18"/>
              </w:rPr>
              <w:t xml:space="preserve">GET</w:t>
            </w:r>
          </w:p>
        </w:tc>
        <w:tc>
          <w:tcPr>
            <w:tcW w:type="dxa" w:w="3800"/>
          </w:tcPr>
          <w:p>
            <w:r>
              <w:rPr>
                <w:rFonts w:ascii="Consolas" w:cs="Consolas" w:eastAsia="Consolas" w:hAnsi="Consolas"/>
                <w:sz w:val="18"/>
                <w:szCs w:val="18"/>
              </w:rPr>
              <w:t xml:space="preserve">/api/studio/projects/:id/scripts</w:t>
            </w:r>
          </w:p>
        </w:tc>
        <w:tc>
          <w:tcPr>
            <w:tcW w:type="dxa" w:w="4660"/>
          </w:tcPr>
          <w:p>
            <w:r>
              <w:rPr>
                <w:sz w:val="20"/>
                <w:szCs w:val="20"/>
              </w:rPr>
              <w:t xml:space="preserve">List scripts for a project (one per target format).</w:t>
            </w:r>
          </w:p>
        </w:tc>
      </w:tr>
      <w:tr>
        <w:tc>
          <w:tcPr>
            <w:tcW w:type="dxa" w:w="900"/>
          </w:tcPr>
          <w:p>
            <w:r>
              <w:rPr>
                <w:rFonts w:ascii="Consolas" w:cs="Consolas" w:eastAsia="Consolas" w:hAnsi="Consolas"/>
                <w:b/>
                <w:bCs/>
                <w:color w:val="15803D"/>
                <w:sz w:val="18"/>
                <w:szCs w:val="18"/>
              </w:rPr>
              <w:t xml:space="preserve">GET</w:t>
            </w:r>
          </w:p>
        </w:tc>
        <w:tc>
          <w:tcPr>
            <w:tcW w:type="dxa" w:w="3800"/>
          </w:tcPr>
          <w:p>
            <w:r>
              <w:rPr>
                <w:rFonts w:ascii="Consolas" w:cs="Consolas" w:eastAsia="Consolas" w:hAnsi="Consolas"/>
                <w:sz w:val="18"/>
                <w:szCs w:val="18"/>
              </w:rPr>
              <w:t xml:space="preserve">/api/studio/scripts/:id</w:t>
            </w:r>
          </w:p>
        </w:tc>
        <w:tc>
          <w:tcPr>
            <w:tcW w:type="dxa" w:w="4660"/>
          </w:tcPr>
          <w:p>
            <w:r>
              <w:rPr>
                <w:sz w:val="20"/>
                <w:szCs w:val="20"/>
              </w:rPr>
              <w:t xml:space="preserve">Read one with all shots.</w:t>
            </w:r>
          </w:p>
        </w:tc>
      </w:tr>
      <w:tr>
        <w:tc>
          <w:tcPr>
            <w:tcW w:type="dxa" w:w="900"/>
          </w:tcPr>
          <w:p>
            <w:r>
              <w:rPr>
                <w:rFonts w:ascii="Consolas" w:cs="Consolas" w:eastAsia="Consolas" w:hAnsi="Consolas"/>
                <w:b/>
                <w:bCs/>
                <w:color w:val="A16207"/>
                <w:sz w:val="18"/>
                <w:szCs w:val="18"/>
              </w:rPr>
              <w:t xml:space="preserve">PATCH</w:t>
            </w:r>
          </w:p>
        </w:tc>
        <w:tc>
          <w:tcPr>
            <w:tcW w:type="dxa" w:w="3800"/>
          </w:tcPr>
          <w:p>
            <w:r>
              <w:rPr>
                <w:rFonts w:ascii="Consolas" w:cs="Consolas" w:eastAsia="Consolas" w:hAnsi="Consolas"/>
                <w:sz w:val="18"/>
                <w:szCs w:val="18"/>
              </w:rPr>
              <w:t xml:space="preserve">/api/studio/scripts/:id</w:t>
            </w:r>
          </w:p>
        </w:tc>
        <w:tc>
          <w:tcPr>
            <w:tcW w:type="dxa" w:w="4660"/>
          </w:tcPr>
          <w:p>
            <w:r>
              <w:rPr>
                <w:sz w:val="20"/>
                <w:szCs w:val="20"/>
              </w:rPr>
              <w:t xml:space="preserve">Edit script text (retriggers shot regeneration only for changed shots).</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/api/studio/scripts/:id/regenerate</w:t>
            </w:r>
          </w:p>
        </w:tc>
        <w:tc>
          <w:tcPr>
            <w:tcW w:type="dxa" w:w="4660"/>
          </w:tcPr>
          <w:p>
            <w:r>
              <w:rPr>
                <w:sz w:val="20"/>
                <w:szCs w:val="20"/>
              </w:rPr>
              <w:t xml:space="preserve">Regenerate whole script; user may pin certain shots to keep.</w:t>
            </w:r>
          </w:p>
        </w:tc>
      </w:tr>
      <w:tr>
        <w:tc>
          <w:tcPr>
            <w:tcW w:type="dxa" w:w="900"/>
          </w:tcPr>
          <w:p>
            <w:r>
              <w:rPr>
                <w:rFonts w:ascii="Consolas" w:cs="Consolas" w:eastAsia="Consolas" w:hAnsi="Consolas"/>
                <w:b/>
                <w:bCs/>
                <w:color w:val="15803D"/>
                <w:sz w:val="18"/>
                <w:szCs w:val="18"/>
              </w:rPr>
              <w:t xml:space="preserve">GET</w:t>
            </w:r>
          </w:p>
        </w:tc>
        <w:tc>
          <w:tcPr>
            <w:tcW w:type="dxa" w:w="3800"/>
          </w:tcPr>
          <w:p>
            <w:r>
              <w:rPr>
                <w:rFonts w:ascii="Consolas" w:cs="Consolas" w:eastAsia="Consolas" w:hAnsi="Consolas"/>
                <w:sz w:val="18"/>
                <w:szCs w:val="18"/>
              </w:rPr>
              <w:t xml:space="preserve">/api/studio/shots/:id</w:t>
            </w:r>
          </w:p>
        </w:tc>
        <w:tc>
          <w:tcPr>
            <w:tcW w:type="dxa" w:w="4660"/>
          </w:tcPr>
          <w:p>
            <w:r>
              <w:rPr>
                <w:sz w:val="20"/>
                <w:szCs w:val="20"/>
              </w:rPr>
              <w:t xml:space="preserve">Read one shot with its asset(s).</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/api/studio/shots/:id/regenerate</w:t>
            </w:r>
          </w:p>
        </w:tc>
        <w:tc>
          <w:tcPr>
            <w:tcW w:type="dxa" w:w="4660"/>
          </w:tcPr>
          <w:p>
            <w:r>
              <w:rPr>
                <w:sz w:val="20"/>
                <w:szCs w:val="20"/>
              </w:rPr>
              <w:t xml:space="preserve">Regenerate just this shot. Body may override provider and prompt.</w:t>
            </w:r>
          </w:p>
        </w:tc>
      </w:tr>
      <w:tr>
        <w:tc>
          <w:tcPr>
            <w:tcW w:type="dxa" w:w="900"/>
          </w:tcPr>
          <w:p>
            <w:r>
              <w:rPr>
                <w:rFonts w:ascii="Consolas" w:cs="Consolas" w:eastAsia="Consolas" w:hAnsi="Consolas"/>
                <w:b/>
                <w:bCs/>
                <w:color w:val="A16207"/>
                <w:sz w:val="18"/>
                <w:szCs w:val="18"/>
              </w:rPr>
              <w:t xml:space="preserve">PATCH</w:t>
            </w:r>
          </w:p>
        </w:tc>
        <w:tc>
          <w:tcPr>
            <w:tcW w:type="dxa" w:w="3800"/>
          </w:tcPr>
          <w:p>
            <w:r>
              <w:rPr>
                <w:rFonts w:ascii="Consolas" w:cs="Consolas" w:eastAsia="Consolas" w:hAnsi="Consolas"/>
                <w:sz w:val="18"/>
                <w:szCs w:val="18"/>
              </w:rPr>
              <w:t xml:space="preserve">/api/studio/shots/:id</w:t>
            </w:r>
          </w:p>
        </w:tc>
        <w:tc>
          <w:tcPr>
            <w:tcW w:type="dxa" w:w="4660"/>
          </w:tcPr>
          <w:p>
            <w:r>
              <w:rPr>
                <w:sz w:val="20"/>
                <w:szCs w:val="20"/>
              </w:rPr>
              <w:t xml:space="preserve">Edit shot text (voiceover / on-screen). Triggers voice regeneration only.</w:t>
            </w:r>
          </w:p>
        </w:tc>
      </w:tr>
    </w:tbl>
    <w:p>
      <w:pPr>
        <w:pStyle w:val="Heading2"/>
        <w:spacing w:after="150" w:before="300"/>
      </w:pPr>
      <w:r>
        <w:rPr>
          <w:b/>
          <w:bCs/>
          <w:sz w:val="26"/>
          <w:szCs w:val="26"/>
        </w:rPr>
        <w:t xml:space="preserve">8.4 Renders and publications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rPr>
          <w:tblHeader/>
        </w:trPr>
        <w:tc>
          <w:tcPr>
            <w:tcW w:type="dxa" w:w="900"/>
            <w:shd w:fill="1F2937" w:color="auto" w:val="clear"/>
          </w:tcPr>
          <w:p>
            <w:r>
              <w:rPr>
                <w:b/>
                <w:bCs/>
                <w:color w:val="FFFFFF"/>
                <w:sz w:val="20"/>
                <w:szCs w:val="20"/>
              </w:rPr>
              <w:t xml:space="preserve">Method</w:t>
            </w:r>
          </w:p>
        </w:tc>
        <w:tc>
          <w:tcPr>
            <w:tcW w:type="dxa" w:w="3800"/>
            <w:shd w:fill="1F2937" w:color="auto" w:val="clear"/>
          </w:tcPr>
          <w:p>
            <w:r>
              <w:rPr>
                <w:b/>
                <w:bCs/>
                <w:color w:val="FFFFFF"/>
                <w:sz w:val="20"/>
                <w:szCs w:val="20"/>
              </w:rPr>
              <w:t xml:space="preserve">Path</w:t>
            </w:r>
          </w:p>
        </w:tc>
        <w:tc>
          <w:tcPr>
            <w:tcW w:type="dxa" w:w="4660"/>
            <w:shd w:fill="1F2937" w:color="auto" w:val="clear"/>
          </w:tcPr>
          <w:p>
            <w:r>
              <w:rPr>
                <w:b/>
                <w:bCs/>
                <w:color w:val="FFFFFF"/>
                <w:sz w:val="20"/>
                <w:szCs w:val="20"/>
              </w:rPr>
              <w:t xml:space="preserve">Purpose</w:t>
            </w:r>
          </w:p>
        </w:tc>
      </w:tr>
      <w:tr>
        <w:tc>
          <w:tcPr>
            <w:tcW w:type="dxa" w:w="900"/>
          </w:tcPr>
          <w:p>
            <w:r>
              <w:rPr>
                <w:rFonts w:ascii="Consolas" w:cs="Consolas" w:eastAsia="Consolas" w:hAnsi="Consolas"/>
                <w:b/>
                <w:bCs/>
                <w:color w:val="15803D"/>
                <w:sz w:val="18"/>
                <w:szCs w:val="18"/>
              </w:rPr>
              <w:t xml:space="preserve">GET</w:t>
            </w:r>
          </w:p>
        </w:tc>
        <w:tc>
          <w:tcPr>
            <w:tcW w:type="dxa" w:w="3800"/>
          </w:tcPr>
          <w:p>
            <w:r>
              <w:rPr>
                <w:rFonts w:ascii="Consolas" w:cs="Consolas" w:eastAsia="Consolas" w:hAnsi="Consolas"/>
                <w:sz w:val="18"/>
                <w:szCs w:val="18"/>
              </w:rPr>
              <w:t xml:space="preserve">/api/studio/projects/:id/renders</w:t>
            </w:r>
          </w:p>
        </w:tc>
        <w:tc>
          <w:tcPr>
            <w:tcW w:type="dxa" w:w="4660"/>
          </w:tcPr>
          <w:p>
            <w:r>
              <w:rPr>
                <w:sz w:val="20"/>
                <w:szCs w:val="20"/>
              </w:rPr>
              <w:t xml:space="preserve">List rendered outputs for a project.</w:t>
            </w:r>
          </w:p>
        </w:tc>
      </w:tr>
      <w:tr>
        <w:tc>
          <w:tcPr>
            <w:tcW w:type="dxa" w:w="900"/>
          </w:tcPr>
          <w:p>
            <w:r>
              <w:rPr>
                <w:rFonts w:ascii="Consolas" w:cs="Consolas" w:eastAsia="Consolas" w:hAnsi="Consolas"/>
                <w:b/>
                <w:bCs/>
                <w:color w:val="15803D"/>
                <w:sz w:val="18"/>
                <w:szCs w:val="18"/>
              </w:rPr>
              <w:t xml:space="preserve">GET</w:t>
            </w:r>
          </w:p>
        </w:tc>
        <w:tc>
          <w:tcPr>
            <w:tcW w:type="dxa" w:w="3800"/>
          </w:tcPr>
          <w:p>
            <w:r>
              <w:rPr>
                <w:rFonts w:ascii="Consolas" w:cs="Consolas" w:eastAsia="Consolas" w:hAnsi="Consolas"/>
                <w:sz w:val="18"/>
                <w:szCs w:val="18"/>
              </w:rPr>
              <w:t xml:space="preserve">/api/studio/renders/:id</w:t>
            </w:r>
          </w:p>
        </w:tc>
        <w:tc>
          <w:tcPr>
            <w:tcW w:type="dxa" w:w="4660"/>
          </w:tcPr>
          <w:p>
            <w:r>
              <w:rPr>
                <w:sz w:val="20"/>
                <w:szCs w:val="20"/>
              </w:rPr>
              <w:t xml:space="preserve">Read one, with quality-check details and preview URL.</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/api/studio/renders/:id/rerender</w:t>
            </w:r>
          </w:p>
        </w:tc>
        <w:tc>
          <w:tcPr>
            <w:tcW w:type="dxa" w:w="4660"/>
          </w:tcPr>
          <w:p>
            <w:r>
              <w:rPr>
                <w:sz w:val="20"/>
                <w:szCs w:val="20"/>
              </w:rPr>
              <w:t xml:space="preserve">Force a re-render (e.g. after script edit).</w:t>
            </w:r>
          </w:p>
        </w:tc>
      </w:tr>
      <w:tr>
        <w:tc>
          <w:tcPr>
            <w:tcW w:type="dxa" w:w="900"/>
          </w:tcPr>
          <w:p>
            <w:r>
              <w:rPr>
                <w:rFonts w:ascii="Consolas" w:cs="Consolas" w:eastAsia="Consolas" w:hAnsi="Consolas"/>
                <w:b/>
                <w:bCs/>
                <w:color w:val="15803D"/>
                <w:sz w:val="18"/>
                <w:szCs w:val="18"/>
              </w:rPr>
              <w:t xml:space="preserve">GET</w:t>
            </w:r>
          </w:p>
        </w:tc>
        <w:tc>
          <w:tcPr>
            <w:tcW w:type="dxa" w:w="3800"/>
          </w:tcPr>
          <w:p>
            <w:r>
              <w:rPr>
                <w:rFonts w:ascii="Consolas" w:cs="Consolas" w:eastAsia="Consolas" w:hAnsi="Consolas"/>
                <w:sz w:val="18"/>
                <w:szCs w:val="18"/>
              </w:rPr>
              <w:t xml:space="preserve">/api/studio/renders/:id/preview</w:t>
            </w:r>
          </w:p>
        </w:tc>
        <w:tc>
          <w:tcPr>
            <w:tcW w:type="dxa" w:w="4660"/>
          </w:tcPr>
          <w:p>
            <w:r>
              <w:rPr>
                <w:sz w:val="20"/>
                <w:szCs w:val="20"/>
              </w:rPr>
              <w:t xml:space="preserve">Signed CDN URL for preview playback. Public but signed and time-limited.</w:t>
            </w:r>
          </w:p>
        </w:tc>
      </w:tr>
      <w:tr>
        <w:tc>
          <w:tcPr>
            <w:tcW w:type="dxa" w:w="900"/>
          </w:tcPr>
          <w:p>
            <w:r>
              <w:rPr>
                <w:rFonts w:ascii="Consolas" w:cs="Consolas" w:eastAsia="Consolas" w:hAnsi="Consolas"/>
                <w:b/>
                <w:bCs/>
                <w:color w:val="15803D"/>
                <w:sz w:val="18"/>
                <w:szCs w:val="18"/>
              </w:rPr>
              <w:t xml:space="preserve">GET</w:t>
            </w:r>
          </w:p>
        </w:tc>
        <w:tc>
          <w:tcPr>
            <w:tcW w:type="dxa" w:w="3800"/>
          </w:tcPr>
          <w:p>
            <w:r>
              <w:rPr>
                <w:rFonts w:ascii="Consolas" w:cs="Consolas" w:eastAsia="Consolas" w:hAnsi="Consolas"/>
                <w:sz w:val="18"/>
                <w:szCs w:val="18"/>
              </w:rPr>
              <w:t xml:space="preserve">/api/studio/renders/:id/download</w:t>
            </w:r>
          </w:p>
        </w:tc>
        <w:tc>
          <w:tcPr>
            <w:tcW w:type="dxa" w:w="4660"/>
          </w:tcPr>
          <w:p>
            <w:r>
              <w:rPr>
                <w:sz w:val="20"/>
                <w:szCs w:val="20"/>
              </w:rPr>
              <w:t xml:space="preserve">Signed CDN URL for MP4 download. Requires studio:render:download capability.</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/api/studio/publications</w:t>
            </w:r>
          </w:p>
        </w:tc>
        <w:tc>
          <w:tcPr>
            <w:tcW w:type="dxa" w:w="4660"/>
          </w:tcPr>
          <w:p>
            <w:r>
              <w:rPr>
                <w:sz w:val="20"/>
                <w:szCs w:val="20"/>
              </w:rPr>
              <w:t xml:space="preserve">Schedule or immediately publish a render. Body: { renderId, platform, platformAccountId, caption, hashtags[], scheduledFor? }</w:t>
            </w:r>
          </w:p>
        </w:tc>
      </w:tr>
      <w:tr>
        <w:tc>
          <w:tcPr>
            <w:tcW w:type="dxa" w:w="900"/>
          </w:tcPr>
          <w:p>
            <w:r>
              <w:rPr>
                <w:rFonts w:ascii="Consolas" w:cs="Consolas" w:eastAsia="Consolas" w:hAnsi="Consolas"/>
                <w:b/>
                <w:bCs/>
                <w:color w:val="15803D"/>
                <w:sz w:val="18"/>
                <w:szCs w:val="18"/>
              </w:rPr>
              <w:t xml:space="preserve">GET</w:t>
            </w:r>
          </w:p>
        </w:tc>
        <w:tc>
          <w:tcPr>
            <w:tcW w:type="dxa" w:w="3800"/>
          </w:tcPr>
          <w:p>
            <w:r>
              <w:rPr>
                <w:rFonts w:ascii="Consolas" w:cs="Consolas" w:eastAsia="Consolas" w:hAnsi="Consolas"/>
                <w:sz w:val="18"/>
                <w:szCs w:val="18"/>
              </w:rPr>
              <w:t xml:space="preserve">/api/studio/publications/:id</w:t>
            </w:r>
          </w:p>
        </w:tc>
        <w:tc>
          <w:tcPr>
            <w:tcW w:type="dxa" w:w="4660"/>
          </w:tcPr>
          <w:p>
            <w:r>
              <w:rPr>
                <w:sz w:val="20"/>
                <w:szCs w:val="20"/>
              </w:rPr>
              <w:t xml:space="preserve">Read publication with current state and platform URL if published.</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/api/studio/publications/:id/cancel</w:t>
            </w:r>
          </w:p>
        </w:tc>
        <w:tc>
          <w:tcPr>
            <w:tcW w:type="dxa" w:w="4660"/>
          </w:tcPr>
          <w:p>
            <w:r>
              <w:rPr>
                <w:sz w:val="20"/>
                <w:szCs w:val="20"/>
              </w:rPr>
              <w:t xml:space="preserve">Cancel scheduled publication (before it fires).</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/api/studio/publications/:id/retry</w:t>
            </w:r>
          </w:p>
        </w:tc>
        <w:tc>
          <w:tcPr>
            <w:tcW w:type="dxa" w:w="4660"/>
          </w:tcPr>
          <w:p>
            <w:r>
              <w:rPr>
                <w:sz w:val="20"/>
                <w:szCs w:val="20"/>
              </w:rPr>
              <w:t xml:space="preserve">Retry a failed publication.</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/api/studio/publications/:id/takedown</w:t>
            </w:r>
          </w:p>
        </w:tc>
        <w:tc>
          <w:tcPr>
            <w:tcW w:type="dxa" w:w="4660"/>
          </w:tcPr>
          <w:p>
            <w:r>
              <w:rPr>
                <w:sz w:val="20"/>
                <w:szCs w:val="20"/>
              </w:rPr>
              <w:t xml:space="preserve">Attempt to remove from the platform. Not all platforms support programmatic delete; will fail cleanly with reason.</w:t>
            </w:r>
          </w:p>
        </w:tc>
      </w:tr>
    </w:tbl>
    <w:p>
      <w:pPr>
        <w:pStyle w:val="Heading2"/>
        <w:spacing w:after="150" w:before="300"/>
      </w:pPr>
      <w:r>
        <w:rPr>
          <w:b/>
          <w:bCs/>
          <w:sz w:val="26"/>
          <w:szCs w:val="26"/>
        </w:rPr>
        <w:t xml:space="preserve">8.5 Brand kits and voice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rPr>
          <w:tblHeader/>
        </w:trPr>
        <w:tc>
          <w:tcPr>
            <w:tcW w:type="dxa" w:w="900"/>
            <w:shd w:fill="1F2937" w:color="auto" w:val="clear"/>
          </w:tcPr>
          <w:p>
            <w:r>
              <w:rPr>
                <w:b/>
                <w:bCs/>
                <w:color w:val="FFFFFF"/>
                <w:sz w:val="20"/>
                <w:szCs w:val="20"/>
              </w:rPr>
              <w:t xml:space="preserve">Method</w:t>
            </w:r>
          </w:p>
        </w:tc>
        <w:tc>
          <w:tcPr>
            <w:tcW w:type="dxa" w:w="3800"/>
            <w:shd w:fill="1F2937" w:color="auto" w:val="clear"/>
          </w:tcPr>
          <w:p>
            <w:r>
              <w:rPr>
                <w:b/>
                <w:bCs/>
                <w:color w:val="FFFFFF"/>
                <w:sz w:val="20"/>
                <w:szCs w:val="20"/>
              </w:rPr>
              <w:t xml:space="preserve">Path</w:t>
            </w:r>
          </w:p>
        </w:tc>
        <w:tc>
          <w:tcPr>
            <w:tcW w:type="dxa" w:w="4660"/>
            <w:shd w:fill="1F2937" w:color="auto" w:val="clear"/>
          </w:tcPr>
          <w:p>
            <w:r>
              <w:rPr>
                <w:b/>
                <w:bCs/>
                <w:color w:val="FFFFFF"/>
                <w:sz w:val="20"/>
                <w:szCs w:val="20"/>
              </w:rPr>
              <w:t xml:space="preserve">Purpose</w:t>
            </w:r>
          </w:p>
        </w:tc>
      </w:tr>
      <w:tr>
        <w:tc>
          <w:tcPr>
            <w:tcW w:type="dxa" w:w="900"/>
          </w:tcPr>
          <w:p>
            <w:r>
              <w:rPr>
                <w:rFonts w:ascii="Consolas" w:cs="Consolas" w:eastAsia="Consolas" w:hAnsi="Consolas"/>
                <w:b/>
                <w:bCs/>
                <w:color w:val="15803D"/>
                <w:sz w:val="18"/>
                <w:szCs w:val="18"/>
              </w:rPr>
              <w:t xml:space="preserve">GET</w:t>
            </w:r>
          </w:p>
        </w:tc>
        <w:tc>
          <w:tcPr>
            <w:tcW w:type="dxa" w:w="3800"/>
          </w:tcPr>
          <w:p>
            <w:r>
              <w:rPr>
                <w:rFonts w:ascii="Consolas" w:cs="Consolas" w:eastAsia="Consolas" w:hAnsi="Consolas"/>
                <w:sz w:val="18"/>
                <w:szCs w:val="18"/>
              </w:rPr>
              <w:t xml:space="preserve">/api/studio/brand-kits</w:t>
            </w:r>
          </w:p>
        </w:tc>
        <w:tc>
          <w:tcPr>
            <w:tcW w:type="dxa" w:w="4660"/>
          </w:tcPr>
          <w:p>
            <w:r>
              <w:rPr>
                <w:sz w:val="20"/>
                <w:szCs w:val="20"/>
              </w:rPr>
              <w:t xml:space="preserve">List brand kits for the org.</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/api/studio/brand-kits</w:t>
            </w:r>
          </w:p>
        </w:tc>
        <w:tc>
          <w:tcPr>
            <w:tcW w:type="dxa" w:w="4660"/>
          </w:tcPr>
          <w:p>
            <w:r>
              <w:rPr>
                <w:sz w:val="20"/>
                <w:szCs w:val="20"/>
              </w:rPr>
              <w:t xml:space="preserve">Create.</w:t>
            </w:r>
          </w:p>
        </w:tc>
      </w:tr>
      <w:tr>
        <w:tc>
          <w:tcPr>
            <w:tcW w:type="dxa" w:w="900"/>
          </w:tcPr>
          <w:p>
            <w:r>
              <w:rPr>
                <w:rFonts w:ascii="Consolas" w:cs="Consolas" w:eastAsia="Consolas" w:hAnsi="Consolas"/>
                <w:b/>
                <w:bCs/>
                <w:color w:val="15803D"/>
                <w:sz w:val="18"/>
                <w:szCs w:val="18"/>
              </w:rPr>
              <w:t xml:space="preserve">GET</w:t>
            </w:r>
          </w:p>
        </w:tc>
        <w:tc>
          <w:tcPr>
            <w:tcW w:type="dxa" w:w="3800"/>
          </w:tcPr>
          <w:p>
            <w:r>
              <w:rPr>
                <w:rFonts w:ascii="Consolas" w:cs="Consolas" w:eastAsia="Consolas" w:hAnsi="Consolas"/>
                <w:sz w:val="18"/>
                <w:szCs w:val="18"/>
              </w:rPr>
              <w:t xml:space="preserve">/api/studio/brand-kits/:id</w:t>
            </w:r>
          </w:p>
        </w:tc>
        <w:tc>
          <w:tcPr>
            <w:tcW w:type="dxa" w:w="4660"/>
          </w:tcPr>
          <w:p>
            <w:r>
              <w:rPr>
                <w:sz w:val="20"/>
                <w:szCs w:val="20"/>
              </w:rPr>
              <w:t xml:space="preserve">Read.</w:t>
            </w:r>
          </w:p>
        </w:tc>
      </w:tr>
      <w:tr>
        <w:tc>
          <w:tcPr>
            <w:tcW w:type="dxa" w:w="900"/>
          </w:tcPr>
          <w:p>
            <w:r>
              <w:rPr>
                <w:rFonts w:ascii="Consolas" w:cs="Consolas" w:eastAsia="Consolas" w:hAnsi="Consolas"/>
                <w:b/>
                <w:bCs/>
                <w:color w:val="A16207"/>
                <w:sz w:val="18"/>
                <w:szCs w:val="18"/>
              </w:rPr>
              <w:t xml:space="preserve">PATCH</w:t>
            </w:r>
          </w:p>
        </w:tc>
        <w:tc>
          <w:tcPr>
            <w:tcW w:type="dxa" w:w="3800"/>
          </w:tcPr>
          <w:p>
            <w:r>
              <w:rPr>
                <w:rFonts w:ascii="Consolas" w:cs="Consolas" w:eastAsia="Consolas" w:hAnsi="Consolas"/>
                <w:sz w:val="18"/>
                <w:szCs w:val="18"/>
              </w:rPr>
              <w:t xml:space="preserve">/api/studio/brand-kits/:id</w:t>
            </w:r>
          </w:p>
        </w:tc>
        <w:tc>
          <w:tcPr>
            <w:tcW w:type="dxa" w:w="4660"/>
          </w:tcPr>
          <w:p>
            <w:r>
              <w:rPr>
                <w:sz w:val="20"/>
                <w:szCs w:val="20"/>
              </w:rPr>
              <w:t xml:space="preserve">Update.</w:t>
            </w:r>
          </w:p>
        </w:tc>
      </w:tr>
      <w:tr>
        <w:tc>
          <w:tcPr>
            <w:tcW w:type="dxa" w:w="900"/>
          </w:tcPr>
          <w:p>
            <w:r>
              <w:rPr>
                <w:rFonts w:ascii="Consolas" w:cs="Consolas" w:eastAsia="Consolas" w:hAnsi="Consolas"/>
                <w:b/>
                <w:bCs/>
                <w:color w:val="B91C1C"/>
                <w:sz w:val="18"/>
                <w:szCs w:val="18"/>
              </w:rPr>
              <w:t xml:space="preserve">DELETE</w:t>
            </w:r>
          </w:p>
        </w:tc>
        <w:tc>
          <w:tcPr>
            <w:tcW w:type="dxa" w:w="3800"/>
          </w:tcPr>
          <w:p>
            <w:r>
              <w:rPr>
                <w:rFonts w:ascii="Consolas" w:cs="Consolas" w:eastAsia="Consolas" w:hAnsi="Consolas"/>
                <w:sz w:val="18"/>
                <w:szCs w:val="18"/>
              </w:rPr>
              <w:t xml:space="preserve">/api/studio/brand-kits/:id</w:t>
            </w:r>
          </w:p>
        </w:tc>
        <w:tc>
          <w:tcPr>
            <w:tcW w:type="dxa" w:w="4660"/>
          </w:tcPr>
          <w:p>
            <w:r>
              <w:rPr>
                <w:sz w:val="20"/>
                <w:szCs w:val="20"/>
              </w:rPr>
              <w:t xml:space="preserve">Soft-delete.</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/api/studio/brand-kits/:id/set-default</w:t>
            </w:r>
          </w:p>
        </w:tc>
        <w:tc>
          <w:tcPr>
            <w:tcW w:type="dxa" w:w="4660"/>
          </w:tcPr>
          <w:p>
            <w:r>
              <w:rPr>
                <w:sz w:val="20"/>
                <w:szCs w:val="20"/>
              </w:rPr>
              <w:t xml:space="preserve">Mark as default for a business.</w:t>
            </w:r>
          </w:p>
        </w:tc>
      </w:tr>
      <w:tr>
        <w:tc>
          <w:tcPr>
            <w:tcW w:type="dxa" w:w="900"/>
          </w:tcPr>
          <w:p>
            <w:r>
              <w:rPr>
                <w:rFonts w:ascii="Consolas" w:cs="Consolas" w:eastAsia="Consolas" w:hAnsi="Consolas"/>
                <w:b/>
                <w:bCs/>
                <w:color w:val="15803D"/>
                <w:sz w:val="18"/>
                <w:szCs w:val="18"/>
              </w:rPr>
              <w:t xml:space="preserve">GET</w:t>
            </w:r>
          </w:p>
        </w:tc>
        <w:tc>
          <w:tcPr>
            <w:tcW w:type="dxa" w:w="3800"/>
          </w:tcPr>
          <w:p>
            <w:r>
              <w:rPr>
                <w:rFonts w:ascii="Consolas" w:cs="Consolas" w:eastAsia="Consolas" w:hAnsi="Consolas"/>
                <w:sz w:val="18"/>
                <w:szCs w:val="18"/>
              </w:rPr>
              <w:t xml:space="preserve">/api/studio/voice-profiles</w:t>
            </w:r>
          </w:p>
        </w:tc>
        <w:tc>
          <w:tcPr>
            <w:tcW w:type="dxa" w:w="4660"/>
          </w:tcPr>
          <w:p>
            <w:r>
              <w:rPr>
                <w:sz w:val="20"/>
                <w:szCs w:val="20"/>
              </w:rPr>
              <w:t xml:space="preserve">List voice profiles.</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/api/studio/voice-profiles</w:t>
            </w:r>
          </w:p>
        </w:tc>
        <w:tc>
          <w:tcPr>
            <w:tcW w:type="dxa" w:w="4660"/>
          </w:tcPr>
          <w:p>
            <w:r>
              <w:rPr>
                <w:sz w:val="20"/>
                <w:szCs w:val="20"/>
              </w:rPr>
              <w:t xml:space="preserve">Clone a voice from an uploaded sample. Body includes multipart file or S3 asset id.</w:t>
            </w:r>
          </w:p>
        </w:tc>
      </w:tr>
      <w:tr>
        <w:tc>
          <w:tcPr>
            <w:tcW w:type="dxa" w:w="900"/>
          </w:tcPr>
          <w:p>
            <w:r>
              <w:rPr>
                <w:rFonts w:ascii="Consolas" w:cs="Consolas" w:eastAsia="Consolas" w:hAnsi="Consolas"/>
                <w:b/>
                <w:bCs/>
                <w:color w:val="B91C1C"/>
                <w:sz w:val="18"/>
                <w:szCs w:val="18"/>
              </w:rPr>
              <w:t xml:space="preserve">DELETE</w:t>
            </w:r>
          </w:p>
        </w:tc>
        <w:tc>
          <w:tcPr>
            <w:tcW w:type="dxa" w:w="3800"/>
          </w:tcPr>
          <w:p>
            <w:r>
              <w:rPr>
                <w:rFonts w:ascii="Consolas" w:cs="Consolas" w:eastAsia="Consolas" w:hAnsi="Consolas"/>
                <w:sz w:val="18"/>
                <w:szCs w:val="18"/>
              </w:rPr>
              <w:t xml:space="preserve">/api/studio/voice-profiles/:id</w:t>
            </w:r>
          </w:p>
        </w:tc>
        <w:tc>
          <w:tcPr>
            <w:tcW w:type="dxa" w:w="4660"/>
          </w:tcPr>
          <w:p>
            <w:r>
              <w:rPr>
                <w:sz w:val="20"/>
                <w:szCs w:val="20"/>
              </w:rPr>
              <w:t xml:space="preserve">Delete (also revokes from provider).</w:t>
            </w:r>
          </w:p>
        </w:tc>
      </w:tr>
    </w:tbl>
    <w:p>
      <w:pPr>
        <w:pStyle w:val="Heading2"/>
        <w:spacing w:after="150" w:before="300"/>
      </w:pPr>
      <w:r>
        <w:rPr>
          <w:b/>
          <w:bCs/>
          <w:sz w:val="26"/>
          <w:szCs w:val="26"/>
        </w:rPr>
        <w:t xml:space="preserve">8.6 Templates and platform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rPr>
          <w:tblHeader/>
        </w:trPr>
        <w:tc>
          <w:tcPr>
            <w:tcW w:type="dxa" w:w="900"/>
            <w:shd w:fill="1F2937" w:color="auto" w:val="clear"/>
          </w:tcPr>
          <w:p>
            <w:r>
              <w:rPr>
                <w:b/>
                <w:bCs/>
                <w:color w:val="FFFFFF"/>
                <w:sz w:val="20"/>
                <w:szCs w:val="20"/>
              </w:rPr>
              <w:t xml:space="preserve">Method</w:t>
            </w:r>
          </w:p>
        </w:tc>
        <w:tc>
          <w:tcPr>
            <w:tcW w:type="dxa" w:w="3800"/>
            <w:shd w:fill="1F2937" w:color="auto" w:val="clear"/>
          </w:tcPr>
          <w:p>
            <w:r>
              <w:rPr>
                <w:b/>
                <w:bCs/>
                <w:color w:val="FFFFFF"/>
                <w:sz w:val="20"/>
                <w:szCs w:val="20"/>
              </w:rPr>
              <w:t xml:space="preserve">Path</w:t>
            </w:r>
          </w:p>
        </w:tc>
        <w:tc>
          <w:tcPr>
            <w:tcW w:type="dxa" w:w="4660"/>
            <w:shd w:fill="1F2937" w:color="auto" w:val="clear"/>
          </w:tcPr>
          <w:p>
            <w:r>
              <w:rPr>
                <w:b/>
                <w:bCs/>
                <w:color w:val="FFFFFF"/>
                <w:sz w:val="20"/>
                <w:szCs w:val="20"/>
              </w:rPr>
              <w:t xml:space="preserve">Purpose</w:t>
            </w:r>
          </w:p>
        </w:tc>
      </w:tr>
      <w:tr>
        <w:tc>
          <w:tcPr>
            <w:tcW w:type="dxa" w:w="900"/>
          </w:tcPr>
          <w:p>
            <w:r>
              <w:rPr>
                <w:rFonts w:ascii="Consolas" w:cs="Consolas" w:eastAsia="Consolas" w:hAnsi="Consolas"/>
                <w:b/>
                <w:bCs/>
                <w:color w:val="15803D"/>
                <w:sz w:val="18"/>
                <w:szCs w:val="18"/>
              </w:rPr>
              <w:t xml:space="preserve">GET</w:t>
            </w:r>
          </w:p>
        </w:tc>
        <w:tc>
          <w:tcPr>
            <w:tcW w:type="dxa" w:w="3800"/>
          </w:tcPr>
          <w:p>
            <w:r>
              <w:rPr>
                <w:rFonts w:ascii="Consolas" w:cs="Consolas" w:eastAsia="Consolas" w:hAnsi="Consolas"/>
                <w:sz w:val="18"/>
                <w:szCs w:val="18"/>
              </w:rPr>
              <w:t xml:space="preserve">/api/studio/templates</w:t>
            </w:r>
          </w:p>
        </w:tc>
        <w:tc>
          <w:tcPr>
            <w:tcW w:type="dxa" w:w="4660"/>
          </w:tcPr>
          <w:p>
            <w:r>
              <w:rPr>
                <w:sz w:val="20"/>
                <w:szCs w:val="20"/>
              </w:rPr>
              <w:t xml:space="preserve">List built-in + org templates. Filter ?category=...</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/api/studio/templates</w:t>
            </w:r>
          </w:p>
        </w:tc>
        <w:tc>
          <w:tcPr>
            <w:tcW w:type="dxa" w:w="4660"/>
          </w:tcPr>
          <w:p>
            <w:r>
              <w:rPr>
                <w:sz w:val="20"/>
                <w:szCs w:val="20"/>
              </w:rPr>
              <w:t xml:space="preserve">Save current project shape as a reusable template.</w:t>
            </w:r>
          </w:p>
        </w:tc>
      </w:tr>
      <w:tr>
        <w:tc>
          <w:tcPr>
            <w:tcW w:type="dxa" w:w="900"/>
          </w:tcPr>
          <w:p>
            <w:r>
              <w:rPr>
                <w:rFonts w:ascii="Consolas" w:cs="Consolas" w:eastAsia="Consolas" w:hAnsi="Consolas"/>
                <w:b/>
                <w:bCs/>
                <w:color w:val="15803D"/>
                <w:sz w:val="18"/>
                <w:szCs w:val="18"/>
              </w:rPr>
              <w:t xml:space="preserve">GET</w:t>
            </w:r>
          </w:p>
        </w:tc>
        <w:tc>
          <w:tcPr>
            <w:tcW w:type="dxa" w:w="3800"/>
          </w:tcPr>
          <w:p>
            <w:r>
              <w:rPr>
                <w:rFonts w:ascii="Consolas" w:cs="Consolas" w:eastAsia="Consolas" w:hAnsi="Consolas"/>
                <w:sz w:val="18"/>
                <w:szCs w:val="18"/>
              </w:rPr>
              <w:t xml:space="preserve">/api/studio/platform-connections</w:t>
            </w:r>
          </w:p>
        </w:tc>
        <w:tc>
          <w:tcPr>
            <w:tcW w:type="dxa" w:w="4660"/>
          </w:tcPr>
          <w:p>
            <w:r>
              <w:rPr>
                <w:sz w:val="20"/>
                <w:szCs w:val="20"/>
              </w:rPr>
              <w:t xml:space="preserve">List connected TikTok/YouTube/X/LinkedIn/etc. accounts.</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/api/studio/platform-connections/oauth-init</w:t>
            </w:r>
          </w:p>
        </w:tc>
        <w:tc>
          <w:tcPr>
            <w:tcW w:type="dxa" w:w="4660"/>
          </w:tcPr>
          <w:p>
            <w:r>
              <w:rPr>
                <w:sz w:val="20"/>
                <w:szCs w:val="20"/>
              </w:rPr>
              <w:t xml:space="preserve">Start OAuth for a platform. Body: { platform, redirectUri }</w:t>
            </w:r>
          </w:p>
        </w:tc>
      </w:tr>
      <w:tr>
        <w:tc>
          <w:tcPr>
            <w:tcW w:type="dxa" w:w="900"/>
          </w:tcPr>
          <w:p>
            <w:r>
              <w:rPr>
                <w:rFonts w:ascii="Consolas" w:cs="Consolas" w:eastAsia="Consolas" w:hAnsi="Consolas"/>
                <w:b/>
                <w:bCs/>
                <w:color w:val="15803D"/>
                <w:sz w:val="18"/>
                <w:szCs w:val="18"/>
              </w:rPr>
              <w:t xml:space="preserve">GET</w:t>
            </w:r>
          </w:p>
        </w:tc>
        <w:tc>
          <w:tcPr>
            <w:tcW w:type="dxa" w:w="3800"/>
          </w:tcPr>
          <w:p>
            <w:r>
              <w:rPr>
                <w:rFonts w:ascii="Consolas" w:cs="Consolas" w:eastAsia="Consolas" w:hAnsi="Consolas"/>
                <w:sz w:val="18"/>
                <w:szCs w:val="18"/>
              </w:rPr>
              <w:t xml:space="preserve">/api/studio/platform-connections/oauth-callback</w:t>
            </w:r>
          </w:p>
        </w:tc>
        <w:tc>
          <w:tcPr>
            <w:tcW w:type="dxa" w:w="4660"/>
          </w:tcPr>
          <w:p>
            <w:r>
              <w:rPr>
                <w:sz w:val="20"/>
                <w:szCs w:val="20"/>
              </w:rPr>
              <w:t xml:space="preserve">OAuth callback landing. Exchanges code for token.</w:t>
            </w:r>
          </w:p>
        </w:tc>
      </w:tr>
      <w:tr>
        <w:tc>
          <w:tcPr>
            <w:tcW w:type="dxa" w:w="900"/>
          </w:tcPr>
          <w:p>
            <w:r>
              <w:rPr>
                <w:rFonts w:ascii="Consolas" w:cs="Consolas" w:eastAsia="Consolas" w:hAnsi="Consolas"/>
                <w:b/>
                <w:bCs/>
                <w:color w:val="B91C1C"/>
                <w:sz w:val="18"/>
                <w:szCs w:val="18"/>
              </w:rPr>
              <w:t xml:space="preserve">DELETE</w:t>
            </w:r>
          </w:p>
        </w:tc>
        <w:tc>
          <w:tcPr>
            <w:tcW w:type="dxa" w:w="3800"/>
          </w:tcPr>
          <w:p>
            <w:r>
              <w:rPr>
                <w:rFonts w:ascii="Consolas" w:cs="Consolas" w:eastAsia="Consolas" w:hAnsi="Consolas"/>
                <w:sz w:val="18"/>
                <w:szCs w:val="18"/>
              </w:rPr>
              <w:t xml:space="preserve">/api/studio/platform-connections/:id</w:t>
            </w:r>
          </w:p>
        </w:tc>
        <w:tc>
          <w:tcPr>
            <w:tcW w:type="dxa" w:w="4660"/>
          </w:tcPr>
          <w:p>
            <w:r>
              <w:rPr>
                <w:sz w:val="20"/>
                <w:szCs w:val="20"/>
              </w:rPr>
              <w:t xml:space="preserve">Disconnect.</w:t>
            </w:r>
          </w:p>
        </w:tc>
      </w:tr>
    </w:tbl>
    <w:p>
      <w:pPr>
        <w:pStyle w:val="Heading2"/>
        <w:spacing w:after="150" w:before="300"/>
      </w:pPr>
      <w:r>
        <w:rPr>
          <w:b/>
          <w:bCs/>
          <w:sz w:val="26"/>
          <w:szCs w:val="26"/>
        </w:rPr>
        <w:t xml:space="preserve">8.7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rPr>
          <w:tblHeader/>
        </w:trPr>
        <w:tc>
          <w:tcPr>
            <w:tcW w:type="dxa" w:w="900"/>
            <w:shd w:fill="1F2937" w:color="auto" w:val="clear"/>
          </w:tcPr>
          <w:p>
            <w:r>
              <w:rPr>
                <w:b/>
                <w:bCs/>
                <w:color w:val="FFFFFF"/>
                <w:sz w:val="20"/>
                <w:szCs w:val="20"/>
              </w:rPr>
              <w:t xml:space="preserve">Method</w:t>
            </w:r>
          </w:p>
        </w:tc>
        <w:tc>
          <w:tcPr>
            <w:tcW w:type="dxa" w:w="3800"/>
            <w:shd w:fill="1F2937" w:color="auto" w:val="clear"/>
          </w:tcPr>
          <w:p>
            <w:r>
              <w:rPr>
                <w:b/>
                <w:bCs/>
                <w:color w:val="FFFFFF"/>
                <w:sz w:val="20"/>
                <w:szCs w:val="20"/>
              </w:rPr>
              <w:t xml:space="preserve">Path</w:t>
            </w:r>
          </w:p>
        </w:tc>
        <w:tc>
          <w:tcPr>
            <w:tcW w:type="dxa" w:w="4660"/>
            <w:shd w:fill="1F2937" w:color="auto" w:val="clear"/>
          </w:tcPr>
          <w:p>
            <w:r>
              <w:rPr>
                <w:b/>
                <w:bCs/>
                <w:color w:val="FFFFFF"/>
                <w:sz w:val="20"/>
                <w:szCs w:val="20"/>
              </w:rPr>
              <w:t xml:space="preserve">Purpose</w:t>
            </w:r>
          </w:p>
        </w:tc>
      </w:tr>
      <w:tr>
        <w:tc>
          <w:tcPr>
            <w:tcW w:type="dxa" w:w="900"/>
          </w:tcPr>
          <w:p>
            <w:r>
              <w:rPr>
                <w:rFonts w:ascii="Consolas" w:cs="Consolas" w:eastAsia="Consolas" w:hAnsi="Consolas"/>
                <w:b/>
                <w:bCs/>
                <w:color w:val="15803D"/>
                <w:sz w:val="18"/>
                <w:szCs w:val="18"/>
              </w:rPr>
              <w:t xml:space="preserve">GET</w:t>
            </w:r>
          </w:p>
        </w:tc>
        <w:tc>
          <w:tcPr>
            <w:tcW w:type="dxa" w:w="3800"/>
          </w:tcPr>
          <w:p>
            <w:r>
              <w:rPr>
                <w:rFonts w:ascii="Consolas" w:cs="Consolas" w:eastAsia="Consolas" w:hAnsi="Consolas"/>
                <w:sz w:val="18"/>
                <w:szCs w:val="18"/>
              </w:rPr>
              <w:t xml:space="preserve">/api/studio/analytics/overview</w:t>
            </w:r>
          </w:p>
        </w:tc>
        <w:tc>
          <w:tcPr>
            <w:tcW w:type="dxa" w:w="4660"/>
          </w:tcPr>
          <w:p>
            <w:r>
              <w:rPr>
                <w:sz w:val="20"/>
                <w:szCs w:val="20"/>
              </w:rPr>
              <w:t xml:space="preserve">Dashboard totals for a window. ?days=7|30|90</w:t>
            </w:r>
          </w:p>
        </w:tc>
      </w:tr>
      <w:tr>
        <w:tc>
          <w:tcPr>
            <w:tcW w:type="dxa" w:w="900"/>
          </w:tcPr>
          <w:p>
            <w:r>
              <w:rPr>
                <w:rFonts w:ascii="Consolas" w:cs="Consolas" w:eastAsia="Consolas" w:hAnsi="Consolas"/>
                <w:b/>
                <w:bCs/>
                <w:color w:val="15803D"/>
                <w:sz w:val="18"/>
                <w:szCs w:val="18"/>
              </w:rPr>
              <w:t xml:space="preserve">GET</w:t>
            </w:r>
          </w:p>
        </w:tc>
        <w:tc>
          <w:tcPr>
            <w:tcW w:type="dxa" w:w="3800"/>
          </w:tcPr>
          <w:p>
            <w:r>
              <w:rPr>
                <w:rFonts w:ascii="Consolas" w:cs="Consolas" w:eastAsia="Consolas" w:hAnsi="Consolas"/>
                <w:sz w:val="18"/>
                <w:szCs w:val="18"/>
              </w:rPr>
              <w:t xml:space="preserve">/api/studio/analytics/publications/:id</w:t>
            </w:r>
          </w:p>
        </w:tc>
        <w:tc>
          <w:tcPr>
            <w:tcW w:type="dxa" w:w="4660"/>
          </w:tcPr>
          <w:p>
            <w:r>
              <w:rPr>
                <w:sz w:val="20"/>
                <w:szCs w:val="20"/>
              </w:rPr>
              <w:t xml:space="preserve">Detailed metrics for one publication: views, watch time, retention curve, demographics.</w:t>
            </w:r>
          </w:p>
        </w:tc>
      </w:tr>
      <w:tr>
        <w:tc>
          <w:tcPr>
            <w:tcW w:type="dxa" w:w="900"/>
          </w:tcPr>
          <w:p>
            <w:r>
              <w:rPr>
                <w:rFonts w:ascii="Consolas" w:cs="Consolas" w:eastAsia="Consolas" w:hAnsi="Consolas"/>
                <w:b/>
                <w:bCs/>
                <w:color w:val="15803D"/>
                <w:sz w:val="18"/>
                <w:szCs w:val="18"/>
              </w:rPr>
              <w:t xml:space="preserve">GET</w:t>
            </w:r>
          </w:p>
        </w:tc>
        <w:tc>
          <w:tcPr>
            <w:tcW w:type="dxa" w:w="3800"/>
          </w:tcPr>
          <w:p>
            <w:r>
              <w:rPr>
                <w:rFonts w:ascii="Consolas" w:cs="Consolas" w:eastAsia="Consolas" w:hAnsi="Consolas"/>
                <w:sz w:val="18"/>
                <w:szCs w:val="18"/>
              </w:rPr>
              <w:t xml:space="preserve">/api/studio/analytics/timeseries</w:t>
            </w:r>
          </w:p>
        </w:tc>
        <w:tc>
          <w:tcPr>
            <w:tcW w:type="dxa" w:w="4660"/>
          </w:tcPr>
          <w:p>
            <w:r>
              <w:rPr>
                <w:sz w:val="20"/>
                <w:szCs w:val="20"/>
              </w:rPr>
              <w:t xml:space="preserve">Daily buckets across all publications. ?days=30&amp;metric=views|watchTime|engagement</w:t>
            </w:r>
          </w:p>
        </w:tc>
      </w:tr>
      <w:tr>
        <w:tc>
          <w:tcPr>
            <w:tcW w:type="dxa" w:w="900"/>
          </w:tcPr>
          <w:p>
            <w:r>
              <w:rPr>
                <w:rFonts w:ascii="Consolas" w:cs="Consolas" w:eastAsia="Consolas" w:hAnsi="Consolas"/>
                <w:b/>
                <w:bCs/>
                <w:color w:val="15803D"/>
                <w:sz w:val="18"/>
                <w:szCs w:val="18"/>
              </w:rPr>
              <w:t xml:space="preserve">GET</w:t>
            </w:r>
          </w:p>
        </w:tc>
        <w:tc>
          <w:tcPr>
            <w:tcW w:type="dxa" w:w="3800"/>
          </w:tcPr>
          <w:p>
            <w:r>
              <w:rPr>
                <w:rFonts w:ascii="Consolas" w:cs="Consolas" w:eastAsia="Consolas" w:hAnsi="Consolas"/>
                <w:sz w:val="18"/>
                <w:szCs w:val="18"/>
              </w:rPr>
              <w:t xml:space="preserve">/api/studio/analytics/leaderboard</w:t>
            </w:r>
          </w:p>
        </w:tc>
        <w:tc>
          <w:tcPr>
            <w:tcW w:type="dxa" w:w="4660"/>
          </w:tcPr>
          <w:p>
            <w:r>
              <w:rPr>
                <w:sz w:val="20"/>
                <w:szCs w:val="20"/>
              </w:rPr>
              <w:t xml:space="preserve">Top publications by metric for the window.</w:t>
            </w:r>
          </w:p>
        </w:tc>
      </w:tr>
      <w:tr>
        <w:tc>
          <w:tcPr>
            <w:tcW w:type="dxa" w:w="900"/>
          </w:tcPr>
          <w:p>
            <w:r>
              <w:rPr>
                <w:rFonts w:ascii="Consolas" w:cs="Consolas" w:eastAsia="Consolas" w:hAnsi="Consolas"/>
                <w:b/>
                <w:bCs/>
                <w:color w:val="15803D"/>
                <w:sz w:val="18"/>
                <w:szCs w:val="18"/>
              </w:rPr>
              <w:t xml:space="preserve">GET</w:t>
            </w:r>
          </w:p>
        </w:tc>
        <w:tc>
          <w:tcPr>
            <w:tcW w:type="dxa" w:w="3800"/>
          </w:tcPr>
          <w:p>
            <w:r>
              <w:rPr>
                <w:rFonts w:ascii="Consolas" w:cs="Consolas" w:eastAsia="Consolas" w:hAnsi="Consolas"/>
                <w:sz w:val="18"/>
                <w:szCs w:val="18"/>
              </w:rPr>
              <w:t xml:space="preserve">/api/studio/analytics/cost</w:t>
            </w:r>
          </w:p>
        </w:tc>
        <w:tc>
          <w:tcPr>
            <w:tcW w:type="dxa" w:w="4660"/>
          </w:tcPr>
          <w:p>
            <w:r>
              <w:rPr>
                <w:sz w:val="20"/>
                <w:szCs w:val="20"/>
              </w:rPr>
              <w:t xml:space="preserve">Cost breakdown by provider, by project, by day.</w:t>
            </w:r>
          </w:p>
        </w:tc>
      </w:tr>
    </w:tbl>
    <w:p>
      <w:pPr>
        <w:pStyle w:val="Heading2"/>
        <w:spacing w:after="150" w:before="300"/>
      </w:pPr>
      <w:r>
        <w:rPr>
          <w:b/>
          <w:bCs/>
          <w:sz w:val="26"/>
          <w:szCs w:val="26"/>
        </w:rPr>
        <w:t xml:space="preserve">8.8 Internal (service-to-service)</w:t>
      </w:r>
    </w:p>
    <w:p>
      <w:pPr>
        <w:spacing w:after="120"/>
      </w:pPr>
      <w:r>
        <w:t xml:space="preserve">Bound to private ingress. Authenticated with X-Service-Token, not JWT.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rPr>
          <w:tblHeader/>
        </w:trPr>
        <w:tc>
          <w:tcPr>
            <w:tcW w:type="dxa" w:w="900"/>
            <w:shd w:fill="1F2937" w:color="auto" w:val="clear"/>
          </w:tcPr>
          <w:p>
            <w:r>
              <w:rPr>
                <w:b/>
                <w:bCs/>
                <w:color w:val="FFFFFF"/>
                <w:sz w:val="20"/>
                <w:szCs w:val="20"/>
              </w:rPr>
              <w:t xml:space="preserve">Method</w:t>
            </w:r>
          </w:p>
        </w:tc>
        <w:tc>
          <w:tcPr>
            <w:tcW w:type="dxa" w:w="3800"/>
            <w:shd w:fill="1F2937" w:color="auto" w:val="clear"/>
          </w:tcPr>
          <w:p>
            <w:r>
              <w:rPr>
                <w:b/>
                <w:bCs/>
                <w:color w:val="FFFFFF"/>
                <w:sz w:val="20"/>
                <w:szCs w:val="20"/>
              </w:rPr>
              <w:t xml:space="preserve">Path</w:t>
            </w:r>
          </w:p>
        </w:tc>
        <w:tc>
          <w:tcPr>
            <w:tcW w:type="dxa" w:w="4660"/>
            <w:shd w:fill="1F2937" w:color="auto" w:val="clear"/>
          </w:tcPr>
          <w:p>
            <w:r>
              <w:rPr>
                <w:b/>
                <w:bCs/>
                <w:color w:val="FFFFFF"/>
                <w:sz w:val="20"/>
                <w:szCs w:val="20"/>
              </w:rPr>
              <w:t xml:space="preserve">Purpose</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/api/studio/internal/projects/from-content</w:t>
            </w:r>
          </w:p>
        </w:tc>
        <w:tc>
          <w:tcPr>
            <w:tcW w:type="dxa" w:w="4660"/>
          </w:tcPr>
          <w:p>
            <w:r>
              <w:rPr>
                <w:sz w:val="20"/>
                <w:szCs w:val="20"/>
              </w:rPr>
              <w:t xml:space="preserve">Called by PostMind Core when a user says "make a video from this post". Body: { organisationId, userId, contentId, targetFormats[] }</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/api/studio/internal/publications/:id/attribute-conversation</w:t>
            </w:r>
          </w:p>
        </w:tc>
        <w:tc>
          <w:tcPr>
            <w:tcW w:type="dxa" w:w="4660"/>
          </w:tcPr>
          <w:p>
            <w:r>
              <w:rPr>
                <w:sz w:val="20"/>
                <w:szCs w:val="20"/>
              </w:rPr>
              <w:t xml:space="preserve">Called by Engagement when a comment on a Studio-published video is received. Ties conversationId to publicationId for cross-service analytics.</w:t>
            </w:r>
          </w:p>
        </w:tc>
      </w:tr>
      <w:tr>
        <w:tc>
          <w:tcPr>
            <w:tcW w:type="dxa" w:w="900"/>
          </w:tcPr>
          <w:p>
            <w:r>
              <w:rPr>
                <w:rFonts w:ascii="Consolas" w:cs="Consolas" w:eastAsia="Consolas" w:hAnsi="Consolas"/>
                <w:b/>
                <w:bCs/>
                <w:color w:val="1E40AF"/>
                <w:sz w:val="18"/>
                <w:szCs w:val="18"/>
              </w:rPr>
              <w:t xml:space="preserve">POST</w:t>
            </w:r>
          </w:p>
        </w:tc>
        <w:tc>
          <w:tcPr>
            <w:tcW w:type="dxa" w:w="3800"/>
          </w:tcPr>
          <w:p>
            <w:r>
              <w:rPr>
                <w:rFonts w:ascii="Consolas" w:cs="Consolas" w:eastAsia="Consolas" w:hAnsi="Consolas"/>
                <w:sz w:val="18"/>
                <w:szCs w:val="18"/>
              </w:rPr>
              <w:t xml:space="preserve">/api/studio/internal/organisations/:id/purge</w:t>
            </w:r>
          </w:p>
        </w:tc>
        <w:tc>
          <w:tcPr>
            <w:tcW w:type="dxa" w:w="4660"/>
          </w:tcPr>
          <w:p>
            <w:r>
              <w:rPr>
                <w:sz w:val="20"/>
                <w:szCs w:val="20"/>
              </w:rPr>
              <w:t xml:space="preserve">Called by PostMind Core when an org is deleted; soft-deletes all Studio data with 30-day grace.</w:t>
            </w:r>
          </w:p>
        </w:tc>
      </w:tr>
    </w:tbl>
    <w:p>
      <w:pPr>
        <w:pStyle w:val="Heading2"/>
        <w:spacing w:after="150" w:before="300"/>
      </w:pPr>
      <w:r>
        <w:rPr>
          <w:b/>
          <w:bCs/>
          <w:sz w:val="26"/>
          <w:szCs w:val="26"/>
        </w:rPr>
        <w:t xml:space="preserve">8.9 Provider adapter interface</w:t>
      </w:r>
    </w:p>
    <w:p>
      <w:pPr>
        <w:spacing w:after="120"/>
      </w:pPr>
      <w:r>
        <w:t xml:space="preserve">Every provider integrated into Studio implements a common TypeScript interface so the router (Section 6.4) can call them uniformly:</w:t>
      </w:r>
    </w:p>
    <w:p>
      <w:pPr>
        <w:shd w:fill="F1F5F9" w:color="auto" w:val="clear"/>
        <w:spacing w:after="0" w:before="80"/>
      </w:pPr>
      <w:r>
        <w:rPr>
          <w:rFonts w:ascii="Consolas" w:cs="Consolas" w:eastAsia="Consolas" w:hAnsi="Consolas"/>
          <w:sz w:val="18"/>
          <w:szCs w:val="18"/>
        </w:rPr>
        <w:t xml:space="preserve">interface ProviderAdapter {</w:t>
      </w:r>
    </w:p>
    <w:p>
      <w:pPr>
        <w:shd w:fill="F1F5F9" w:color="auto" w:val="clear"/>
        <w:spacing w:after="0" w:before="0"/>
      </w:pPr>
      <w:r>
        <w:rPr>
          <w:rFonts w:ascii="Consolas" w:cs="Consolas" w:eastAsia="Consolas" w:hAnsi="Consolas"/>
          <w:sz w:val="18"/>
          <w:szCs w:val="18"/>
        </w:rPr>
        <w:t xml:space="preserve">  readonly providerId: string;                        // 'runway', 'elevenlabs'</w:t>
      </w:r>
    </w:p>
    <w:p>
      <w:pPr>
        <w:shd w:fill="F1F5F9" w:color="auto" w:val="clear"/>
        <w:spacing w:after="0" w:before="0"/>
      </w:pPr>
      <w:r>
        <w:rPr>
          <w:rFonts w:ascii="Consolas" w:cs="Consolas" w:eastAsia="Consolas" w:hAnsi="Consolas"/>
          <w:sz w:val="18"/>
          <w:szCs w:val="18"/>
        </w:rPr>
        <w:t xml:space="preserve">  readonly capabilities: ProviderCapability[];        // ['text_to_video', 'tts']</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  submit(request: ProviderRequest): Promise&lt;{</w:t>
      </w:r>
    </w:p>
    <w:p>
      <w:pPr>
        <w:shd w:fill="F1F5F9" w:color="auto" w:val="clear"/>
        <w:spacing w:after="0" w:before="0"/>
      </w:pPr>
      <w:r>
        <w:rPr>
          <w:rFonts w:ascii="Consolas" w:cs="Consolas" w:eastAsia="Consolas" w:hAnsi="Consolas"/>
          <w:sz w:val="18"/>
          <w:szCs w:val="18"/>
        </w:rPr>
        <w:t xml:space="preserve">    providerJobId: string;</w:t>
      </w:r>
    </w:p>
    <w:p>
      <w:pPr>
        <w:shd w:fill="F1F5F9" w:color="auto" w:val="clear"/>
        <w:spacing w:after="0" w:before="0"/>
      </w:pPr>
      <w:r>
        <w:rPr>
          <w:rFonts w:ascii="Consolas" w:cs="Consolas" w:eastAsia="Consolas" w:hAnsi="Consolas"/>
          <w:sz w:val="18"/>
          <w:szCs w:val="18"/>
        </w:rPr>
        <w:t xml:space="preserve">    estimatedCostPence: number;</w:t>
      </w:r>
    </w:p>
    <w:p>
      <w:pPr>
        <w:shd w:fill="F1F5F9" w:color="auto" w:val="clear"/>
        <w:spacing w:after="0" w:before="0"/>
      </w:pPr>
      <w:r>
        <w:rPr>
          <w:rFonts w:ascii="Consolas" w:cs="Consolas" w:eastAsia="Consolas" w:hAnsi="Consolas"/>
          <w:sz w:val="18"/>
          <w:szCs w:val="18"/>
        </w:rPr>
        <w:t xml:space="preserve">    estimatedReadyAt: Date;</w:t>
      </w:r>
    </w:p>
    <w:p>
      <w:pPr>
        <w:shd w:fill="F1F5F9" w:color="auto" w:val="clear"/>
        <w:spacing w:after="0" w:before="0"/>
      </w:pPr>
      <w:r>
        <w:rPr>
          <w:rFonts w:ascii="Consolas" w:cs="Consolas" w:eastAsia="Consolas" w:hAnsi="Consolas"/>
          <w:sz w:val="18"/>
          <w:szCs w:val="18"/>
        </w:rPr>
        <w:t xml:space="preserve">  }&gt;;</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  poll(providerJobId: string): Promise&lt;{</w:t>
      </w:r>
    </w:p>
    <w:p>
      <w:pPr>
        <w:shd w:fill="F1F5F9" w:color="auto" w:val="clear"/>
        <w:spacing w:after="0" w:before="0"/>
      </w:pPr>
      <w:r>
        <w:rPr>
          <w:rFonts w:ascii="Consolas" w:cs="Consolas" w:eastAsia="Consolas" w:hAnsi="Consolas"/>
          <w:sz w:val="18"/>
          <w:szCs w:val="18"/>
        </w:rPr>
        <w:t xml:space="preserve">    state: 'running' | 'succeeded' | 'failed';</w:t>
      </w:r>
    </w:p>
    <w:p>
      <w:pPr>
        <w:shd w:fill="F1F5F9" w:color="auto" w:val="clear"/>
        <w:spacing w:after="0" w:before="0"/>
      </w:pPr>
      <w:r>
        <w:rPr>
          <w:rFonts w:ascii="Consolas" w:cs="Consolas" w:eastAsia="Consolas" w:hAnsi="Consolas"/>
          <w:sz w:val="18"/>
          <w:szCs w:val="18"/>
        </w:rPr>
        <w:t xml:space="preserve">    output?: { url: string; metadata: unknown };</w:t>
      </w:r>
    </w:p>
    <w:p>
      <w:pPr>
        <w:shd w:fill="F1F5F9" w:color="auto" w:val="clear"/>
        <w:spacing w:after="0" w:before="0"/>
      </w:pPr>
      <w:r>
        <w:rPr>
          <w:rFonts w:ascii="Consolas" w:cs="Consolas" w:eastAsia="Consolas" w:hAnsi="Consolas"/>
          <w:sz w:val="18"/>
          <w:szCs w:val="18"/>
        </w:rPr>
        <w:t xml:space="preserve">    error?: { class: string; message: string; retryable: boolean };</w:t>
      </w:r>
    </w:p>
    <w:p>
      <w:pPr>
        <w:shd w:fill="F1F5F9" w:color="auto" w:val="clear"/>
        <w:spacing w:after="0" w:before="0"/>
      </w:pPr>
      <w:r>
        <w:rPr>
          <w:rFonts w:ascii="Consolas" w:cs="Consolas" w:eastAsia="Consolas" w:hAnsi="Consolas"/>
          <w:sz w:val="18"/>
          <w:szCs w:val="18"/>
        </w:rPr>
        <w:t xml:space="preserve">  }&gt;;</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  cancel(providerJobId: string): Promise&lt;void&gt;;</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  healthCheck(): Promise&lt;{ healthy: boolean; reason?: string }&gt;;</w:t>
      </w:r>
    </w:p>
    <w:p>
      <w:pPr>
        <w:shd w:fill="F1F5F9" w:color="auto" w:val="clear"/>
        <w:spacing w:after="120" w:before="0"/>
      </w:pPr>
      <w:r>
        <w:rPr>
          <w:rFonts w:ascii="Consolas" w:cs="Consolas" w:eastAsia="Consolas" w:hAnsi="Consolas"/>
          <w:sz w:val="18"/>
          <w:szCs w:val="18"/>
        </w:rPr>
        <w:t xml:space="preserve">}</w:t>
      </w:r>
    </w:p>
    <w:p>
      <w:pPr>
        <w:pStyle w:val="Heading1"/>
        <w:pageBreakBefore/>
        <w:spacing w:after="200" w:before="400"/>
      </w:pPr>
      <w:r>
        <w:rPr>
          <w:b/>
          <w:bCs/>
          <w:sz w:val="32"/>
          <w:szCs w:val="32"/>
        </w:rPr>
        <w:t xml:space="preserve">9. Per-platform publishing</w:t>
      </w:r>
    </w:p>
    <w:p>
      <w:pPr>
        <w:spacing w:after="120"/>
      </w:pPr>
      <w:r>
        <w:t xml:space="preserve">Each destination has its own quirks — auth model, allowed formats, upload mechanism, rate limits, review requirements. This section documents each one, with the concrete steps the publish worker executes and the known failure modes.</w:t>
      </w:r>
    </w:p>
    <w:p>
      <w:pPr>
        <w:pStyle w:val="Heading2"/>
        <w:spacing w:after="150" w:before="300"/>
      </w:pPr>
      <w:r>
        <w:rPr>
          <w:b/>
          <w:bCs/>
          <w:sz w:val="26"/>
          <w:szCs w:val="26"/>
        </w:rPr>
        <w:t xml:space="preserve">9.1 Platforms supported in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700"/>
        <w:gridCol w:w="1900"/>
        <w:gridCol w:w="1560"/>
      </w:tblGrid>
      <w:tr>
        <w:trPr>
          <w:tblHeader/>
        </w:trPr>
        <w:tc>
          <w:tcPr>
            <w:tcW w:type="dxa" w:w="1600"/>
            <w:shd w:fill="1F2937" w:color="auto" w:val="clear"/>
          </w:tcPr>
          <w:p>
            <w:r>
              <w:rPr>
                <w:b/>
                <w:bCs/>
                <w:color w:val="FFFFFF"/>
                <w:sz w:val="20"/>
                <w:szCs w:val="20"/>
              </w:rPr>
              <w:t xml:space="preserve">Platform</w:t>
            </w:r>
          </w:p>
        </w:tc>
        <w:tc>
          <w:tcPr>
            <w:tcW w:type="dxa" w:w="2600"/>
            <w:shd w:fill="1F2937" w:color="auto" w:val="clear"/>
          </w:tcPr>
          <w:p>
            <w:r>
              <w:rPr>
                <w:b/>
                <w:bCs/>
                <w:color w:val="FFFFFF"/>
                <w:sz w:val="20"/>
                <w:szCs w:val="20"/>
              </w:rPr>
              <w:t xml:space="preserve">Format</w:t>
            </w:r>
          </w:p>
        </w:tc>
        <w:tc>
          <w:tcPr>
            <w:tcW w:type="dxa" w:w="1700"/>
            <w:shd w:fill="1F2937" w:color="auto" w:val="clear"/>
          </w:tcPr>
          <w:p>
            <w:r>
              <w:rPr>
                <w:b/>
                <w:bCs/>
                <w:color w:val="FFFFFF"/>
                <w:sz w:val="20"/>
                <w:szCs w:val="20"/>
              </w:rPr>
              <w:t xml:space="preserve">Auth</w:t>
            </w:r>
          </w:p>
        </w:tc>
        <w:tc>
          <w:tcPr>
            <w:tcW w:type="dxa" w:w="1900"/>
            <w:shd w:fill="1F2937" w:color="auto" w:val="clear"/>
          </w:tcPr>
          <w:p>
            <w:r>
              <w:rPr>
                <w:b/>
                <w:bCs/>
                <w:color w:val="FFFFFF"/>
                <w:sz w:val="20"/>
                <w:szCs w:val="20"/>
              </w:rPr>
              <w:t xml:space="preserve">Upload mode</w:t>
            </w:r>
          </w:p>
        </w:tc>
        <w:tc>
          <w:tcPr>
            <w:tcW w:type="dxa" w:w="1560"/>
            <w:shd w:fill="1F2937" w:color="auto" w:val="clear"/>
          </w:tcPr>
          <w:p>
            <w:r>
              <w:rPr>
                <w:b/>
                <w:bCs/>
                <w:color w:val="FFFFFF"/>
                <w:sz w:val="20"/>
                <w:szCs w:val="20"/>
              </w:rPr>
              <w:t xml:space="preserve">Rate limit</w:t>
            </w:r>
          </w:p>
        </w:tc>
      </w:tr>
      <w:tr>
        <w:tc>
          <w:tcPr>
            <w:tcW w:type="dxa" w:w="1600"/>
          </w:tcPr>
          <w:p>
            <w:r>
              <w:rPr>
                <w:sz w:val="20"/>
                <w:szCs w:val="20"/>
              </w:rPr>
              <w:t xml:space="preserve">TikTok</w:t>
            </w:r>
          </w:p>
        </w:tc>
        <w:tc>
          <w:tcPr>
            <w:tcW w:type="dxa" w:w="2600"/>
          </w:tcPr>
          <w:p>
            <w:r>
              <w:rPr>
                <w:sz w:val="20"/>
                <w:szCs w:val="20"/>
              </w:rPr>
              <w:t xml:space="preserve">9:16 MP4, ≤10min, ≤287.6MB</w:t>
            </w:r>
          </w:p>
        </w:tc>
        <w:tc>
          <w:tcPr>
            <w:tcW w:type="dxa" w:w="1700"/>
          </w:tcPr>
          <w:p>
            <w:r>
              <w:rPr>
                <w:sz w:val="20"/>
                <w:szCs w:val="20"/>
              </w:rPr>
              <w:t xml:space="preserve">OAuth 2.0 (Content Posting API)</w:t>
            </w:r>
          </w:p>
        </w:tc>
        <w:tc>
          <w:tcPr>
            <w:tcW w:type="dxa" w:w="1900"/>
          </w:tcPr>
          <w:p>
            <w:r>
              <w:rPr>
                <w:sz w:val="20"/>
                <w:szCs w:val="20"/>
              </w:rPr>
              <w:t xml:space="preserve">Chunked resumable</w:t>
            </w:r>
          </w:p>
        </w:tc>
        <w:tc>
          <w:tcPr>
            <w:tcW w:type="dxa" w:w="1560"/>
          </w:tcPr>
          <w:p>
            <w:r>
              <w:rPr>
                <w:sz w:val="20"/>
                <w:szCs w:val="20"/>
              </w:rPr>
              <w:t xml:space="preserve">6 posts / user / 24h (default)</w:t>
            </w:r>
          </w:p>
        </w:tc>
      </w:tr>
      <w:tr>
        <w:tc>
          <w:tcPr>
            <w:tcW w:type="dxa" w:w="1600"/>
          </w:tcPr>
          <w:p>
            <w:r>
              <w:rPr>
                <w:sz w:val="20"/>
                <w:szCs w:val="20"/>
              </w:rPr>
              <w:t xml:space="preserve">Instagram Reel</w:t>
            </w:r>
          </w:p>
        </w:tc>
        <w:tc>
          <w:tcPr>
            <w:tcW w:type="dxa" w:w="2600"/>
          </w:tcPr>
          <w:p>
            <w:r>
              <w:rPr>
                <w:sz w:val="20"/>
                <w:szCs w:val="20"/>
              </w:rPr>
              <w:t xml:space="preserve">9:16 MP4, ≤90s, ≤1GB</w:t>
            </w:r>
          </w:p>
        </w:tc>
        <w:tc>
          <w:tcPr>
            <w:tcW w:type="dxa" w:w="1700"/>
          </w:tcPr>
          <w:p>
            <w:r>
              <w:rPr>
                <w:sz w:val="20"/>
                <w:szCs w:val="20"/>
              </w:rPr>
              <w:t xml:space="preserve">Meta Graph API (page token)</w:t>
            </w:r>
          </w:p>
        </w:tc>
        <w:tc>
          <w:tcPr>
            <w:tcW w:type="dxa" w:w="1900"/>
          </w:tcPr>
          <w:p>
            <w:r>
              <w:rPr>
                <w:sz w:val="20"/>
                <w:szCs w:val="20"/>
              </w:rPr>
              <w:t xml:space="preserve">Container publish (2-step)</w:t>
            </w:r>
          </w:p>
        </w:tc>
        <w:tc>
          <w:tcPr>
            <w:tcW w:type="dxa" w:w="1560"/>
          </w:tcPr>
          <w:p>
            <w:r>
              <w:rPr>
                <w:sz w:val="20"/>
                <w:szCs w:val="20"/>
              </w:rPr>
              <w:t xml:space="preserve">50 posts / user / 24h</w:t>
            </w:r>
          </w:p>
        </w:tc>
      </w:tr>
      <w:tr>
        <w:tc>
          <w:tcPr>
            <w:tcW w:type="dxa" w:w="1600"/>
          </w:tcPr>
          <w:p>
            <w:r>
              <w:rPr>
                <w:sz w:val="20"/>
                <w:szCs w:val="20"/>
              </w:rPr>
              <w:t xml:space="preserve">Instagram feed</w:t>
            </w:r>
          </w:p>
        </w:tc>
        <w:tc>
          <w:tcPr>
            <w:tcW w:type="dxa" w:w="2600"/>
          </w:tcPr>
          <w:p>
            <w:r>
              <w:rPr>
                <w:sz w:val="20"/>
                <w:szCs w:val="20"/>
              </w:rPr>
              <w:t xml:space="preserve">1:1 or 4:5 MP4, ≤60min</w:t>
            </w:r>
          </w:p>
        </w:tc>
        <w:tc>
          <w:tcPr>
            <w:tcW w:type="dxa" w:w="1700"/>
          </w:tcPr>
          <w:p>
            <w:r>
              <w:rPr>
                <w:sz w:val="20"/>
                <w:szCs w:val="20"/>
              </w:rPr>
              <w:t xml:space="preserve">Meta Graph API</w:t>
            </w:r>
          </w:p>
        </w:tc>
        <w:tc>
          <w:tcPr>
            <w:tcW w:type="dxa" w:w="1900"/>
          </w:tcPr>
          <w:p>
            <w:r>
              <w:rPr>
                <w:sz w:val="20"/>
                <w:szCs w:val="20"/>
              </w:rPr>
              <w:t xml:space="preserve">Container publish</w:t>
            </w:r>
          </w:p>
        </w:tc>
        <w:tc>
          <w:tcPr>
            <w:tcW w:type="dxa" w:w="1560"/>
          </w:tcPr>
          <w:p>
            <w:r>
              <w:rPr>
                <w:sz w:val="20"/>
                <w:szCs w:val="20"/>
              </w:rPr>
              <w:t xml:space="preserve">50 posts / user / 24h</w:t>
            </w:r>
          </w:p>
        </w:tc>
      </w:tr>
      <w:tr>
        <w:tc>
          <w:tcPr>
            <w:tcW w:type="dxa" w:w="1600"/>
          </w:tcPr>
          <w:p>
            <w:r>
              <w:rPr>
                <w:sz w:val="20"/>
                <w:szCs w:val="20"/>
              </w:rPr>
              <w:t xml:space="preserve">YouTube Shorts</w:t>
            </w:r>
          </w:p>
        </w:tc>
        <w:tc>
          <w:tcPr>
            <w:tcW w:type="dxa" w:w="2600"/>
          </w:tcPr>
          <w:p>
            <w:r>
              <w:rPr>
                <w:sz w:val="20"/>
                <w:szCs w:val="20"/>
              </w:rPr>
              <w:t xml:space="preserve">9:16 MP4, ≤3min</w:t>
            </w:r>
          </w:p>
        </w:tc>
        <w:tc>
          <w:tcPr>
            <w:tcW w:type="dxa" w:w="1700"/>
          </w:tcPr>
          <w:p>
            <w:r>
              <w:rPr>
                <w:sz w:val="20"/>
                <w:szCs w:val="20"/>
              </w:rPr>
              <w:t xml:space="preserve">OAuth 2.0 (Data API v3)</w:t>
            </w:r>
          </w:p>
        </w:tc>
        <w:tc>
          <w:tcPr>
            <w:tcW w:type="dxa" w:w="1900"/>
          </w:tcPr>
          <w:p>
            <w:r>
              <w:rPr>
                <w:sz w:val="20"/>
                <w:szCs w:val="20"/>
              </w:rPr>
              <w:t xml:space="preserve">Resumable upload</w:t>
            </w:r>
          </w:p>
        </w:tc>
        <w:tc>
          <w:tcPr>
            <w:tcW w:type="dxa" w:w="1560"/>
          </w:tcPr>
          <w:p>
            <w:r>
              <w:rPr>
                <w:sz w:val="20"/>
                <w:szCs w:val="20"/>
              </w:rPr>
              <w:t xml:space="preserve">Quota system (10000 units/day default)</w:t>
            </w:r>
          </w:p>
        </w:tc>
      </w:tr>
      <w:tr>
        <w:tc>
          <w:tcPr>
            <w:tcW w:type="dxa" w:w="1600"/>
          </w:tcPr>
          <w:p>
            <w:r>
              <w:rPr>
                <w:sz w:val="20"/>
                <w:szCs w:val="20"/>
              </w:rPr>
              <w:t xml:space="preserve">YouTube long-form</w:t>
            </w:r>
          </w:p>
        </w:tc>
        <w:tc>
          <w:tcPr>
            <w:tcW w:type="dxa" w:w="2600"/>
          </w:tcPr>
          <w:p>
            <w:r>
              <w:rPr>
                <w:sz w:val="20"/>
                <w:szCs w:val="20"/>
              </w:rPr>
              <w:t xml:space="preserve">16:9 MP4, ≤12h</w:t>
            </w:r>
          </w:p>
        </w:tc>
        <w:tc>
          <w:tcPr>
            <w:tcW w:type="dxa" w:w="1700"/>
          </w:tcPr>
          <w:p>
            <w:r>
              <w:rPr>
                <w:sz w:val="20"/>
                <w:szCs w:val="20"/>
              </w:rPr>
              <w:t xml:space="preserve">OAuth 2.0 (Data API v3)</w:t>
            </w:r>
          </w:p>
        </w:tc>
        <w:tc>
          <w:tcPr>
            <w:tcW w:type="dxa" w:w="1900"/>
          </w:tcPr>
          <w:p>
            <w:r>
              <w:rPr>
                <w:sz w:val="20"/>
                <w:szCs w:val="20"/>
              </w:rPr>
              <w:t xml:space="preserve">Resumable upload</w:t>
            </w:r>
          </w:p>
        </w:tc>
        <w:tc>
          <w:tcPr>
            <w:tcW w:type="dxa" w:w="1560"/>
          </w:tcPr>
          <w:p>
            <w:r>
              <w:rPr>
                <w:sz w:val="20"/>
                <w:szCs w:val="20"/>
              </w:rPr>
              <w:t xml:space="preserve">Same quota</w:t>
            </w:r>
          </w:p>
        </w:tc>
      </w:tr>
      <w:tr>
        <w:tc>
          <w:tcPr>
            <w:tcW w:type="dxa" w:w="1600"/>
          </w:tcPr>
          <w:p>
            <w:r>
              <w:rPr>
                <w:sz w:val="20"/>
                <w:szCs w:val="20"/>
              </w:rPr>
              <w:t xml:space="preserve">X (Twitter)</w:t>
            </w:r>
          </w:p>
        </w:tc>
        <w:tc>
          <w:tcPr>
            <w:tcW w:type="dxa" w:w="2600"/>
          </w:tcPr>
          <w:p>
            <w:r>
              <w:rPr>
                <w:sz w:val="20"/>
                <w:szCs w:val="20"/>
              </w:rPr>
              <w:t xml:space="preserve">16:9 or 1:1 MP4, ≤2min 20s (Basic), ≤10min (Premium+)</w:t>
            </w:r>
          </w:p>
        </w:tc>
        <w:tc>
          <w:tcPr>
            <w:tcW w:type="dxa" w:w="1700"/>
          </w:tcPr>
          <w:p>
            <w:r>
              <w:rPr>
                <w:sz w:val="20"/>
                <w:szCs w:val="20"/>
              </w:rPr>
              <w:t xml:space="preserve">OAuth 2.0 (API v2)</w:t>
            </w:r>
          </w:p>
        </w:tc>
        <w:tc>
          <w:tcPr>
            <w:tcW w:type="dxa" w:w="1900"/>
          </w:tcPr>
          <w:p>
            <w:r>
              <w:rPr>
                <w:sz w:val="20"/>
                <w:szCs w:val="20"/>
              </w:rPr>
              <w:t xml:space="preserve">Chunked upload</w:t>
            </w:r>
          </w:p>
        </w:tc>
        <w:tc>
          <w:tcPr>
            <w:tcW w:type="dxa" w:w="1560"/>
          </w:tcPr>
          <w:p>
            <w:r>
              <w:rPr>
                <w:sz w:val="20"/>
                <w:szCs w:val="20"/>
              </w:rPr>
              <w:t xml:space="preserve">300 posts / 3h Basic; higher tiers</w:t>
            </w:r>
          </w:p>
        </w:tc>
      </w:tr>
      <w:tr>
        <w:tc>
          <w:tcPr>
            <w:tcW w:type="dxa" w:w="1600"/>
          </w:tcPr>
          <w:p>
            <w:r>
              <w:rPr>
                <w:sz w:val="20"/>
                <w:szCs w:val="20"/>
              </w:rPr>
              <w:t xml:space="preserve">LinkedIn video</w:t>
            </w:r>
          </w:p>
        </w:tc>
        <w:tc>
          <w:tcPr>
            <w:tcW w:type="dxa" w:w="2600"/>
          </w:tcPr>
          <w:p>
            <w:r>
              <w:rPr>
                <w:sz w:val="20"/>
                <w:szCs w:val="20"/>
              </w:rPr>
              <w:t xml:space="preserve">16:9 or 1:1 MP4, ≤10min, ≤5GB</w:t>
            </w:r>
          </w:p>
        </w:tc>
        <w:tc>
          <w:tcPr>
            <w:tcW w:type="dxa" w:w="1700"/>
          </w:tcPr>
          <w:p>
            <w:r>
              <w:rPr>
                <w:sz w:val="20"/>
                <w:szCs w:val="20"/>
              </w:rPr>
              <w:t xml:space="preserve">OAuth 2.0 (Marketing API)</w:t>
            </w:r>
          </w:p>
        </w:tc>
        <w:tc>
          <w:tcPr>
            <w:tcW w:type="dxa" w:w="1900"/>
          </w:tcPr>
          <w:p>
            <w:r>
              <w:rPr>
                <w:sz w:val="20"/>
                <w:szCs w:val="20"/>
              </w:rPr>
              <w:t xml:space="preserve">Register upload → PUT bytes → finalize</w:t>
            </w:r>
          </w:p>
        </w:tc>
        <w:tc>
          <w:tcPr>
            <w:tcW w:type="dxa" w:w="1560"/>
          </w:tcPr>
          <w:p>
            <w:r>
              <w:rPr>
                <w:sz w:val="20"/>
                <w:szCs w:val="20"/>
              </w:rPr>
              <w:t xml:space="preserve">100 posts / day</w:t>
            </w:r>
          </w:p>
        </w:tc>
      </w:tr>
      <w:tr>
        <w:tc>
          <w:tcPr>
            <w:tcW w:type="dxa" w:w="1600"/>
          </w:tcPr>
          <w:p>
            <w:r>
              <w:rPr>
                <w:sz w:val="20"/>
                <w:szCs w:val="20"/>
              </w:rPr>
              <w:t xml:space="preserve">Facebook Reels</w:t>
            </w:r>
          </w:p>
        </w:tc>
        <w:tc>
          <w:tcPr>
            <w:tcW w:type="dxa" w:w="2600"/>
          </w:tcPr>
          <w:p>
            <w:r>
              <w:rPr>
                <w:sz w:val="20"/>
                <w:szCs w:val="20"/>
              </w:rPr>
              <w:t xml:space="preserve">9:16 MP4, ≤90s</w:t>
            </w:r>
          </w:p>
        </w:tc>
        <w:tc>
          <w:tcPr>
            <w:tcW w:type="dxa" w:w="1700"/>
          </w:tcPr>
          <w:p>
            <w:r>
              <w:rPr>
                <w:sz w:val="20"/>
                <w:szCs w:val="20"/>
              </w:rPr>
              <w:t xml:space="preserve">Meta Graph API</w:t>
            </w:r>
          </w:p>
        </w:tc>
        <w:tc>
          <w:tcPr>
            <w:tcW w:type="dxa" w:w="1900"/>
          </w:tcPr>
          <w:p>
            <w:r>
              <w:rPr>
                <w:sz w:val="20"/>
                <w:szCs w:val="20"/>
              </w:rPr>
              <w:t xml:space="preserve">Container publish</w:t>
            </w:r>
          </w:p>
        </w:tc>
        <w:tc>
          <w:tcPr>
            <w:tcW w:type="dxa" w:w="1560"/>
          </w:tcPr>
          <w:p>
            <w:r>
              <w:rPr>
                <w:sz w:val="20"/>
                <w:szCs w:val="20"/>
              </w:rPr>
              <w:t xml:space="preserve">Same as Instagram (shared limits)</w:t>
            </w:r>
          </w:p>
        </w:tc>
      </w:tr>
      <w:tr>
        <w:tc>
          <w:tcPr>
            <w:tcW w:type="dxa" w:w="1600"/>
          </w:tcPr>
          <w:p>
            <w:r>
              <w:rPr>
                <w:sz w:val="20"/>
                <w:szCs w:val="20"/>
              </w:rPr>
              <w:t xml:space="preserve">Facebook feed video</w:t>
            </w:r>
          </w:p>
        </w:tc>
        <w:tc>
          <w:tcPr>
            <w:tcW w:type="dxa" w:w="2600"/>
          </w:tcPr>
          <w:p>
            <w:r>
              <w:rPr>
                <w:sz w:val="20"/>
                <w:szCs w:val="20"/>
              </w:rPr>
              <w:t xml:space="preserve">16:9 or 1:1, up to 240min</w:t>
            </w:r>
          </w:p>
        </w:tc>
        <w:tc>
          <w:tcPr>
            <w:tcW w:type="dxa" w:w="1700"/>
          </w:tcPr>
          <w:p>
            <w:r>
              <w:rPr>
                <w:sz w:val="20"/>
                <w:szCs w:val="20"/>
              </w:rPr>
              <w:t xml:space="preserve">Meta Graph API</w:t>
            </w:r>
          </w:p>
        </w:tc>
        <w:tc>
          <w:tcPr>
            <w:tcW w:type="dxa" w:w="1900"/>
          </w:tcPr>
          <w:p>
            <w:r>
              <w:rPr>
                <w:sz w:val="20"/>
                <w:szCs w:val="20"/>
              </w:rPr>
              <w:t xml:space="preserve">Resumable upload</w:t>
            </w:r>
          </w:p>
        </w:tc>
        <w:tc>
          <w:tcPr>
            <w:tcW w:type="dxa" w:w="1560"/>
          </w:tcPr>
          <w:p>
            <w:r>
              <w:rPr>
                <w:sz w:val="20"/>
                <w:szCs w:val="20"/>
              </w:rPr>
              <w:t xml:space="preserve">Shared with above</w:t>
            </w:r>
          </w:p>
        </w:tc>
      </w:tr>
    </w:tbl>
    <w:p>
      <w:pPr>
        <w:pStyle w:val="Heading2"/>
        <w:spacing w:after="150" w:before="300"/>
      </w:pPr>
      <w:r>
        <w:rPr>
          <w:b/>
          <w:bCs/>
          <w:sz w:val="26"/>
          <w:szCs w:val="26"/>
        </w:rPr>
        <w:t xml:space="preserve">9.2 TikTok publish flow</w:t>
      </w:r>
    </w:p>
    <w:p>
      <w:pPr>
        <w:spacing w:after="120"/>
      </w:pPr>
      <w:r>
        <w:t xml:space="preserve">Uses TikTok's Content Posting API (formerly TikTok for Developers). Requires app approval — a lengthy review that gates production launch.</w:t>
      </w:r>
    </w:p>
    <w:p>
      <w:pPr>
        <w:shd w:fill="F1F5F9" w:color="auto" w:val="clear"/>
        <w:spacing w:after="0" w:before="80"/>
      </w:pPr>
      <w:r>
        <w:rPr>
          <w:rFonts w:ascii="Consolas" w:cs="Consolas" w:eastAsia="Consolas" w:hAnsi="Consolas"/>
          <w:sz w:val="18"/>
          <w:szCs w:val="18"/>
        </w:rPr>
        <w:t xml:space="preserve">1. Retrieve TikTok access token from studio.platform_connections</w:t>
      </w:r>
    </w:p>
    <w:p>
      <w:pPr>
        <w:shd w:fill="F1F5F9" w:color="auto" w:val="clear"/>
        <w:spacing w:after="0" w:before="0"/>
      </w:pPr>
      <w:r>
        <w:rPr>
          <w:rFonts w:ascii="Consolas" w:cs="Consolas" w:eastAsia="Consolas" w:hAnsi="Consolas"/>
          <w:sz w:val="18"/>
          <w:szCs w:val="18"/>
        </w:rPr>
        <w:t xml:space="preserve">     - Refresh if expired (refresh_token flow)</w:t>
      </w:r>
    </w:p>
    <w:p>
      <w:pPr>
        <w:shd w:fill="F1F5F9" w:color="auto" w:val="clear"/>
        <w:spacing w:after="0" w:before="0"/>
      </w:pPr>
      <w:r>
        <w:rPr>
          <w:rFonts w:ascii="Consolas" w:cs="Consolas" w:eastAsia="Consolas" w:hAnsi="Consolas"/>
          <w:sz w:val="18"/>
          <w:szCs w:val="18"/>
        </w:rPr>
        <w:t xml:space="preserve">     - Fail with NEEDS_RECONNECT if refresh fails</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2. POST /v2/post/publish/inbox/video/init/</w:t>
      </w:r>
    </w:p>
    <w:p>
      <w:pPr>
        <w:shd w:fill="F1F5F9" w:color="auto" w:val="clear"/>
        <w:spacing w:after="0" w:before="0"/>
      </w:pPr>
      <w:r>
        <w:rPr>
          <w:rFonts w:ascii="Consolas" w:cs="Consolas" w:eastAsia="Consolas" w:hAnsi="Consolas"/>
          <w:sz w:val="18"/>
          <w:szCs w:val="18"/>
        </w:rPr>
        <w:t xml:space="preserve">     Body: source, video_size, chunk_size, total_chunk_count</w:t>
      </w:r>
    </w:p>
    <w:p>
      <w:pPr>
        <w:shd w:fill="F1F5F9" w:color="auto" w:val="clear"/>
        <w:spacing w:after="0" w:before="0"/>
      </w:pPr>
      <w:r>
        <w:rPr>
          <w:rFonts w:ascii="Consolas" w:cs="Consolas" w:eastAsia="Consolas" w:hAnsi="Consolas"/>
          <w:sz w:val="18"/>
          <w:szCs w:val="18"/>
        </w:rPr>
        <w:t xml:space="preserve">     Response: publish_id + upload_url</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3. For each chunk (10MB default):</w:t>
      </w:r>
    </w:p>
    <w:p>
      <w:pPr>
        <w:shd w:fill="F1F5F9" w:color="auto" w:val="clear"/>
        <w:spacing w:after="0" w:before="0"/>
      </w:pPr>
      <w:r>
        <w:rPr>
          <w:rFonts w:ascii="Consolas" w:cs="Consolas" w:eastAsia="Consolas" w:hAnsi="Consolas"/>
          <w:sz w:val="18"/>
          <w:szCs w:val="18"/>
        </w:rPr>
        <w:t xml:space="preserve">     PUT upload_url with byte range headers</w:t>
      </w:r>
    </w:p>
    <w:p>
      <w:pPr>
        <w:shd w:fill="F1F5F9" w:color="auto" w:val="clear"/>
        <w:spacing w:after="0" w:before="0"/>
      </w:pPr>
      <w:r>
        <w:rPr>
          <w:rFonts w:ascii="Consolas" w:cs="Consolas" w:eastAsia="Consolas" w:hAnsi="Consolas"/>
          <w:sz w:val="18"/>
          <w:szCs w:val="18"/>
        </w:rPr>
        <w:t xml:space="preserve">     Retry per chunk with exponential backoff</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4. POST /v2/post/publish/status/fetch/  (poll)</w:t>
      </w:r>
    </w:p>
    <w:p>
      <w:pPr>
        <w:shd w:fill="F1F5F9" w:color="auto" w:val="clear"/>
        <w:spacing w:after="0" w:before="0"/>
      </w:pPr>
      <w:r>
        <w:rPr>
          <w:rFonts w:ascii="Consolas" w:cs="Consolas" w:eastAsia="Consolas" w:hAnsi="Consolas"/>
          <w:sz w:val="18"/>
          <w:szCs w:val="18"/>
        </w:rPr>
        <w:t xml:space="preserve">     Poll every 5s up to 10 minutes</w:t>
      </w:r>
    </w:p>
    <w:p>
      <w:pPr>
        <w:shd w:fill="F1F5F9" w:color="auto" w:val="clear"/>
        <w:spacing w:after="0" w:before="0"/>
      </w:pPr>
      <w:r>
        <w:rPr>
          <w:rFonts w:ascii="Consolas" w:cs="Consolas" w:eastAsia="Consolas" w:hAnsi="Consolas"/>
          <w:sz w:val="18"/>
          <w:szCs w:val="18"/>
        </w:rPr>
        <w:t xml:space="preserve">     Terminal states: PUBLISH_COMPLETE, FAILED, EXPIRED</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5. On PUBLISH_COMPLETE:</w:t>
      </w:r>
    </w:p>
    <w:p>
      <w:pPr>
        <w:shd w:fill="F1F5F9" w:color="auto" w:val="clear"/>
        <w:spacing w:after="0" w:before="0"/>
      </w:pPr>
      <w:r>
        <w:rPr>
          <w:rFonts w:ascii="Consolas" w:cs="Consolas" w:eastAsia="Consolas" w:hAnsi="Consolas"/>
          <w:sz w:val="18"/>
          <w:szCs w:val="18"/>
        </w:rPr>
        <w:t xml:space="preserve">     - Record platformPostId, platformUrl</w:t>
      </w:r>
    </w:p>
    <w:p>
      <w:pPr>
        <w:shd w:fill="F1F5F9" w:color="auto" w:val="clear"/>
        <w:spacing w:after="0" w:before="0"/>
      </w:pPr>
      <w:r>
        <w:rPr>
          <w:rFonts w:ascii="Consolas" w:cs="Consolas" w:eastAsia="Consolas" w:hAnsi="Consolas"/>
          <w:sz w:val="18"/>
          <w:szCs w:val="18"/>
        </w:rPr>
        <w:t xml:space="preserve">     - POST to Engagement /internal/publications/:id/attribute-conversation</w:t>
      </w:r>
    </w:p>
    <w:p>
      <w:pPr>
        <w:shd w:fill="F1F5F9" w:color="auto" w:val="clear"/>
        <w:spacing w:after="0" w:before="0"/>
      </w:pPr>
      <w:r>
        <w:rPr>
          <w:rFonts w:ascii="Consolas" w:cs="Consolas" w:eastAsia="Consolas" w:hAnsi="Consolas"/>
          <w:sz w:val="18"/>
          <w:szCs w:val="18"/>
        </w:rPr>
        <w:t xml:space="preserve">     - Start analytics polling schedule</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6. Known failure classes:</w:t>
      </w:r>
    </w:p>
    <w:p>
      <w:pPr>
        <w:shd w:fill="F1F5F9" w:color="auto" w:val="clear"/>
        <w:spacing w:after="0" w:before="0"/>
      </w:pPr>
      <w:r>
        <w:rPr>
          <w:rFonts w:ascii="Consolas" w:cs="Consolas" w:eastAsia="Consolas" w:hAnsi="Consolas"/>
          <w:sz w:val="18"/>
          <w:szCs w:val="18"/>
        </w:rPr>
        <w:t xml:space="preserve">     - CONTENT_POLICY_VIOLATION → user must edit; do not retry</w:t>
      </w:r>
    </w:p>
    <w:p>
      <w:pPr>
        <w:shd w:fill="F1F5F9" w:color="auto" w:val="clear"/>
        <w:spacing w:after="0" w:before="0"/>
      </w:pPr>
      <w:r>
        <w:rPr>
          <w:rFonts w:ascii="Consolas" w:cs="Consolas" w:eastAsia="Consolas" w:hAnsi="Consolas"/>
          <w:sz w:val="18"/>
          <w:szCs w:val="18"/>
        </w:rPr>
        <w:t xml:space="preserve">     - VIDEO_TOO_LONG           → re-render at shorter duration</w:t>
      </w:r>
    </w:p>
    <w:p>
      <w:pPr>
        <w:shd w:fill="F1F5F9" w:color="auto" w:val="clear"/>
        <w:spacing w:after="0" w:before="0"/>
      </w:pPr>
      <w:r>
        <w:rPr>
          <w:rFonts w:ascii="Consolas" w:cs="Consolas" w:eastAsia="Consolas" w:hAnsi="Consolas"/>
          <w:sz w:val="18"/>
          <w:szCs w:val="18"/>
        </w:rPr>
        <w:t xml:space="preserve">     - RATE_LIMITED             → back off, requeue with delay</w:t>
      </w:r>
    </w:p>
    <w:p>
      <w:pPr>
        <w:shd w:fill="F1F5F9" w:color="auto" w:val="clear"/>
        <w:spacing w:after="120" w:before="0"/>
      </w:pPr>
      <w:r>
        <w:rPr>
          <w:rFonts w:ascii="Consolas" w:cs="Consolas" w:eastAsia="Consolas" w:hAnsi="Consolas"/>
          <w:sz w:val="18"/>
          <w:szCs w:val="18"/>
        </w:rPr>
        <w:t xml:space="preserve">     - AUTH_ERROR               → mark connection needs_reconnect</w:t>
      </w:r>
    </w:p>
    <w:p>
      <w:pPr>
        <w:pStyle w:val="Heading2"/>
        <w:spacing w:after="150" w:before="300"/>
      </w:pPr>
      <w:r>
        <w:rPr>
          <w:b/>
          <w:bCs/>
          <w:sz w:val="26"/>
          <w:szCs w:val="26"/>
        </w:rPr>
        <w:t xml:space="preserve">9.3 Instagram Reel publish flow</w:t>
      </w:r>
    </w:p>
    <w:p>
      <w:pPr>
        <w:spacing w:after="120"/>
      </w:pPr>
      <w:r>
        <w:t xml:space="preserve">Uses the Meta Graph API — the SAME API family Engagement service already uses. Reuse Engagement's Meta OAuth token store; do NOT ask users to reconnect.</w:t>
      </w:r>
    </w:p>
    <w:p>
      <w:pPr>
        <w:shd w:fill="F1F5F9" w:color="auto" w:val="clear"/>
        <w:spacing w:after="0" w:before="80"/>
      </w:pPr>
      <w:r>
        <w:rPr>
          <w:rFonts w:ascii="Consolas" w:cs="Consolas" w:eastAsia="Consolas" w:hAnsi="Consolas"/>
          <w:sz w:val="18"/>
          <w:szCs w:val="18"/>
        </w:rPr>
        <w:t xml:space="preserve">1. Retrieve IG business account access token from engagement.channels</w:t>
      </w:r>
    </w:p>
    <w:p>
      <w:pPr>
        <w:shd w:fill="F1F5F9" w:color="auto" w:val="clear"/>
        <w:spacing w:after="0" w:before="0"/>
      </w:pPr>
      <w:r>
        <w:rPr>
          <w:rFonts w:ascii="Consolas" w:cs="Consolas" w:eastAsia="Consolas" w:hAnsi="Consolas"/>
          <w:sz w:val="18"/>
          <w:szCs w:val="18"/>
        </w:rPr>
        <w:t xml:space="preserve">     - If not connected there: prompt user via Studio UI to connect through Engagement's onboarding</w:t>
      </w:r>
    </w:p>
    <w:p>
      <w:pPr>
        <w:shd w:fill="F1F5F9" w:color="auto" w:val="clear"/>
        <w:spacing w:after="0" w:before="0"/>
      </w:pPr>
      <w:r>
        <w:rPr>
          <w:rFonts w:ascii="Consolas" w:cs="Consolas" w:eastAsia="Consolas" w:hAnsi="Consolas"/>
          <w:sz w:val="18"/>
          <w:szCs w:val="18"/>
        </w:rPr>
        <w:t xml:space="preserve">     - Do NOT store a duplicate Meta token in Studio's connections table</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2. Media container create:</w:t>
      </w:r>
    </w:p>
    <w:p>
      <w:pPr>
        <w:shd w:fill="F1F5F9" w:color="auto" w:val="clear"/>
        <w:spacing w:after="0" w:before="0"/>
      </w:pPr>
      <w:r>
        <w:rPr>
          <w:rFonts w:ascii="Consolas" w:cs="Consolas" w:eastAsia="Consolas" w:hAnsi="Consolas"/>
          <w:sz w:val="18"/>
          <w:szCs w:val="18"/>
        </w:rPr>
        <w:t xml:space="preserve">     POST https://graph.facebook.com/v21.0/{ig-user-id}/media</w:t>
      </w:r>
    </w:p>
    <w:p>
      <w:pPr>
        <w:shd w:fill="F1F5F9" w:color="auto" w:val="clear"/>
        <w:spacing w:after="0" w:before="0"/>
      </w:pPr>
      <w:r>
        <w:rPr>
          <w:rFonts w:ascii="Consolas" w:cs="Consolas" w:eastAsia="Consolas" w:hAnsi="Consolas"/>
          <w:sz w:val="18"/>
          <w:szCs w:val="18"/>
        </w:rPr>
        <w:t xml:space="preserve">     Body: media_type=REELS, video_url=&lt;our CDN URL&gt;, caption, cover_url, share_to_feed</w:t>
      </w:r>
    </w:p>
    <w:p>
      <w:pPr>
        <w:shd w:fill="F1F5F9" w:color="auto" w:val="clear"/>
        <w:spacing w:after="0" w:before="0"/>
      </w:pPr>
      <w:r>
        <w:rPr>
          <w:rFonts w:ascii="Consolas" w:cs="Consolas" w:eastAsia="Consolas" w:hAnsi="Consolas"/>
          <w:sz w:val="18"/>
          <w:szCs w:val="18"/>
        </w:rPr>
        <w:t xml:space="preserve">     Response: creation_id</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3. Poll status until FINISHED:</w:t>
      </w:r>
    </w:p>
    <w:p>
      <w:pPr>
        <w:shd w:fill="F1F5F9" w:color="auto" w:val="clear"/>
        <w:spacing w:after="0" w:before="0"/>
      </w:pPr>
      <w:r>
        <w:rPr>
          <w:rFonts w:ascii="Consolas" w:cs="Consolas" w:eastAsia="Consolas" w:hAnsi="Consolas"/>
          <w:sz w:val="18"/>
          <w:szCs w:val="18"/>
        </w:rPr>
        <w:t xml:space="preserve">     GET /{creation_id}?fields=status_code</w:t>
      </w:r>
    </w:p>
    <w:p>
      <w:pPr>
        <w:shd w:fill="F1F5F9" w:color="auto" w:val="clear"/>
        <w:spacing w:after="0" w:before="0"/>
      </w:pPr>
      <w:r>
        <w:rPr>
          <w:rFonts w:ascii="Consolas" w:cs="Consolas" w:eastAsia="Consolas" w:hAnsi="Consolas"/>
          <w:sz w:val="18"/>
          <w:szCs w:val="18"/>
        </w:rPr>
        <w:t xml:space="preserve">     Poll every 3s up to 5 minutes</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4. Publish container:</w:t>
      </w:r>
    </w:p>
    <w:p>
      <w:pPr>
        <w:shd w:fill="F1F5F9" w:color="auto" w:val="clear"/>
        <w:spacing w:after="0" w:before="0"/>
      </w:pPr>
      <w:r>
        <w:rPr>
          <w:rFonts w:ascii="Consolas" w:cs="Consolas" w:eastAsia="Consolas" w:hAnsi="Consolas"/>
          <w:sz w:val="18"/>
          <w:szCs w:val="18"/>
        </w:rPr>
        <w:t xml:space="preserve">     POST /{ig-user-id}/media_publish  Body: creation_id</w:t>
      </w:r>
    </w:p>
    <w:p>
      <w:pPr>
        <w:shd w:fill="F1F5F9" w:color="auto" w:val="clear"/>
        <w:spacing w:after="0" w:before="0"/>
      </w:pPr>
      <w:r>
        <w:rPr>
          <w:rFonts w:ascii="Consolas" w:cs="Consolas" w:eastAsia="Consolas" w:hAnsi="Consolas"/>
          <w:sz w:val="18"/>
          <w:szCs w:val="18"/>
        </w:rPr>
        <w:t xml:space="preserve">     Response: media id (this is the platformPostId)</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5. Fetch permalink:</w:t>
      </w:r>
    </w:p>
    <w:p>
      <w:pPr>
        <w:shd w:fill="F1F5F9" w:color="auto" w:val="clear"/>
        <w:spacing w:after="0" w:before="0"/>
      </w:pPr>
      <w:r>
        <w:rPr>
          <w:rFonts w:ascii="Consolas" w:cs="Consolas" w:eastAsia="Consolas" w:hAnsi="Consolas"/>
          <w:sz w:val="18"/>
          <w:szCs w:val="18"/>
        </w:rPr>
        <w:t xml:space="preserve">     GET /{media-id}?fields=permalink,timestamp</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6. Known failure classes:</w:t>
      </w:r>
    </w:p>
    <w:p>
      <w:pPr>
        <w:shd w:fill="F1F5F9" w:color="auto" w:val="clear"/>
        <w:spacing w:after="0" w:before="0"/>
      </w:pPr>
      <w:r>
        <w:rPr>
          <w:rFonts w:ascii="Consolas" w:cs="Consolas" w:eastAsia="Consolas" w:hAnsi="Consolas"/>
          <w:sz w:val="18"/>
          <w:szCs w:val="18"/>
        </w:rPr>
        <w:t xml:space="preserve">     - INVALID_ASPECT_RATIO   → re-render at 9:16</w:t>
      </w:r>
    </w:p>
    <w:p>
      <w:pPr>
        <w:shd w:fill="F1F5F9" w:color="auto" w:val="clear"/>
        <w:spacing w:after="0" w:before="0"/>
      </w:pPr>
      <w:r>
        <w:rPr>
          <w:rFonts w:ascii="Consolas" w:cs="Consolas" w:eastAsia="Consolas" w:hAnsi="Consolas"/>
          <w:sz w:val="18"/>
          <w:szCs w:val="18"/>
        </w:rPr>
        <w:t xml:space="preserve">     - VIDEO_FORMAT_INVALID   → check codec, re-encode if needed</w:t>
      </w:r>
    </w:p>
    <w:p>
      <w:pPr>
        <w:shd w:fill="F1F5F9" w:color="auto" w:val="clear"/>
        <w:spacing w:after="0" w:before="0"/>
      </w:pPr>
      <w:r>
        <w:rPr>
          <w:rFonts w:ascii="Consolas" w:cs="Consolas" w:eastAsia="Consolas" w:hAnsi="Consolas"/>
          <w:sz w:val="18"/>
          <w:szCs w:val="18"/>
        </w:rPr>
        <w:t xml:space="preserve">     - MEDIA_PROCESSING_TIMEOUT → retry once; escalate if repeats</w:t>
      </w:r>
    </w:p>
    <w:p>
      <w:pPr>
        <w:shd w:fill="F1F5F9" w:color="auto" w:val="clear"/>
        <w:spacing w:after="120" w:before="0"/>
      </w:pPr>
      <w:r>
        <w:rPr>
          <w:rFonts w:ascii="Consolas" w:cs="Consolas" w:eastAsia="Consolas" w:hAnsi="Consolas"/>
          <w:sz w:val="18"/>
          <w:szCs w:val="18"/>
        </w:rPr>
        <w:t xml:space="preserve">     - CAPTION_TOO_LONG       → truncate at 2200 chars, warn user</w:t>
      </w:r>
    </w:p>
    <w:p>
      <w:pPr>
        <w:pStyle w:val="Heading2"/>
        <w:spacing w:after="150" w:before="300"/>
      </w:pPr>
      <w:r>
        <w:rPr>
          <w:b/>
          <w:bCs/>
          <w:sz w:val="26"/>
          <w:szCs w:val="26"/>
        </w:rPr>
        <w:t xml:space="preserve">9.4 YouTube publish flow</w:t>
      </w:r>
    </w:p>
    <w:p>
      <w:pPr>
        <w:spacing w:after="120"/>
      </w:pPr>
      <w:r>
        <w:t xml:space="preserve">Uses YouTube Data API v3. Quota is the single biggest operational constraint — plan for it.</w:t>
      </w:r>
    </w:p>
    <w:p>
      <w:pPr>
        <w:shd w:fill="F1F5F9" w:color="auto" w:val="clear"/>
        <w:spacing w:after="0" w:before="80"/>
      </w:pPr>
      <w:r>
        <w:rPr>
          <w:rFonts w:ascii="Consolas" w:cs="Consolas" w:eastAsia="Consolas" w:hAnsi="Consolas"/>
          <w:sz w:val="18"/>
          <w:szCs w:val="18"/>
        </w:rPr>
        <w:t xml:space="preserve">1. Retrieve YouTube OAuth token from studio.platform_connections</w:t>
      </w:r>
    </w:p>
    <w:p>
      <w:pPr>
        <w:shd w:fill="F1F5F9" w:color="auto" w:val="clear"/>
        <w:spacing w:after="0" w:before="0"/>
      </w:pPr>
      <w:r>
        <w:rPr>
          <w:rFonts w:ascii="Consolas" w:cs="Consolas" w:eastAsia="Consolas" w:hAnsi="Consolas"/>
          <w:sz w:val="18"/>
          <w:szCs w:val="18"/>
        </w:rPr>
        <w:t xml:space="preserve">     - Google refresh_token pattern</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2. Resumable upload:</w:t>
      </w:r>
    </w:p>
    <w:p>
      <w:pPr>
        <w:shd w:fill="F1F5F9" w:color="auto" w:val="clear"/>
        <w:spacing w:after="0" w:before="0"/>
      </w:pPr>
      <w:r>
        <w:rPr>
          <w:rFonts w:ascii="Consolas" w:cs="Consolas" w:eastAsia="Consolas" w:hAnsi="Consolas"/>
          <w:sz w:val="18"/>
          <w:szCs w:val="18"/>
        </w:rPr>
        <w:t xml:space="preserve">     POST /upload/youtube/v3/videos?uploadType=resumable&amp;part=snippet,status</w:t>
      </w:r>
    </w:p>
    <w:p>
      <w:pPr>
        <w:shd w:fill="F1F5F9" w:color="auto" w:val="clear"/>
        <w:spacing w:after="0" w:before="0"/>
      </w:pPr>
      <w:r>
        <w:rPr>
          <w:rFonts w:ascii="Consolas" w:cs="Consolas" w:eastAsia="Consolas" w:hAnsi="Consolas"/>
          <w:sz w:val="18"/>
          <w:szCs w:val="18"/>
        </w:rPr>
        <w:t xml:space="preserve">     Body: metadata (title, description, tags, categoryId, privacyStatus, madeForKids)</w:t>
      </w:r>
    </w:p>
    <w:p>
      <w:pPr>
        <w:shd w:fill="F1F5F9" w:color="auto" w:val="clear"/>
        <w:spacing w:after="0" w:before="0"/>
      </w:pPr>
      <w:r>
        <w:rPr>
          <w:rFonts w:ascii="Consolas" w:cs="Consolas" w:eastAsia="Consolas" w:hAnsi="Consolas"/>
          <w:sz w:val="18"/>
          <w:szCs w:val="18"/>
        </w:rPr>
        <w:t xml:space="preserve">     Response: 200 OK with Location header (upload session URL)</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3. Upload the video bytes:</w:t>
      </w:r>
    </w:p>
    <w:p>
      <w:pPr>
        <w:shd w:fill="F1F5F9" w:color="auto" w:val="clear"/>
        <w:spacing w:after="0" w:before="0"/>
      </w:pPr>
      <w:r>
        <w:rPr>
          <w:rFonts w:ascii="Consolas" w:cs="Consolas" w:eastAsia="Consolas" w:hAnsi="Consolas"/>
          <w:sz w:val="18"/>
          <w:szCs w:val="18"/>
        </w:rPr>
        <w:t xml:space="preserve">     PUT to session URL with chunked transfer</w:t>
      </w:r>
    </w:p>
    <w:p>
      <w:pPr>
        <w:shd w:fill="F1F5F9" w:color="auto" w:val="clear"/>
        <w:spacing w:after="0" w:before="0"/>
      </w:pPr>
      <w:r>
        <w:rPr>
          <w:rFonts w:ascii="Consolas" w:cs="Consolas" w:eastAsia="Consolas" w:hAnsi="Consolas"/>
          <w:sz w:val="18"/>
          <w:szCs w:val="18"/>
        </w:rPr>
        <w:t xml:space="preserve">     On 308 Resume Incomplete → continue</w:t>
      </w:r>
    </w:p>
    <w:p>
      <w:pPr>
        <w:shd w:fill="F1F5F9" w:color="auto" w:val="clear"/>
        <w:spacing w:after="0" w:before="0"/>
      </w:pPr>
      <w:r>
        <w:rPr>
          <w:rFonts w:ascii="Consolas" w:cs="Consolas" w:eastAsia="Consolas" w:hAnsi="Consolas"/>
          <w:sz w:val="18"/>
          <w:szCs w:val="18"/>
        </w:rPr>
        <w:t xml:space="preserve">     On 200 → upload complete, response has the video ID</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4. If Shorts (9:16, &lt;60s): YouTube auto-detects. Add #Shorts to description as belt-and-braces.</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5. Set thumbnail (if custom):</w:t>
      </w:r>
    </w:p>
    <w:p>
      <w:pPr>
        <w:shd w:fill="F1F5F9" w:color="auto" w:val="clear"/>
        <w:spacing w:after="0" w:before="0"/>
      </w:pPr>
      <w:r>
        <w:rPr>
          <w:rFonts w:ascii="Consolas" w:cs="Consolas" w:eastAsia="Consolas" w:hAnsi="Consolas"/>
          <w:sz w:val="18"/>
          <w:szCs w:val="18"/>
        </w:rPr>
        <w:t xml:space="preserve">     POST /upload/youtube/v3/thumbnails/set?videoId={id}</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6. Set captions (SRT):</w:t>
      </w:r>
    </w:p>
    <w:p>
      <w:pPr>
        <w:shd w:fill="F1F5F9" w:color="auto" w:val="clear"/>
        <w:spacing w:after="0" w:before="0"/>
      </w:pPr>
      <w:r>
        <w:rPr>
          <w:rFonts w:ascii="Consolas" w:cs="Consolas" w:eastAsia="Consolas" w:hAnsi="Consolas"/>
          <w:sz w:val="18"/>
          <w:szCs w:val="18"/>
        </w:rPr>
        <w:t xml:space="preserve">     POST /upload/youtube/v3/captions</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7. QUOTA COST BREAKDOWN (per video):</w:t>
      </w:r>
    </w:p>
    <w:p>
      <w:pPr>
        <w:shd w:fill="F1F5F9" w:color="auto" w:val="clear"/>
        <w:spacing w:after="0" w:before="0"/>
      </w:pPr>
      <w:r>
        <w:rPr>
          <w:rFonts w:ascii="Consolas" w:cs="Consolas" w:eastAsia="Consolas" w:hAnsi="Consolas"/>
          <w:sz w:val="18"/>
          <w:szCs w:val="18"/>
        </w:rPr>
        <w:t xml:space="preserve">     - videos.insert:   1600 units</w:t>
      </w:r>
    </w:p>
    <w:p>
      <w:pPr>
        <w:shd w:fill="F1F5F9" w:color="auto" w:val="clear"/>
        <w:spacing w:after="0" w:before="0"/>
      </w:pPr>
      <w:r>
        <w:rPr>
          <w:rFonts w:ascii="Consolas" w:cs="Consolas" w:eastAsia="Consolas" w:hAnsi="Consolas"/>
          <w:sz w:val="18"/>
          <w:szCs w:val="18"/>
        </w:rPr>
        <w:t xml:space="preserve">     - thumbnails.set:  50 units</w:t>
      </w:r>
    </w:p>
    <w:p>
      <w:pPr>
        <w:shd w:fill="F1F5F9" w:color="auto" w:val="clear"/>
        <w:spacing w:after="0" w:before="0"/>
      </w:pPr>
      <w:r>
        <w:rPr>
          <w:rFonts w:ascii="Consolas" w:cs="Consolas" w:eastAsia="Consolas" w:hAnsi="Consolas"/>
          <w:sz w:val="18"/>
          <w:szCs w:val="18"/>
        </w:rPr>
        <w:t xml:space="preserve">     - captions.insert: 400 units</w:t>
      </w:r>
    </w:p>
    <w:p>
      <w:pPr>
        <w:shd w:fill="F1F5F9" w:color="auto" w:val="clear"/>
        <w:spacing w:after="0" w:before="0"/>
      </w:pPr>
      <w:r>
        <w:rPr>
          <w:rFonts w:ascii="Consolas" w:cs="Consolas" w:eastAsia="Consolas" w:hAnsi="Consolas"/>
          <w:sz w:val="18"/>
          <w:szCs w:val="18"/>
        </w:rPr>
        <w:t xml:space="preserve">     - Total per video: ~2050 units</w:t>
      </w:r>
    </w:p>
    <w:p>
      <w:pPr>
        <w:shd w:fill="F1F5F9" w:color="auto" w:val="clear"/>
        <w:spacing w:after="0" w:before="0"/>
      </w:pPr>
      <w:r>
        <w:rPr>
          <w:rFonts w:ascii="Consolas" w:cs="Consolas" w:eastAsia="Consolas" w:hAnsi="Consolas"/>
          <w:sz w:val="18"/>
          <w:szCs w:val="18"/>
        </w:rPr>
        <w:t xml:space="preserve">   Default quota: 10000/day → 4-5 videos/day/project.</w:t>
      </w:r>
    </w:p>
    <w:p>
      <w:pPr>
        <w:shd w:fill="F1F5F9" w:color="auto" w:val="clear"/>
        <w:spacing w:after="0" w:before="0"/>
      </w:pPr>
      <w:r>
        <w:rPr>
          <w:rFonts w:ascii="Consolas" w:cs="Consolas" w:eastAsia="Consolas" w:hAnsi="Consolas"/>
          <w:sz w:val="18"/>
          <w:szCs w:val="18"/>
        </w:rPr>
        <w:t xml:space="preserve">   Studio MUST apply for quota increase before production launch — plan 30 day lead.</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8. Known failure classes:</w:t>
      </w:r>
    </w:p>
    <w:p>
      <w:pPr>
        <w:shd w:fill="F1F5F9" w:color="auto" w:val="clear"/>
        <w:spacing w:after="0" w:before="0"/>
      </w:pPr>
      <w:r>
        <w:rPr>
          <w:rFonts w:ascii="Consolas" w:cs="Consolas" w:eastAsia="Consolas" w:hAnsi="Consolas"/>
          <w:sz w:val="18"/>
          <w:szCs w:val="18"/>
        </w:rPr>
        <w:t xml:space="preserve">     - quotaExceeded         → back off to next quota window</w:t>
      </w:r>
    </w:p>
    <w:p>
      <w:pPr>
        <w:shd w:fill="F1F5F9" w:color="auto" w:val="clear"/>
        <w:spacing w:after="0" w:before="0"/>
      </w:pPr>
      <w:r>
        <w:rPr>
          <w:rFonts w:ascii="Consolas" w:cs="Consolas" w:eastAsia="Consolas" w:hAnsi="Consolas"/>
          <w:sz w:val="18"/>
          <w:szCs w:val="18"/>
        </w:rPr>
        <w:t xml:space="preserve">     - videoChatDisabled     → informational, not a failure</w:t>
      </w:r>
    </w:p>
    <w:p>
      <w:pPr>
        <w:shd w:fill="F1F5F9" w:color="auto" w:val="clear"/>
        <w:spacing w:after="120" w:before="0"/>
      </w:pPr>
      <w:r>
        <w:rPr>
          <w:rFonts w:ascii="Consolas" w:cs="Consolas" w:eastAsia="Consolas" w:hAnsi="Consolas"/>
          <w:sz w:val="18"/>
          <w:szCs w:val="18"/>
        </w:rPr>
        <w:t xml:space="preserve">     - invalidCategoryId     → default to '22' (People &amp; Blogs)</w:t>
      </w:r>
    </w:p>
    <w:p>
      <w:pPr>
        <w:pStyle w:val="Heading2"/>
        <w:spacing w:after="150" w:before="300"/>
      </w:pPr>
      <w:r>
        <w:rPr>
          <w:b/>
          <w:bCs/>
          <w:sz w:val="26"/>
          <w:szCs w:val="26"/>
        </w:rPr>
        <w:t xml:space="preserve">9.5 X (Twitter) publish flow</w:t>
      </w:r>
    </w:p>
    <w:p>
      <w:pPr>
        <w:spacing w:after="120"/>
      </w:pPr>
      <w:r>
        <w:t xml:space="preserve">X's paid API tier is required for video posting at any meaningful volume. Basic tier is £180/mo and includes limited posting; higher tiers are needed for agency scale.</w:t>
      </w:r>
    </w:p>
    <w:p>
      <w:pPr>
        <w:shd w:fill="F1F5F9" w:color="auto" w:val="clear"/>
        <w:spacing w:after="0" w:before="80"/>
      </w:pPr>
      <w:r>
        <w:rPr>
          <w:rFonts w:ascii="Consolas" w:cs="Consolas" w:eastAsia="Consolas" w:hAnsi="Consolas"/>
          <w:sz w:val="18"/>
          <w:szCs w:val="18"/>
        </w:rPr>
        <w:t xml:space="preserve">1. Retrieve X access token from studio.platform_connections (OAuth 2.0 PKCE)</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2. Media upload (chunked):</w:t>
      </w:r>
    </w:p>
    <w:p>
      <w:pPr>
        <w:shd w:fill="F1F5F9" w:color="auto" w:val="clear"/>
        <w:spacing w:after="0" w:before="0"/>
      </w:pPr>
      <w:r>
        <w:rPr>
          <w:rFonts w:ascii="Consolas" w:cs="Consolas" w:eastAsia="Consolas" w:hAnsi="Consolas"/>
          <w:sz w:val="18"/>
          <w:szCs w:val="18"/>
        </w:rPr>
        <w:t xml:space="preserve">     POST https://upload.twitter.com/1.1/media/upload.json?command=INIT</w:t>
      </w:r>
    </w:p>
    <w:p>
      <w:pPr>
        <w:shd w:fill="F1F5F9" w:color="auto" w:val="clear"/>
        <w:spacing w:after="0" w:before="0"/>
      </w:pPr>
      <w:r>
        <w:rPr>
          <w:rFonts w:ascii="Consolas" w:cs="Consolas" w:eastAsia="Consolas" w:hAnsi="Consolas"/>
          <w:sz w:val="18"/>
          <w:szCs w:val="18"/>
        </w:rPr>
        <w:t xml:space="preserve">     For each chunk: command=APPEND</w:t>
      </w:r>
    </w:p>
    <w:p>
      <w:pPr>
        <w:shd w:fill="F1F5F9" w:color="auto" w:val="clear"/>
        <w:spacing w:after="0" w:before="0"/>
      </w:pPr>
      <w:r>
        <w:rPr>
          <w:rFonts w:ascii="Consolas" w:cs="Consolas" w:eastAsia="Consolas" w:hAnsi="Consolas"/>
          <w:sz w:val="18"/>
          <w:szCs w:val="18"/>
        </w:rPr>
        <w:t xml:space="preserve">     Finalize: command=FINALIZE</w:t>
      </w:r>
    </w:p>
    <w:p>
      <w:pPr>
        <w:shd w:fill="F1F5F9" w:color="auto" w:val="clear"/>
        <w:spacing w:after="0" w:before="0"/>
      </w:pPr>
      <w:r>
        <w:rPr>
          <w:rFonts w:ascii="Consolas" w:cs="Consolas" w:eastAsia="Consolas" w:hAnsi="Consolas"/>
          <w:sz w:val="18"/>
          <w:szCs w:val="18"/>
        </w:rPr>
        <w:t xml:space="preserve">     Poll processing: command=STATUS until state=succeeded</w:t>
      </w:r>
    </w:p>
    <w:p>
      <w:pPr>
        <w:shd w:fill="F1F5F9" w:color="auto" w:val="clear"/>
        <w:spacing w:after="0" w:before="0"/>
      </w:pPr>
      <w:r>
        <w:rPr>
          <w:rFonts w:ascii="Consolas" w:cs="Consolas" w:eastAsia="Consolas" w:hAnsi="Consolas"/>
          <w:sz w:val="18"/>
          <w:szCs w:val="18"/>
        </w:rPr>
        <w:t xml:space="preserve">     Response: media_id_string</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3. Create tweet with media:</w:t>
      </w:r>
    </w:p>
    <w:p>
      <w:pPr>
        <w:shd w:fill="F1F5F9" w:color="auto" w:val="clear"/>
        <w:spacing w:after="0" w:before="0"/>
      </w:pPr>
      <w:r>
        <w:rPr>
          <w:rFonts w:ascii="Consolas" w:cs="Consolas" w:eastAsia="Consolas" w:hAnsi="Consolas"/>
          <w:sz w:val="18"/>
          <w:szCs w:val="18"/>
        </w:rPr>
        <w:t xml:space="preserve">     POST https://api.twitter.com/2/tweets</w:t>
      </w:r>
    </w:p>
    <w:p>
      <w:pPr>
        <w:shd w:fill="F1F5F9" w:color="auto" w:val="clear"/>
        <w:spacing w:after="0" w:before="0"/>
      </w:pPr>
      <w:r>
        <w:rPr>
          <w:rFonts w:ascii="Consolas" w:cs="Consolas" w:eastAsia="Consolas" w:hAnsi="Consolas"/>
          <w:sz w:val="18"/>
          <w:szCs w:val="18"/>
        </w:rPr>
        <w:t xml:space="preserve">     Body: { text, media: { media_ids: [&lt;media_id_string&gt;] } }</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4. Known failure classes:</w:t>
      </w:r>
    </w:p>
    <w:p>
      <w:pPr>
        <w:shd w:fill="F1F5F9" w:color="auto" w:val="clear"/>
        <w:spacing w:after="0" w:before="0"/>
      </w:pPr>
      <w:r>
        <w:rPr>
          <w:rFonts w:ascii="Consolas" w:cs="Consolas" w:eastAsia="Consolas" w:hAnsi="Consolas"/>
          <w:sz w:val="18"/>
          <w:szCs w:val="18"/>
        </w:rPr>
        <w:t xml:space="preserve">     - MEDIA_UNSUPPORTED   → re-encode (X insists on specific H.264 profiles)</w:t>
      </w:r>
    </w:p>
    <w:p>
      <w:pPr>
        <w:shd w:fill="F1F5F9" w:color="auto" w:val="clear"/>
        <w:spacing w:after="0" w:before="0"/>
      </w:pPr>
      <w:r>
        <w:rPr>
          <w:rFonts w:ascii="Consolas" w:cs="Consolas" w:eastAsia="Consolas" w:hAnsi="Consolas"/>
          <w:sz w:val="18"/>
          <w:szCs w:val="18"/>
        </w:rPr>
        <w:t xml:space="preserve">     - RATE_LIMITED        → 300 tweets/3h/app on Basic; back off</w:t>
      </w:r>
    </w:p>
    <w:p>
      <w:pPr>
        <w:shd w:fill="F1F5F9" w:color="auto" w:val="clear"/>
        <w:spacing w:after="120" w:before="0"/>
      </w:pPr>
      <w:r>
        <w:rPr>
          <w:rFonts w:ascii="Consolas" w:cs="Consolas" w:eastAsia="Consolas" w:hAnsi="Consolas"/>
          <w:sz w:val="18"/>
          <w:szCs w:val="18"/>
        </w:rPr>
        <w:t xml:space="preserve">     - AUTH_ERROR          → refresh; if fails, mark needs_reconnect</w:t>
      </w:r>
    </w:p>
    <w:p>
      <w:pPr>
        <w:pStyle w:val="Heading2"/>
        <w:spacing w:after="150" w:before="300"/>
      </w:pPr>
      <w:r>
        <w:rPr>
          <w:b/>
          <w:bCs/>
          <w:sz w:val="26"/>
          <w:szCs w:val="26"/>
        </w:rPr>
        <w:t xml:space="preserve">9.6 LinkedIn publish flow</w:t>
      </w:r>
    </w:p>
    <w:p>
      <w:pPr>
        <w:spacing w:after="120"/>
      </w:pPr>
      <w:r>
        <w:t xml:space="preserve">LinkedIn's video publishing requires the r_organization_social scope on a company page, or w_member_social on a personal profile.</w:t>
      </w:r>
    </w:p>
    <w:p>
      <w:pPr>
        <w:shd w:fill="F1F5F9" w:color="auto" w:val="clear"/>
        <w:spacing w:after="0" w:before="80"/>
      </w:pPr>
      <w:r>
        <w:rPr>
          <w:rFonts w:ascii="Consolas" w:cs="Consolas" w:eastAsia="Consolas" w:hAnsi="Consolas"/>
          <w:sz w:val="18"/>
          <w:szCs w:val="18"/>
        </w:rPr>
        <w:t xml:space="preserve">1. Retrieve LinkedIn access token from studio.platform_connections</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2. Register upload:</w:t>
      </w:r>
    </w:p>
    <w:p>
      <w:pPr>
        <w:shd w:fill="F1F5F9" w:color="auto" w:val="clear"/>
        <w:spacing w:after="0" w:before="0"/>
      </w:pPr>
      <w:r>
        <w:rPr>
          <w:rFonts w:ascii="Consolas" w:cs="Consolas" w:eastAsia="Consolas" w:hAnsi="Consolas"/>
          <w:sz w:val="18"/>
          <w:szCs w:val="18"/>
        </w:rPr>
        <w:t xml:space="preserve">     POST https://api.linkedin.com/rest/videos?action=initializeUpload</w:t>
      </w:r>
    </w:p>
    <w:p>
      <w:pPr>
        <w:shd w:fill="F1F5F9" w:color="auto" w:val="clear"/>
        <w:spacing w:after="0" w:before="0"/>
      </w:pPr>
      <w:r>
        <w:rPr>
          <w:rFonts w:ascii="Consolas" w:cs="Consolas" w:eastAsia="Consolas" w:hAnsi="Consolas"/>
          <w:sz w:val="18"/>
          <w:szCs w:val="18"/>
        </w:rPr>
        <w:t xml:space="preserve">     Body: { initializeUploadRequest: { owner, fileSizeBytes, uploadCaptions } }</w:t>
      </w:r>
    </w:p>
    <w:p>
      <w:pPr>
        <w:shd w:fill="F1F5F9" w:color="auto" w:val="clear"/>
        <w:spacing w:after="0" w:before="0"/>
      </w:pPr>
      <w:r>
        <w:rPr>
          <w:rFonts w:ascii="Consolas" w:cs="Consolas" w:eastAsia="Consolas" w:hAnsi="Consolas"/>
          <w:sz w:val="18"/>
          <w:szCs w:val="18"/>
        </w:rPr>
        <w:t xml:space="preserve">     Response: value.uploadInstructions (array of PUT URLs for chunks)</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3. PUT bytes to each upload URL:</w:t>
      </w:r>
    </w:p>
    <w:p>
      <w:pPr>
        <w:shd w:fill="F1F5F9" w:color="auto" w:val="clear"/>
        <w:spacing w:after="0" w:before="0"/>
      </w:pPr>
      <w:r>
        <w:rPr>
          <w:rFonts w:ascii="Consolas" w:cs="Consolas" w:eastAsia="Consolas" w:hAnsi="Consolas"/>
          <w:sz w:val="18"/>
          <w:szCs w:val="18"/>
        </w:rPr>
        <w:t xml:space="preserve">     Retry per chunk</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4. Finalize upload:</w:t>
      </w:r>
    </w:p>
    <w:p>
      <w:pPr>
        <w:shd w:fill="F1F5F9" w:color="auto" w:val="clear"/>
        <w:spacing w:after="0" w:before="0"/>
      </w:pPr>
      <w:r>
        <w:rPr>
          <w:rFonts w:ascii="Consolas" w:cs="Consolas" w:eastAsia="Consolas" w:hAnsi="Consolas"/>
          <w:sz w:val="18"/>
          <w:szCs w:val="18"/>
        </w:rPr>
        <w:t xml:space="preserve">     POST /rest/videos?action=finalizeUpload</w:t>
      </w:r>
    </w:p>
    <w:p>
      <w:pPr>
        <w:shd w:fill="F1F5F9" w:color="auto" w:val="clear"/>
        <w:spacing w:after="0" w:before="0"/>
      </w:pPr>
      <w:r>
        <w:rPr>
          <w:rFonts w:ascii="Consolas" w:cs="Consolas" w:eastAsia="Consolas" w:hAnsi="Consolas"/>
          <w:sz w:val="18"/>
          <w:szCs w:val="18"/>
        </w:rPr>
        <w:t xml:space="preserve">     Body: { finalizeUploadRequest: { video, uploadToken, uploadedPartIds } }</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5. Create post referencing video:</w:t>
      </w:r>
    </w:p>
    <w:p>
      <w:pPr>
        <w:shd w:fill="F1F5F9" w:color="auto" w:val="clear"/>
        <w:spacing w:after="0" w:before="0"/>
      </w:pPr>
      <w:r>
        <w:rPr>
          <w:rFonts w:ascii="Consolas" w:cs="Consolas" w:eastAsia="Consolas" w:hAnsi="Consolas"/>
          <w:sz w:val="18"/>
          <w:szCs w:val="18"/>
        </w:rPr>
        <w:t xml:space="preserve">     POST /rest/posts</w:t>
      </w:r>
    </w:p>
    <w:p>
      <w:pPr>
        <w:shd w:fill="F1F5F9" w:color="auto" w:val="clear"/>
        <w:spacing w:after="0" w:before="0"/>
      </w:pPr>
      <w:r>
        <w:rPr>
          <w:rFonts w:ascii="Consolas" w:cs="Consolas" w:eastAsia="Consolas" w:hAnsi="Consolas"/>
          <w:sz w:val="18"/>
          <w:szCs w:val="18"/>
        </w:rPr>
        <w:t xml:space="preserve">     Body: { author, commentary, visibility, content: { media: { id: '&lt;video-urn&gt;' } } }</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6. Known failure classes:</w:t>
      </w:r>
    </w:p>
    <w:p>
      <w:pPr>
        <w:shd w:fill="F1F5F9" w:color="auto" w:val="clear"/>
        <w:spacing w:after="0" w:before="0"/>
      </w:pPr>
      <w:r>
        <w:rPr>
          <w:rFonts w:ascii="Consolas" w:cs="Consolas" w:eastAsia="Consolas" w:hAnsi="Consolas"/>
          <w:sz w:val="18"/>
          <w:szCs w:val="18"/>
        </w:rPr>
        <w:t xml:space="preserve">     - VIDEO_PROCESSING_FAILED → LinkedIn is stricter than most; re-encode with baseline H.264</w:t>
      </w:r>
    </w:p>
    <w:p>
      <w:pPr>
        <w:shd w:fill="F1F5F9" w:color="auto" w:val="clear"/>
        <w:spacing w:after="120" w:before="0"/>
      </w:pPr>
      <w:r>
        <w:rPr>
          <w:rFonts w:ascii="Consolas" w:cs="Consolas" w:eastAsia="Consolas" w:hAnsi="Consolas"/>
          <w:sz w:val="18"/>
          <w:szCs w:val="18"/>
        </w:rPr>
        <w:t xml:space="preserve">     - CONTENT_BLOCKED         → policy issue; needs human review</w:t>
      </w:r>
    </w:p>
    <w:p>
      <w:pPr>
        <w:pStyle w:val="Heading2"/>
        <w:spacing w:after="150" w:before="300"/>
      </w:pPr>
      <w:r>
        <w:rPr>
          <w:b/>
          <w:bCs/>
          <w:sz w:val="26"/>
          <w:szCs w:val="26"/>
        </w:rPr>
        <w:t xml:space="preserve">9.7 Facebook publish flow</w:t>
      </w:r>
    </w:p>
    <w:p>
      <w:pPr>
        <w:spacing w:after="120"/>
      </w:pPr>
      <w:r>
        <w:t xml:space="preserve">Reuse Engagement service's Meta credentials (same app family).</w:t>
      </w:r>
    </w:p>
    <w:p>
      <w:pPr>
        <w:shd w:fill="F1F5F9" w:color="auto" w:val="clear"/>
        <w:spacing w:after="0" w:before="80"/>
      </w:pPr>
      <w:r>
        <w:rPr>
          <w:rFonts w:ascii="Consolas" w:cs="Consolas" w:eastAsia="Consolas" w:hAnsi="Consolas"/>
          <w:sz w:val="18"/>
          <w:szCs w:val="18"/>
        </w:rPr>
        <w:t xml:space="preserve">For Facebook Reels: same container-publish pattern as Instagram Reels but with the FB Page id instead of IG user id.</w:t>
      </w:r>
    </w:p>
    <w:p>
      <w:pPr>
        <w:shd w:fill="F1F5F9" w:color="auto" w:val="clear"/>
        <w:spacing w:after="0" w:before="0"/>
      </w:pPr>
      <w:r>
        <w:rPr>
          <w:rFonts w:ascii="Consolas" w:cs="Consolas" w:eastAsia="Consolas" w:hAnsi="Consolas"/>
          <w:sz w:val="18"/>
          <w:szCs w:val="18"/>
        </w:rPr>
        <w:t xml:space="preserve">For Facebook feed video: resumable upload flow (different from Reels).</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1. POST /{page-id}/videos?upload_phase=start</w:t>
      </w:r>
    </w:p>
    <w:p>
      <w:pPr>
        <w:shd w:fill="F1F5F9" w:color="auto" w:val="clear"/>
        <w:spacing w:after="0" w:before="0"/>
      </w:pPr>
      <w:r>
        <w:rPr>
          <w:rFonts w:ascii="Consolas" w:cs="Consolas" w:eastAsia="Consolas" w:hAnsi="Consolas"/>
          <w:sz w:val="18"/>
          <w:szCs w:val="18"/>
        </w:rPr>
        <w:t xml:space="preserve">     Response: upload_session_id, video_id</w:t>
      </w:r>
    </w:p>
    <w:p>
      <w:pPr>
        <w:shd w:fill="F1F5F9" w:color="auto" w:val="clear"/>
        <w:spacing w:after="0" w:before="0"/>
      </w:pPr>
      <w:r>
        <w:rPr>
          <w:rFonts w:ascii="Consolas" w:cs="Consolas" w:eastAsia="Consolas" w:hAnsi="Consolas"/>
          <w:sz w:val="18"/>
          <w:szCs w:val="18"/>
        </w:rPr>
        <w:t xml:space="preserve">2. POST /{page-id}/videos?upload_phase=transfer  (chunks)</w:t>
      </w:r>
    </w:p>
    <w:p>
      <w:pPr>
        <w:shd w:fill="F1F5F9" w:color="auto" w:val="clear"/>
        <w:spacing w:after="120" w:before="0"/>
      </w:pPr>
      <w:r>
        <w:rPr>
          <w:rFonts w:ascii="Consolas" w:cs="Consolas" w:eastAsia="Consolas" w:hAnsi="Consolas"/>
          <w:sz w:val="18"/>
          <w:szCs w:val="18"/>
        </w:rPr>
        <w:t xml:space="preserve">3. POST /{page-id}/videos?upload_phase=finish  Body: title, description</w:t>
      </w:r>
    </w:p>
    <w:p>
      <w:pPr>
        <w:pStyle w:val="Heading2"/>
        <w:spacing w:after="150" w:before="300"/>
      </w:pPr>
      <w:r>
        <w:rPr>
          <w:b/>
          <w:bCs/>
          <w:sz w:val="26"/>
          <w:szCs w:val="26"/>
        </w:rPr>
        <w:t xml:space="preserve">9.8 Caption and hashtag customisation per platform</w:t>
      </w:r>
    </w:p>
    <w:p>
      <w:pPr>
        <w:spacing w:after="120"/>
      </w:pPr>
      <w:r>
        <w:t xml:space="preserve">The same video should NOT publish the same caption to every platform — algorithms and audience behaviour differ. The publish payload includes a per-platform caption; the UI shows all captions side by side with a suggested-per-platform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400"/>
        <w:gridCol w:w="3660"/>
      </w:tblGrid>
      <w:tr>
        <w:trPr>
          <w:tblHeader/>
        </w:trPr>
        <w:tc>
          <w:tcPr>
            <w:tcW w:type="dxa" w:w="1800"/>
            <w:shd w:fill="1F2937" w:color="auto" w:val="clear"/>
          </w:tcPr>
          <w:p>
            <w:r>
              <w:rPr>
                <w:b/>
                <w:bCs/>
                <w:color w:val="FFFFFF"/>
                <w:sz w:val="20"/>
                <w:szCs w:val="20"/>
              </w:rPr>
              <w:t xml:space="preserve">Platform</w:t>
            </w:r>
          </w:p>
        </w:tc>
        <w:tc>
          <w:tcPr>
            <w:tcW w:type="dxa" w:w="1500"/>
            <w:shd w:fill="1F2937" w:color="auto" w:val="clear"/>
          </w:tcPr>
          <w:p>
            <w:r>
              <w:rPr>
                <w:b/>
                <w:bCs/>
                <w:color w:val="FFFFFF"/>
                <w:sz w:val="20"/>
                <w:szCs w:val="20"/>
              </w:rPr>
              <w:t xml:space="preserve">Caption max</w:t>
            </w:r>
          </w:p>
        </w:tc>
        <w:tc>
          <w:tcPr>
            <w:tcW w:type="dxa" w:w="2400"/>
            <w:shd w:fill="1F2937" w:color="auto" w:val="clear"/>
          </w:tcPr>
          <w:p>
            <w:r>
              <w:rPr>
                <w:b/>
                <w:bCs/>
                <w:color w:val="FFFFFF"/>
                <w:sz w:val="20"/>
                <w:szCs w:val="20"/>
              </w:rPr>
              <w:t xml:space="preserve">Hashtag convention</w:t>
            </w:r>
          </w:p>
        </w:tc>
        <w:tc>
          <w:tcPr>
            <w:tcW w:type="dxa" w:w="3660"/>
            <w:shd w:fill="1F2937" w:color="auto" w:val="clear"/>
          </w:tcPr>
          <w:p>
            <w:r>
              <w:rPr>
                <w:b/>
                <w:bCs/>
                <w:color w:val="FFFFFF"/>
                <w:sz w:val="20"/>
                <w:szCs w:val="20"/>
              </w:rPr>
              <w:t xml:space="preserve">Notes</w:t>
            </w:r>
          </w:p>
        </w:tc>
      </w:tr>
      <w:tr>
        <w:tc>
          <w:tcPr>
            <w:tcW w:type="dxa" w:w="1800"/>
          </w:tcPr>
          <w:p>
            <w:r>
              <w:rPr>
                <w:sz w:val="20"/>
                <w:szCs w:val="20"/>
              </w:rPr>
              <w:t xml:space="preserve">TikTok</w:t>
            </w:r>
          </w:p>
        </w:tc>
        <w:tc>
          <w:tcPr>
            <w:tcW w:type="dxa" w:w="1500"/>
          </w:tcPr>
          <w:p>
            <w:r>
              <w:rPr>
                <w:sz w:val="20"/>
                <w:szCs w:val="20"/>
              </w:rPr>
              <w:t xml:space="preserve">2200 chars</w:t>
            </w:r>
          </w:p>
        </w:tc>
        <w:tc>
          <w:tcPr>
            <w:tcW w:type="dxa" w:w="2400"/>
          </w:tcPr>
          <w:p>
            <w:r>
              <w:rPr>
                <w:sz w:val="20"/>
                <w:szCs w:val="20"/>
              </w:rPr>
              <w:t xml:space="preserve">3-5 hashtags in caption body</w:t>
            </w:r>
          </w:p>
        </w:tc>
        <w:tc>
          <w:tcPr>
            <w:tcW w:type="dxa" w:w="3660"/>
          </w:tcPr>
          <w:p>
            <w:r>
              <w:rPr>
                <w:sz w:val="20"/>
                <w:szCs w:val="20"/>
              </w:rPr>
              <w:t xml:space="preserve">First line most important; algorithm rewards hook</w:t>
            </w:r>
          </w:p>
        </w:tc>
      </w:tr>
      <w:tr>
        <w:tc>
          <w:tcPr>
            <w:tcW w:type="dxa" w:w="1800"/>
          </w:tcPr>
          <w:p>
            <w:r>
              <w:rPr>
                <w:sz w:val="20"/>
                <w:szCs w:val="20"/>
              </w:rPr>
              <w:t xml:space="preserve">Instagram Reel</w:t>
            </w:r>
          </w:p>
        </w:tc>
        <w:tc>
          <w:tcPr>
            <w:tcW w:type="dxa" w:w="1500"/>
          </w:tcPr>
          <w:p>
            <w:r>
              <w:rPr>
                <w:sz w:val="20"/>
                <w:szCs w:val="20"/>
              </w:rPr>
              <w:t xml:space="preserve">2200 chars</w:t>
            </w:r>
          </w:p>
        </w:tc>
        <w:tc>
          <w:tcPr>
            <w:tcW w:type="dxa" w:w="2400"/>
          </w:tcPr>
          <w:p>
            <w:r>
              <w:rPr>
                <w:sz w:val="20"/>
                <w:szCs w:val="20"/>
              </w:rPr>
              <w:t xml:space="preserve">5-15 hashtags in caption or first comment</w:t>
            </w:r>
          </w:p>
        </w:tc>
        <w:tc>
          <w:tcPr>
            <w:tcW w:type="dxa" w:w="3660"/>
          </w:tcPr>
          <w:p>
            <w:r>
              <w:rPr>
                <w:sz w:val="20"/>
                <w:szCs w:val="20"/>
              </w:rPr>
              <w:t xml:space="preserve">Trailing hashtags OK but capped at 30</w:t>
            </w:r>
          </w:p>
        </w:tc>
      </w:tr>
      <w:tr>
        <w:tc>
          <w:tcPr>
            <w:tcW w:type="dxa" w:w="1800"/>
          </w:tcPr>
          <w:p>
            <w:r>
              <w:rPr>
                <w:sz w:val="20"/>
                <w:szCs w:val="20"/>
              </w:rPr>
              <w:t xml:space="preserve">YouTube Shorts</w:t>
            </w:r>
          </w:p>
        </w:tc>
        <w:tc>
          <w:tcPr>
            <w:tcW w:type="dxa" w:w="1500"/>
          </w:tcPr>
          <w:p>
            <w:r>
              <w:rPr>
                <w:sz w:val="20"/>
                <w:szCs w:val="20"/>
              </w:rPr>
              <w:t xml:space="preserve">5000 chars in description</w:t>
            </w:r>
          </w:p>
        </w:tc>
        <w:tc>
          <w:tcPr>
            <w:tcW w:type="dxa" w:w="2400"/>
          </w:tcPr>
          <w:p>
            <w:r>
              <w:rPr>
                <w:sz w:val="20"/>
                <w:szCs w:val="20"/>
              </w:rPr>
              <w:t xml:space="preserve">#Shorts required for Shorts shelf</w:t>
            </w:r>
          </w:p>
        </w:tc>
        <w:tc>
          <w:tcPr>
            <w:tcW w:type="dxa" w:w="3660"/>
          </w:tcPr>
          <w:p>
            <w:r>
              <w:rPr>
                <w:sz w:val="20"/>
                <w:szCs w:val="20"/>
              </w:rPr>
              <w:t xml:space="preserve">Title is separate field, up to 100 chars</w:t>
            </w:r>
          </w:p>
        </w:tc>
      </w:tr>
      <w:tr>
        <w:tc>
          <w:tcPr>
            <w:tcW w:type="dxa" w:w="1800"/>
          </w:tcPr>
          <w:p>
            <w:r>
              <w:rPr>
                <w:sz w:val="20"/>
                <w:szCs w:val="20"/>
              </w:rPr>
              <w:t xml:space="preserve">YouTube long-form</w:t>
            </w:r>
          </w:p>
        </w:tc>
        <w:tc>
          <w:tcPr>
            <w:tcW w:type="dxa" w:w="1500"/>
          </w:tcPr>
          <w:p>
            <w:r>
              <w:rPr>
                <w:sz w:val="20"/>
                <w:szCs w:val="20"/>
              </w:rPr>
              <w:t xml:space="preserve">5000 chars in description</w:t>
            </w:r>
          </w:p>
        </w:tc>
        <w:tc>
          <w:tcPr>
            <w:tcW w:type="dxa" w:w="2400"/>
          </w:tcPr>
          <w:p>
            <w:r>
              <w:rPr>
                <w:sz w:val="20"/>
                <w:szCs w:val="20"/>
              </w:rPr>
              <w:t xml:space="preserve">5-15 hashtags</w:t>
            </w:r>
          </w:p>
        </w:tc>
        <w:tc>
          <w:tcPr>
            <w:tcW w:type="dxa" w:w="3660"/>
          </w:tcPr>
          <w:p>
            <w:r>
              <w:rPr>
                <w:sz w:val="20"/>
                <w:szCs w:val="20"/>
              </w:rPr>
              <w:t xml:space="preserve">Timestamps in description encouraged</w:t>
            </w:r>
          </w:p>
        </w:tc>
      </w:tr>
      <w:tr>
        <w:tc>
          <w:tcPr>
            <w:tcW w:type="dxa" w:w="1800"/>
          </w:tcPr>
          <w:p>
            <w:r>
              <w:rPr>
                <w:sz w:val="20"/>
                <w:szCs w:val="20"/>
              </w:rPr>
              <w:t xml:space="preserve">X</w:t>
            </w:r>
          </w:p>
        </w:tc>
        <w:tc>
          <w:tcPr>
            <w:tcW w:type="dxa" w:w="1500"/>
          </w:tcPr>
          <w:p>
            <w:r>
              <w:rPr>
                <w:sz w:val="20"/>
                <w:szCs w:val="20"/>
              </w:rPr>
              <w:t xml:space="preserve">280 chars (Basic) or 25000 (Premium)</w:t>
            </w:r>
          </w:p>
        </w:tc>
        <w:tc>
          <w:tcPr>
            <w:tcW w:type="dxa" w:w="2400"/>
          </w:tcPr>
          <w:p>
            <w:r>
              <w:rPr>
                <w:sz w:val="20"/>
                <w:szCs w:val="20"/>
              </w:rPr>
              <w:t xml:space="preserve">1-2 hashtags</w:t>
            </w:r>
          </w:p>
        </w:tc>
        <w:tc>
          <w:tcPr>
            <w:tcW w:type="dxa" w:w="3660"/>
          </w:tcPr>
          <w:p>
            <w:r>
              <w:rPr>
                <w:sz w:val="20"/>
                <w:szCs w:val="20"/>
              </w:rPr>
              <w:t xml:space="preserve">Fewer is better</w:t>
            </w:r>
          </w:p>
        </w:tc>
      </w:tr>
      <w:tr>
        <w:tc>
          <w:tcPr>
            <w:tcW w:type="dxa" w:w="1800"/>
          </w:tcPr>
          <w:p>
            <w:r>
              <w:rPr>
                <w:sz w:val="20"/>
                <w:szCs w:val="20"/>
              </w:rPr>
              <w:t xml:space="preserve">LinkedIn</w:t>
            </w:r>
          </w:p>
        </w:tc>
        <w:tc>
          <w:tcPr>
            <w:tcW w:type="dxa" w:w="1500"/>
          </w:tcPr>
          <w:p>
            <w:r>
              <w:rPr>
                <w:sz w:val="20"/>
                <w:szCs w:val="20"/>
              </w:rPr>
              <w:t xml:space="preserve">3000 chars</w:t>
            </w:r>
          </w:p>
        </w:tc>
        <w:tc>
          <w:tcPr>
            <w:tcW w:type="dxa" w:w="2400"/>
          </w:tcPr>
          <w:p>
            <w:r>
              <w:rPr>
                <w:sz w:val="20"/>
                <w:szCs w:val="20"/>
              </w:rPr>
              <w:t xml:space="preserve">3-5 professional hashtags</w:t>
            </w:r>
          </w:p>
        </w:tc>
        <w:tc>
          <w:tcPr>
            <w:tcW w:type="dxa" w:w="3660"/>
          </w:tcPr>
          <w:p>
            <w:r>
              <w:rPr>
                <w:sz w:val="20"/>
                <w:szCs w:val="20"/>
              </w:rPr>
              <w:t xml:space="preserve">First 3 lines shown before Read more</w:t>
            </w:r>
          </w:p>
        </w:tc>
      </w:tr>
      <w:tr>
        <w:tc>
          <w:tcPr>
            <w:tcW w:type="dxa" w:w="1800"/>
          </w:tcPr>
          <w:p>
            <w:r>
              <w:rPr>
                <w:sz w:val="20"/>
                <w:szCs w:val="20"/>
              </w:rPr>
              <w:t xml:space="preserve">Facebook</w:t>
            </w:r>
          </w:p>
        </w:tc>
        <w:tc>
          <w:tcPr>
            <w:tcW w:type="dxa" w:w="1500"/>
          </w:tcPr>
          <w:p>
            <w:r>
              <w:rPr>
                <w:sz w:val="20"/>
                <w:szCs w:val="20"/>
              </w:rPr>
              <w:t xml:space="preserve">63206 chars</w:t>
            </w:r>
          </w:p>
        </w:tc>
        <w:tc>
          <w:tcPr>
            <w:tcW w:type="dxa" w:w="2400"/>
          </w:tcPr>
          <w:p>
            <w:r>
              <w:rPr>
                <w:sz w:val="20"/>
                <w:szCs w:val="20"/>
              </w:rPr>
              <w:t xml:space="preserve">Sparingly</w:t>
            </w:r>
          </w:p>
        </w:tc>
        <w:tc>
          <w:tcPr>
            <w:tcW w:type="dxa" w:w="3660"/>
          </w:tcPr>
          <w:p>
            <w:r>
              <w:rPr>
                <w:sz w:val="20"/>
                <w:szCs w:val="20"/>
              </w:rPr>
              <w:t xml:space="preserve">Low ROI on hashtags on FB</w:t>
            </w:r>
          </w:p>
        </w:tc>
      </w:tr>
    </w:tbl>
    <w:p>
      <w:pPr>
        <w:pStyle w:val="Heading2"/>
        <w:spacing w:after="150" w:before="300"/>
      </w:pPr>
      <w:r>
        <w:rPr>
          <w:b/>
          <w:bCs/>
          <w:sz w:val="26"/>
          <w:szCs w:val="26"/>
        </w:rPr>
        <w:t xml:space="preserve">9.9 Scheduling</w:t>
      </w:r>
    </w:p>
    <w:p>
      <w:pPr>
        <w:pStyle w:val="ListParagraph"/>
        <w:numPr>
          <w:ilvl w:val="0"/>
          <w:numId w:val="1"/>
        </w:numPr>
        <w:spacing w:after="60"/>
      </w:pPr>
      <w:r>
        <w:t xml:space="preserve">Scheduled publications are stored in studio.scheduled_publications with a BullMQ delayed job.</w:t>
      </w:r>
    </w:p>
    <w:p>
      <w:pPr>
        <w:pStyle w:val="ListParagraph"/>
        <w:numPr>
          <w:ilvl w:val="0"/>
          <w:numId w:val="1"/>
        </w:numPr>
        <w:spacing w:after="60"/>
      </w:pPr>
      <w:r>
        <w:t xml:space="preserve">At fire time, the job promotes to the normal publish queue.</w:t>
      </w:r>
    </w:p>
    <w:p>
      <w:pPr>
        <w:pStyle w:val="ListParagraph"/>
        <w:numPr>
          <w:ilvl w:val="0"/>
          <w:numId w:val="1"/>
        </w:numPr>
        <w:spacing w:after="60"/>
      </w:pPr>
      <w:r>
        <w:t xml:space="preserve">Optimal-time suggestion: analytics for the org's prior publications inform per-platform per-day best-hour recommendations. Not enforced — advisory only.</w:t>
      </w:r>
    </w:p>
    <w:p>
      <w:pPr>
        <w:pStyle w:val="ListParagraph"/>
        <w:numPr>
          <w:ilvl w:val="0"/>
          <w:numId w:val="1"/>
        </w:numPr>
        <w:spacing w:after="60"/>
      </w:pPr>
      <w:r>
        <w:t xml:space="preserve">Coordinated cross-platform: stagger by 15-60 minutes across platforms by default so the same video does not fight itself across algorithms.</w:t>
      </w:r>
    </w:p>
    <w:p>
      <w:pPr>
        <w:pStyle w:val="Heading1"/>
        <w:pageBreakBefore/>
        <w:spacing w:after="200" w:before="400"/>
      </w:pPr>
      <w:r>
        <w:rPr>
          <w:b/>
          <w:bCs/>
          <w:sz w:val="32"/>
          <w:szCs w:val="32"/>
        </w:rPr>
        <w:t xml:space="preserve">10. Brand kit and style memory</w:t>
      </w:r>
    </w:p>
    <w:p>
      <w:pPr>
        <w:spacing w:after="120"/>
      </w:pPr>
      <w:r>
        <w:t xml:space="preserve">Two related but distinct systems make videos feel consistent and improve over time.</w:t>
      </w:r>
    </w:p>
    <w:p>
      <w:pPr>
        <w:pStyle w:val="Heading2"/>
        <w:spacing w:after="150" w:before="300"/>
      </w:pPr>
      <w:r>
        <w:rPr>
          <w:b/>
          <w:bCs/>
          <w:sz w:val="26"/>
          <w:szCs w:val="26"/>
        </w:rPr>
        <w:t xml:space="preserve">10.1 Brand kit — declared preferences</w:t>
      </w:r>
    </w:p>
    <w:p>
      <w:pPr>
        <w:spacing w:after="120"/>
      </w:pPr>
      <w:r>
        <w:t xml:space="preserve">The brand kit captures what the user explicitly tells us. Set up once per business (agencies get one per client). Reused on every generation.</w:t>
      </w:r>
    </w:p>
    <w:p>
      <w:pPr>
        <w:pStyle w:val="ListParagraph"/>
        <w:numPr>
          <w:ilvl w:val="0"/>
          <w:numId w:val="1"/>
        </w:numPr>
        <w:spacing w:after="60"/>
      </w:pPr>
      <w:r>
        <w:t xml:space="preserve">Logo asset (uploaded PNG with transparency).</w:t>
      </w:r>
    </w:p>
    <w:p>
      <w:pPr>
        <w:pStyle w:val="ListParagraph"/>
        <w:numPr>
          <w:ilvl w:val="0"/>
          <w:numId w:val="1"/>
        </w:numPr>
        <w:spacing w:after="60"/>
      </w:pPr>
      <w:r>
        <w:t xml:space="preserve">Watermark asset (may differ from logo — e.g. logo faded for corner placement).</w:t>
      </w:r>
    </w:p>
    <w:p>
      <w:pPr>
        <w:pStyle w:val="ListParagraph"/>
        <w:numPr>
          <w:ilvl w:val="0"/>
          <w:numId w:val="1"/>
        </w:numPr>
        <w:spacing w:after="60"/>
      </w:pPr>
      <w:r>
        <w:t xml:space="preserve">Colour palette (2-6 hex colours) — used for text overlays, motion graphics, and intro/outro cards.</w:t>
      </w:r>
    </w:p>
    <w:p>
      <w:pPr>
        <w:pStyle w:val="ListParagraph"/>
        <w:numPr>
          <w:ilvl w:val="0"/>
          <w:numId w:val="1"/>
        </w:numPr>
        <w:spacing w:after="60"/>
      </w:pPr>
      <w:r>
        <w:t xml:space="preserve">Font pair (primary + secondary) — Google Fonts or uploaded TTF.</w:t>
      </w:r>
    </w:p>
    <w:p>
      <w:pPr>
        <w:pStyle w:val="ListParagraph"/>
        <w:numPr>
          <w:ilvl w:val="0"/>
          <w:numId w:val="1"/>
        </w:numPr>
        <w:spacing w:after="60"/>
      </w:pPr>
      <w:r>
        <w:t xml:space="preserve">Tone keywords (3-5) — e.g. "confident, warm, professional" — influence script generation.</w:t>
      </w:r>
    </w:p>
    <w:p>
      <w:pPr>
        <w:pStyle w:val="ListParagraph"/>
        <w:numPr>
          <w:ilvl w:val="0"/>
          <w:numId w:val="1"/>
        </w:numPr>
        <w:spacing w:after="60"/>
      </w:pPr>
      <w:r>
        <w:t xml:space="preserve">Audience profile (free text) — used for script targeting and voice pace.</w:t>
      </w:r>
    </w:p>
    <w:p>
      <w:pPr>
        <w:pStyle w:val="ListParagraph"/>
        <w:numPr>
          <w:ilvl w:val="0"/>
          <w:numId w:val="1"/>
        </w:numPr>
        <w:spacing w:after="60"/>
      </w:pPr>
      <w:r>
        <w:t xml:space="preserve">CTA templates (repeatable phrases) — e.g. "Comment GUIDE for the full breakdown".</w:t>
      </w:r>
    </w:p>
    <w:p>
      <w:pPr>
        <w:pStyle w:val="ListParagraph"/>
        <w:numPr>
          <w:ilvl w:val="0"/>
          <w:numId w:val="1"/>
        </w:numPr>
        <w:spacing w:after="60"/>
      </w:pPr>
      <w:r>
        <w:t xml:space="preserve">Intro card and outro card (optional pre-baked scenes).</w:t>
      </w:r>
    </w:p>
    <w:p>
      <w:pPr>
        <w:pStyle w:val="ListParagraph"/>
        <w:numPr>
          <w:ilvl w:val="0"/>
          <w:numId w:val="1"/>
        </w:numPr>
        <w:spacing w:after="60"/>
      </w:pPr>
      <w:r>
        <w:t xml:space="preserve">Voice profile reference (from Voice Profiles list).</w:t>
      </w:r>
    </w:p>
    <w:p>
      <w:pPr>
        <w:pStyle w:val="ListParagraph"/>
        <w:numPr>
          <w:ilvl w:val="0"/>
          <w:numId w:val="1"/>
        </w:numPr>
        <w:spacing w:after="60"/>
      </w:pPr>
      <w:r>
        <w:t xml:space="preserve">Restricted topics (never mention list) — safety enforcement in ideation.</w:t>
      </w:r>
    </w:p>
    <w:p>
      <w:pPr>
        <w:pStyle w:val="Heading2"/>
        <w:spacing w:after="150" w:before="300"/>
      </w:pPr>
      <w:r>
        <w:rPr>
          <w:b/>
          <w:bCs/>
          <w:sz w:val="26"/>
          <w:szCs w:val="26"/>
        </w:rPr>
        <w:t xml:space="preserve">10.2 Voice profiles — brand voice cloning</w:t>
      </w:r>
    </w:p>
    <w:p>
      <w:pPr>
        <w:spacing w:after="120"/>
      </w:pPr>
      <w:r>
        <w:t xml:space="preserve">A user can clone their own voice (or an authorised speaker's voice) for use across all generations.</w:t>
      </w:r>
    </w:p>
    <w:p>
      <w:pPr>
        <w:pStyle w:val="ListParagraph"/>
        <w:numPr>
          <w:ilvl w:val="0"/>
          <w:numId w:val="1"/>
        </w:numPr>
        <w:spacing w:after="60"/>
      </w:pPr>
      <w:r>
        <w:t xml:space="preserve">Upload a 60-second clean sample of the speaker at studio.postmind.ai/voice-profiles/new.</w:t>
      </w:r>
    </w:p>
    <w:p>
      <w:pPr>
        <w:pStyle w:val="ListParagraph"/>
        <w:numPr>
          <w:ilvl w:val="0"/>
          <w:numId w:val="1"/>
        </w:numPr>
        <w:spacing w:after="60"/>
      </w:pPr>
      <w:r>
        <w:t xml:space="preserve">Studio uploads to ElevenLabs Voice Cloning API and stores the ElevenLabs voice ID.</w:t>
      </w:r>
    </w:p>
    <w:p>
      <w:pPr>
        <w:pStyle w:val="ListParagraph"/>
        <w:numPr>
          <w:ilvl w:val="0"/>
          <w:numId w:val="1"/>
        </w:numPr>
        <w:spacing w:after="60"/>
      </w:pPr>
      <w:r>
        <w:t xml:space="preserve">Enterprise tier: consent recording is required — the speaker must record a specific consent phrase before the voice is usable.</w:t>
      </w:r>
    </w:p>
    <w:p>
      <w:pPr>
        <w:pStyle w:val="ListParagraph"/>
        <w:numPr>
          <w:ilvl w:val="0"/>
          <w:numId w:val="1"/>
        </w:numPr>
        <w:spacing w:after="60"/>
      </w:pPr>
      <w:r>
        <w:t xml:space="preserve">Voice profiles can be marked default per business. New videos use the default voice unless overridden.</w:t>
      </w:r>
    </w:p>
    <w:p>
      <w:pPr>
        <w:pStyle w:val="ListParagraph"/>
        <w:numPr>
          <w:ilvl w:val="0"/>
          <w:numId w:val="1"/>
        </w:numPr>
        <w:spacing w:after="60"/>
      </w:pPr>
      <w:r>
        <w:t xml:space="preserve">Deleting a voice profile revokes it at ElevenLabs and immediately makes any in-flight video using it fall back to a matched default voice.</w:t>
      </w:r>
    </w:p>
    <w:p>
      <w:pPr>
        <w:pStyle w:val="Heading2"/>
        <w:spacing w:after="150" w:before="300"/>
      </w:pPr>
      <w:r>
        <w:rPr>
          <w:b/>
          <w:bCs/>
          <w:sz w:val="26"/>
          <w:szCs w:val="26"/>
        </w:rPr>
        <w:t xml:space="preserve">10.3 Style memory — learned preferences</w:t>
      </w:r>
    </w:p>
    <w:p>
      <w:pPr>
        <w:spacing w:after="120"/>
      </w:pPr>
      <w:r>
        <w:t xml:space="preserve">What the system learns from a user's approvals, edits, and analytics results, without them having to declare it.</w:t>
      </w:r>
    </w:p>
    <w:p>
      <w:pPr>
        <w:pStyle w:val="ListParagraph"/>
        <w:numPr>
          <w:ilvl w:val="0"/>
          <w:numId w:val="1"/>
        </w:numPr>
        <w:spacing w:after="60"/>
      </w:pPr>
      <w:r>
        <w:t xml:space="preserve">Which shot pace they consistently accept (fast-cut vs slow).</w:t>
      </w:r>
    </w:p>
    <w:p>
      <w:pPr>
        <w:pStyle w:val="ListParagraph"/>
        <w:numPr>
          <w:ilvl w:val="0"/>
          <w:numId w:val="1"/>
        </w:numPr>
        <w:spacing w:after="60"/>
      </w:pPr>
      <w:r>
        <w:t xml:space="preserve">Which visual treatment mixes they accept (all AI clips, mostly stock, avatar-first).</w:t>
      </w:r>
    </w:p>
    <w:p>
      <w:pPr>
        <w:pStyle w:val="ListParagraph"/>
        <w:numPr>
          <w:ilvl w:val="0"/>
          <w:numId w:val="1"/>
        </w:numPr>
        <w:spacing w:after="60"/>
      </w:pPr>
      <w:r>
        <w:t xml:space="preserve">Which providers produced the highest-retention shots in their published videos.</w:t>
      </w:r>
    </w:p>
    <w:p>
      <w:pPr>
        <w:pStyle w:val="ListParagraph"/>
        <w:numPr>
          <w:ilvl w:val="0"/>
          <w:numId w:val="1"/>
        </w:numPr>
        <w:spacing w:after="60"/>
      </w:pPr>
      <w:r>
        <w:t xml:space="preserve">Which script structures (hook style, CTA placement) drove highest engagement.</w:t>
      </w:r>
    </w:p>
    <w:p>
      <w:pPr>
        <w:pStyle w:val="ListParagraph"/>
        <w:numPr>
          <w:ilvl w:val="0"/>
          <w:numId w:val="1"/>
        </w:numPr>
        <w:spacing w:after="60"/>
      </w:pPr>
      <w:r>
        <w:t xml:space="preserve">Which times of day their published videos peak.</w:t>
      </w:r>
    </w:p>
    <w:p>
      <w:pPr>
        <w:pStyle w:val="Heading3"/>
        <w:spacing w:after="100" w:before="200"/>
      </w:pPr>
      <w:r>
        <w:rPr>
          <w:b/>
          <w:bCs/>
          <w:sz w:val="22"/>
          <w:szCs w:val="22"/>
        </w:rPr>
        <w:t xml:space="preserve">How style memory is used</w:t>
      </w:r>
    </w:p>
    <w:p>
      <w:pPr>
        <w:shd w:fill="F1F5F9" w:color="auto" w:val="clear"/>
        <w:spacing w:after="0" w:before="80"/>
      </w:pPr>
      <w:r>
        <w:rPr>
          <w:rFonts w:ascii="Consolas" w:cs="Consolas" w:eastAsia="Consolas" w:hAnsi="Consolas"/>
          <w:sz w:val="18"/>
          <w:szCs w:val="18"/>
        </w:rPr>
        <w:t xml:space="preserve">// At script generation time, style memory is injected into the prompt:</w:t>
      </w:r>
    </w:p>
    <w:p>
      <w:pPr>
        <w:shd w:fill="F1F5F9" w:color="auto" w:val="clear"/>
        <w:spacing w:after="0" w:before="0"/>
      </w:pPr>
      <w:r>
        <w:rPr>
          <w:rFonts w:ascii="Consolas" w:cs="Consolas" w:eastAsia="Consolas" w:hAnsi="Consolas"/>
          <w:sz w:val="18"/>
          <w:szCs w:val="18"/>
        </w:rPr>
        <w:t xml:space="preserve">styleMemory = load(organisationId, businessId).topSignals(5)</w:t>
      </w:r>
    </w:p>
    <w:p>
      <w:pPr>
        <w:shd w:fill="F1F5F9" w:color="auto" w:val="clear"/>
        <w:spacing w:after="0" w:before="0"/>
      </w:pPr>
      <w:r>
        <w:rPr>
          <w:rFonts w:ascii="Consolas" w:cs="Consolas" w:eastAsia="Consolas" w:hAnsi="Consolas"/>
          <w:sz w:val="18"/>
          <w:szCs w:val="18"/>
        </w:rPr>
        <w:t xml:space="preserve">  → "user prefers 3-shot structures, hook in first 1.2s, spoken CTA at 80% mark,</w:t>
      </w:r>
    </w:p>
    <w:p>
      <w:pPr>
        <w:shd w:fill="F1F5F9" w:color="auto" w:val="clear"/>
        <w:spacing w:after="0" w:before="0"/>
      </w:pPr>
      <w:r>
        <w:rPr>
          <w:rFonts w:ascii="Consolas" w:cs="Consolas" w:eastAsia="Consolas" w:hAnsi="Consolas"/>
          <w:sz w:val="18"/>
          <w:szCs w:val="18"/>
        </w:rPr>
        <w:t xml:space="preserve">     leans toward mixed stock + AI B-roll, avoids talking-head"</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 At provider routing time, style memory influences the router:</w:t>
      </w:r>
    </w:p>
    <w:p>
      <w:pPr>
        <w:shd w:fill="F1F5F9" w:color="auto" w:val="clear"/>
        <w:spacing w:after="0" w:before="0"/>
      </w:pPr>
      <w:r>
        <w:rPr>
          <w:rFonts w:ascii="Consolas" w:cs="Consolas" w:eastAsia="Consolas" w:hAnsi="Consolas"/>
          <w:sz w:val="18"/>
          <w:szCs w:val="18"/>
        </w:rPr>
        <w:t xml:space="preserve">providerScores = baseRouterScores()</w:t>
      </w:r>
    </w:p>
    <w:p>
      <w:pPr>
        <w:shd w:fill="F1F5F9" w:color="auto" w:val="clear"/>
        <w:spacing w:after="0" w:before="0"/>
      </w:pPr>
      <w:r>
        <w:rPr>
          <w:rFonts w:ascii="Consolas" w:cs="Consolas" w:eastAsia="Consolas" w:hAnsi="Consolas"/>
          <w:sz w:val="18"/>
          <w:szCs w:val="18"/>
        </w:rPr>
        <w:t xml:space="preserve">  .adjust(styleMemory.providerPreferences)  // boost providers that historically worked</w:t>
      </w:r>
    </w:p>
    <w:p>
      <w:pPr>
        <w:shd w:fill="F1F5F9" w:color="auto" w:val="clear"/>
        <w:spacing w:after="0" w:before="0"/>
      </w:pPr>
      <w:r>
        <w:rPr>
          <w:rFonts w:ascii="Consolas" w:cs="Consolas" w:eastAsia="Consolas" w:hAnsi="Consolas"/>
          <w:sz w:val="18"/>
          <w:szCs w:val="18"/>
        </w:rPr>
        <w:t xml:space="preserve">  .adjust(recentPerformance)                // boost providers with high recent quality</w:t>
      </w:r>
    </w:p>
    <w:p>
      <w:pPr>
        <w:shd w:fill="F1F5F9" w:color="auto" w:val="clear"/>
        <w:spacing w:after="0" w:before="0"/>
      </w:pPr>
      <w:r>
        <w:rPr>
          <w:rFonts w:ascii="Consolas" w:cs="Consolas" w:eastAsia="Consolas" w:hAnsi="Consolas"/>
          <w:sz w:val="18"/>
          <w:szCs w:val="18"/>
        </w:rPr>
        <w:t xml:space="preserve"> </w:t>
      </w:r>
    </w:p>
    <w:p>
      <w:pPr>
        <w:shd w:fill="F1F5F9" w:color="auto" w:val="clear"/>
        <w:spacing w:after="0" w:before="0"/>
      </w:pPr>
      <w:r>
        <w:rPr>
          <w:rFonts w:ascii="Consolas" w:cs="Consolas" w:eastAsia="Consolas" w:hAnsi="Consolas"/>
          <w:sz w:val="18"/>
          <w:szCs w:val="18"/>
        </w:rPr>
        <w:t xml:space="preserve">// Style memory updates as feedback arrives:</w:t>
      </w:r>
    </w:p>
    <w:p>
      <w:pPr>
        <w:shd w:fill="F1F5F9" w:color="auto" w:val="clear"/>
        <w:spacing w:after="0" w:before="0"/>
      </w:pPr>
      <w:r>
        <w:rPr>
          <w:rFonts w:ascii="Consolas" w:cs="Consolas" w:eastAsia="Consolas" w:hAnsi="Consolas"/>
          <w:sz w:val="18"/>
          <w:szCs w:val="18"/>
        </w:rPr>
        <w:t xml:space="preserve">onProjectApproved(project)     → strengthen used-shots' provider signals</w:t>
      </w:r>
    </w:p>
    <w:p>
      <w:pPr>
        <w:shd w:fill="F1F5F9" w:color="auto" w:val="clear"/>
        <w:spacing w:after="0" w:before="0"/>
      </w:pPr>
      <w:r>
        <w:rPr>
          <w:rFonts w:ascii="Consolas" w:cs="Consolas" w:eastAsia="Consolas" w:hAnsi="Consolas"/>
          <w:sz w:val="18"/>
          <w:szCs w:val="18"/>
        </w:rPr>
        <w:t xml:space="preserve">onShotRegenerated(shot)        → weaken the source provider for this shot type</w:t>
      </w:r>
    </w:p>
    <w:p>
      <w:pPr>
        <w:shd w:fill="F1F5F9" w:color="auto" w:val="clear"/>
        <w:spacing w:after="120" w:before="0"/>
      </w:pPr>
      <w:r>
        <w:rPr>
          <w:rFonts w:ascii="Consolas" w:cs="Consolas" w:eastAsia="Consolas" w:hAnsi="Consolas"/>
          <w:sz w:val="18"/>
          <w:szCs w:val="18"/>
        </w:rPr>
        <w:t xml:space="preserve">onPublicationHighRetention(p)  → strengthen the whole recipe (script style, providers, timing)</w:t>
      </w:r>
    </w:p>
    <w:p>
      <w:pPr>
        <w:pStyle w:val="Heading2"/>
        <w:spacing w:after="150" w:before="300"/>
      </w:pPr>
      <w:r>
        <w:rPr>
          <w:b/>
          <w:bCs/>
          <w:sz w:val="26"/>
          <w:szCs w:val="26"/>
        </w:rPr>
        <w:t xml:space="preserve">10.4 Brand memory access</w:t>
      </w:r>
    </w:p>
    <w:p>
      <w:pPr>
        <w:spacing w:after="120"/>
      </w:pPr>
      <w:r>
        <w:t xml:space="preserve">Users can view and edit their style memory at studio.postmind.ai/brand-memory. Radical transparency — nothing is inferred and stored without a clear reason the user can inspect and delete. This is important for trust and for regulatory reasons (users must be able to correct or remove inferred data about them).</w:t>
      </w:r>
    </w:p>
    <w:p>
      <w:pPr>
        <w:pStyle w:val="Heading1"/>
        <w:pageBreakBefore/>
        <w:spacing w:after="200" w:before="400"/>
      </w:pPr>
      <w:r>
        <w:rPr>
          <w:b/>
          <w:bCs/>
          <w:sz w:val="32"/>
          <w:szCs w:val="32"/>
        </w:rPr>
        <w:t xml:space="preserve">11. Job orchestration and queues</w:t>
      </w:r>
    </w:p>
    <w:p>
      <w:pPr>
        <w:pStyle w:val="Heading2"/>
        <w:spacing w:after="150" w:before="300"/>
      </w:pPr>
      <w:r>
        <w:rPr>
          <w:b/>
          <w:bCs/>
          <w:sz w:val="26"/>
          <w:szCs w:val="26"/>
        </w:rPr>
        <w:t xml:space="preserve">11.1 Queues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800"/>
        <w:gridCol w:w="1960"/>
      </w:tblGrid>
      <w:tr>
        <w:trPr>
          <w:tblHeader/>
        </w:trPr>
        <w:tc>
          <w:tcPr>
            <w:tcW w:type="dxa" w:w="2200"/>
            <w:shd w:fill="1F2937" w:color="auto" w:val="clear"/>
          </w:tcPr>
          <w:p>
            <w:r>
              <w:rPr>
                <w:b/>
                <w:bCs/>
                <w:color w:val="FFFFFF"/>
                <w:sz w:val="20"/>
                <w:szCs w:val="20"/>
              </w:rPr>
              <w:t xml:space="preserve">Queue name</w:t>
            </w:r>
          </w:p>
        </w:tc>
        <w:tc>
          <w:tcPr>
            <w:tcW w:type="dxa" w:w="3400"/>
            <w:shd w:fill="1F2937" w:color="auto" w:val="clear"/>
          </w:tcPr>
          <w:p>
            <w:r>
              <w:rPr>
                <w:b/>
                <w:bCs/>
                <w:color w:val="FFFFFF"/>
                <w:sz w:val="20"/>
                <w:szCs w:val="20"/>
              </w:rPr>
              <w:t xml:space="preserve">Job types</w:t>
            </w:r>
          </w:p>
        </w:tc>
        <w:tc>
          <w:tcPr>
            <w:tcW w:type="dxa" w:w="1800"/>
            <w:shd w:fill="1F2937" w:color="auto" w:val="clear"/>
          </w:tcPr>
          <w:p>
            <w:r>
              <w:rPr>
                <w:b/>
                <w:bCs/>
                <w:color w:val="FFFFFF"/>
                <w:sz w:val="20"/>
                <w:szCs w:val="20"/>
              </w:rPr>
              <w:t xml:space="preserve">Concurrency per worker</w:t>
            </w:r>
          </w:p>
        </w:tc>
        <w:tc>
          <w:tcPr>
            <w:tcW w:type="dxa" w:w="1960"/>
            <w:shd w:fill="1F2937" w:color="auto" w:val="clear"/>
          </w:tcPr>
          <w:p>
            <w:r>
              <w:rPr>
                <w:b/>
                <w:bCs/>
                <w:color w:val="FFFFFF"/>
                <w:sz w:val="20"/>
                <w:szCs w:val="20"/>
              </w:rPr>
              <w:t xml:space="preserve">Priority levels</w:t>
            </w:r>
          </w:p>
        </w:tc>
      </w:tr>
      <w:tr>
        <w:tc>
          <w:tcPr>
            <w:tcW w:type="dxa" w:w="2200"/>
          </w:tcPr>
          <w:p>
            <w:r>
              <w:rPr>
                <w:sz w:val="20"/>
                <w:szCs w:val="20"/>
              </w:rPr>
              <w:t xml:space="preserve">studio-orchestration</w:t>
            </w:r>
          </w:p>
        </w:tc>
        <w:tc>
          <w:tcPr>
            <w:tcW w:type="dxa" w:w="3400"/>
          </w:tcPr>
          <w:p>
            <w:r>
              <w:rPr>
                <w:sz w:val="20"/>
                <w:szCs w:val="20"/>
              </w:rPr>
              <w:t xml:space="preserve">plan-project, compose-video, run-quality-gate</w:t>
            </w:r>
          </w:p>
        </w:tc>
        <w:tc>
          <w:tcPr>
            <w:tcW w:type="dxa" w:w="1800"/>
          </w:tcPr>
          <w:p>
            <w:r>
              <w:rPr>
                <w:sz w:val="20"/>
                <w:szCs w:val="20"/>
              </w:rPr>
              <w:t xml:space="preserve">10</w:t>
            </w:r>
          </w:p>
        </w:tc>
        <w:tc>
          <w:tcPr>
            <w:tcW w:type="dxa" w:w="1960"/>
          </w:tcPr>
          <w:p>
            <w:r>
              <w:rPr>
                <w:sz w:val="20"/>
                <w:szCs w:val="20"/>
              </w:rPr>
              <w:t xml:space="preserve">high (paid tier), normal (free), low (batch)</w:t>
            </w:r>
          </w:p>
        </w:tc>
      </w:tr>
      <w:tr>
        <w:tc>
          <w:tcPr>
            <w:tcW w:type="dxa" w:w="2200"/>
          </w:tcPr>
          <w:p>
            <w:r>
              <w:rPr>
                <w:sz w:val="20"/>
                <w:szCs w:val="20"/>
              </w:rPr>
              <w:t xml:space="preserve">studio-assets</w:t>
            </w:r>
          </w:p>
        </w:tc>
        <w:tc>
          <w:tcPr>
            <w:tcW w:type="dxa" w:w="3400"/>
          </w:tcPr>
          <w:p>
            <w:r>
              <w:rPr>
                <w:sz w:val="20"/>
                <w:szCs w:val="20"/>
              </w:rPr>
              <w:t xml:space="preserve">generate-clip, generate-avatar, generate-voice, generate-music, fetch-stock</w:t>
            </w:r>
          </w:p>
        </w:tc>
        <w:tc>
          <w:tcPr>
            <w:tcW w:type="dxa" w:w="1800"/>
          </w:tcPr>
          <w:p>
            <w:r>
              <w:rPr>
                <w:sz w:val="20"/>
                <w:szCs w:val="20"/>
              </w:rPr>
              <w:t xml:space="preserve">15</w:t>
            </w:r>
          </w:p>
        </w:tc>
        <w:tc>
          <w:tcPr>
            <w:tcW w:type="dxa" w:w="1960"/>
          </w:tcPr>
          <w:p>
            <w:r>
              <w:rPr>
                <w:sz w:val="20"/>
                <w:szCs w:val="20"/>
              </w:rPr>
              <w:t xml:space="preserve">same</w:t>
            </w:r>
          </w:p>
        </w:tc>
      </w:tr>
      <w:tr>
        <w:tc>
          <w:tcPr>
            <w:tcW w:type="dxa" w:w="2200"/>
          </w:tcPr>
          <w:p>
            <w:r>
              <w:rPr>
                <w:sz w:val="20"/>
                <w:szCs w:val="20"/>
              </w:rPr>
              <w:t xml:space="preserve">studio-publish</w:t>
            </w:r>
          </w:p>
        </w:tc>
        <w:tc>
          <w:tcPr>
            <w:tcW w:type="dxa" w:w="3400"/>
          </w:tcPr>
          <w:p>
            <w:r>
              <w:rPr>
                <w:sz w:val="20"/>
                <w:szCs w:val="20"/>
              </w:rPr>
              <w:t xml:space="preserve">publish-tiktok, publish-instagram, publish-youtube, publish-x, publish-linkedin, publish-facebook</w:t>
            </w:r>
          </w:p>
        </w:tc>
        <w:tc>
          <w:tcPr>
            <w:tcW w:type="dxa" w:w="1800"/>
          </w:tcPr>
          <w:p>
            <w:r>
              <w:rPr>
                <w:sz w:val="20"/>
                <w:szCs w:val="20"/>
              </w:rPr>
              <w:t xml:space="preserve">5</w:t>
            </w:r>
          </w:p>
        </w:tc>
        <w:tc>
          <w:tcPr>
            <w:tcW w:type="dxa" w:w="1960"/>
          </w:tcPr>
          <w:p>
            <w:r>
              <w:rPr>
                <w:sz w:val="20"/>
                <w:szCs w:val="20"/>
              </w:rPr>
              <w:t xml:space="preserve">same</w:t>
            </w:r>
          </w:p>
        </w:tc>
      </w:tr>
      <w:tr>
        <w:tc>
          <w:tcPr>
            <w:tcW w:type="dxa" w:w="2200"/>
          </w:tcPr>
          <w:p>
            <w:r>
              <w:rPr>
                <w:sz w:val="20"/>
                <w:szCs w:val="20"/>
              </w:rPr>
              <w:t xml:space="preserve">studio-scheduled</w:t>
            </w:r>
          </w:p>
        </w:tc>
        <w:tc>
          <w:tcPr>
            <w:tcW w:type="dxa" w:w="3400"/>
          </w:tcPr>
          <w:p>
            <w:r>
              <w:rPr>
                <w:sz w:val="20"/>
                <w:szCs w:val="20"/>
              </w:rPr>
              <w:t xml:space="preserve">schedule-publish (delayed jobs)</w:t>
            </w:r>
          </w:p>
        </w:tc>
        <w:tc>
          <w:tcPr>
            <w:tcW w:type="dxa" w:w="1800"/>
          </w:tcPr>
          <w:p>
            <w:r>
              <w:rPr>
                <w:sz w:val="20"/>
                <w:szCs w:val="20"/>
              </w:rPr>
              <w:t xml:space="preserve">3</w:t>
            </w:r>
          </w:p>
        </w:tc>
        <w:tc>
          <w:tcPr>
            <w:tcW w:type="dxa" w:w="1960"/>
          </w:tcPr>
          <w:p>
            <w:r>
              <w:rPr>
                <w:sz w:val="20"/>
                <w:szCs w:val="20"/>
              </w:rPr>
              <w:t xml:space="preserve">n/a</w:t>
            </w:r>
          </w:p>
        </w:tc>
      </w:tr>
      <w:tr>
        <w:tc>
          <w:tcPr>
            <w:tcW w:type="dxa" w:w="2200"/>
          </w:tcPr>
          <w:p>
            <w:r>
              <w:rPr>
                <w:sz w:val="20"/>
                <w:szCs w:val="20"/>
              </w:rPr>
              <w:t xml:space="preserve">studio-analytics</w:t>
            </w:r>
          </w:p>
        </w:tc>
        <w:tc>
          <w:tcPr>
            <w:tcW w:type="dxa" w:w="3400"/>
          </w:tcPr>
          <w:p>
            <w:r>
              <w:rPr>
                <w:sz w:val="20"/>
                <w:szCs w:val="20"/>
              </w:rPr>
              <w:t xml:space="preserve">poll-platform-analytics, roll-up-daily</w:t>
            </w:r>
          </w:p>
        </w:tc>
        <w:tc>
          <w:tcPr>
            <w:tcW w:type="dxa" w:w="1800"/>
          </w:tcPr>
          <w:p>
            <w:r>
              <w:rPr>
                <w:sz w:val="20"/>
                <w:szCs w:val="20"/>
              </w:rPr>
              <w:t xml:space="preserve">5</w:t>
            </w:r>
          </w:p>
        </w:tc>
        <w:tc>
          <w:tcPr>
            <w:tcW w:type="dxa" w:w="1960"/>
          </w:tcPr>
          <w:p>
            <w:r>
              <w:rPr>
                <w:sz w:val="20"/>
                <w:szCs w:val="20"/>
              </w:rPr>
              <w:t xml:space="preserve">low</w:t>
            </w:r>
          </w:p>
        </w:tc>
      </w:tr>
    </w:tbl>
    <w:p>
      <w:pPr>
        <w:pStyle w:val="Heading2"/>
        <w:spacing w:after="150" w:before="300"/>
      </w:pPr>
      <w:r>
        <w:rPr>
          <w:b/>
          <w:bCs/>
          <w:sz w:val="26"/>
          <w:szCs w:val="26"/>
        </w:rPr>
        <w:t xml:space="preserve">11.2 Priority tiers</w:t>
      </w:r>
    </w:p>
    <w:p>
      <w:pPr>
        <w:pStyle w:val="ListParagraph"/>
        <w:numPr>
          <w:ilvl w:val="0"/>
          <w:numId w:val="1"/>
        </w:numPr>
        <w:spacing w:after="60"/>
      </w:pPr>
      <w:r>
        <w:t xml:space="preserve">High: Plus and Enterprise plans; paying customers whose videos should never wait behind free-tier work.</w:t>
      </w:r>
    </w:p>
    <w:p>
      <w:pPr>
        <w:pStyle w:val="ListParagraph"/>
        <w:numPr>
          <w:ilvl w:val="0"/>
          <w:numId w:val="1"/>
        </w:numPr>
        <w:spacing w:after="60"/>
      </w:pPr>
      <w:r>
        <w:t xml:space="preserve">Normal: Basic and Standard plans.</w:t>
      </w:r>
    </w:p>
    <w:p>
      <w:pPr>
        <w:pStyle w:val="ListParagraph"/>
        <w:numPr>
          <w:ilvl w:val="0"/>
          <w:numId w:val="1"/>
        </w:numPr>
        <w:spacing w:after="60"/>
      </w:pPr>
      <w:r>
        <w:t xml:space="preserve">Low: batch / bulk generations (agency 100+ per client per month) and analytics rollups.</w:t>
      </w:r>
    </w:p>
    <w:p>
      <w:pPr>
        <w:spacing w:after="120"/>
      </w:pPr>
      <w:r>
        <w:t xml:space="preserve">BullMQ priority (lower number = higher priority in BullMQ semantics) is set on enqueue based on the org's plan tier and the project's tags.</w:t>
      </w:r>
    </w:p>
    <w:p>
      <w:pPr>
        <w:pStyle w:val="Heading2"/>
        <w:spacing w:after="150" w:before="300"/>
      </w:pPr>
      <w:r>
        <w:rPr>
          <w:b/>
          <w:bCs/>
          <w:sz w:val="26"/>
          <w:szCs w:val="26"/>
        </w:rPr>
        <w:t xml:space="preserve">11.3 Worker sizing (production baseline)</w:t>
      </w:r>
    </w:p>
    <w:p>
      <w:pPr>
        <w:pStyle w:val="ListParagraph"/>
        <w:numPr>
          <w:ilvl w:val="0"/>
          <w:numId w:val="1"/>
        </w:numPr>
        <w:spacing w:after="60"/>
      </w:pPr>
      <w:r>
        <w:t xml:space="preserve">studio-orchestration: 3 pods × concurrency 10 = 30 parallel light jobs. Regulates the pipeline.</w:t>
      </w:r>
    </w:p>
    <w:p>
      <w:pPr>
        <w:pStyle w:val="ListParagraph"/>
        <w:numPr>
          <w:ilvl w:val="0"/>
          <w:numId w:val="1"/>
        </w:numPr>
        <w:spacing w:after="60"/>
      </w:pPr>
      <w:r>
        <w:t xml:space="preserve">studio-assets: 5 pods × concurrency 15 = 75 parallel provider calls. Sized to fit provider rate limits sustained.</w:t>
      </w:r>
    </w:p>
    <w:p>
      <w:pPr>
        <w:pStyle w:val="ListParagraph"/>
        <w:numPr>
          <w:ilvl w:val="0"/>
          <w:numId w:val="1"/>
        </w:numPr>
        <w:spacing w:after="60"/>
      </w:pPr>
      <w:r>
        <w:t xml:space="preserve">studio-publish: 3 pods × concurrency 5 = 15 parallel publications. Publishing is sensitive to per-user rate limits, so keep concurrency modest.</w:t>
      </w:r>
    </w:p>
    <w:p>
      <w:pPr>
        <w:pStyle w:val="ListParagraph"/>
        <w:numPr>
          <w:ilvl w:val="0"/>
          <w:numId w:val="1"/>
        </w:numPr>
        <w:spacing w:after="60"/>
      </w:pPr>
      <w:r>
        <w:t xml:space="preserve">studio-scheduled: 2 pods × concurrency 3.</w:t>
      </w:r>
    </w:p>
    <w:p>
      <w:pPr>
        <w:pStyle w:val="ListParagraph"/>
        <w:numPr>
          <w:ilvl w:val="0"/>
          <w:numId w:val="1"/>
        </w:numPr>
        <w:spacing w:after="60"/>
      </w:pPr>
      <w:r>
        <w:t xml:space="preserve">studio-analytics: 2 pods × concurrency 5. Runs mostly at night.</w:t>
      </w:r>
    </w:p>
    <w:p>
      <w:pPr>
        <w:pStyle w:val="Heading2"/>
        <w:spacing w:after="150" w:before="300"/>
      </w:pPr>
      <w:r>
        <w:rPr>
          <w:b/>
          <w:bCs/>
          <w:sz w:val="26"/>
          <w:szCs w:val="26"/>
        </w:rPr>
        <w:t xml:space="preserve">11.4 Rate limit coordination</w:t>
      </w:r>
    </w:p>
    <w:p>
      <w:pPr>
        <w:pStyle w:val="ListParagraph"/>
        <w:numPr>
          <w:ilvl w:val="0"/>
          <w:numId w:val="1"/>
        </w:numPr>
        <w:spacing w:after="60"/>
      </w:pPr>
      <w:r>
        <w:t xml:space="preserve">Every outbound provider call is metered per-org and per-provider in Redis with a sliding-window counter.</w:t>
      </w:r>
    </w:p>
    <w:p>
      <w:pPr>
        <w:pStyle w:val="ListParagraph"/>
        <w:numPr>
          <w:ilvl w:val="0"/>
          <w:numId w:val="1"/>
        </w:numPr>
        <w:spacing w:after="60"/>
      </w:pPr>
      <w:r>
        <w:t xml:space="preserve">If the counter is at capacity, jobs delay via BullMQ's delay() rather than fail.</w:t>
      </w:r>
    </w:p>
    <w:p>
      <w:pPr>
        <w:pStyle w:val="ListParagraph"/>
        <w:numPr>
          <w:ilvl w:val="0"/>
          <w:numId w:val="1"/>
        </w:numPr>
        <w:spacing w:after="60"/>
      </w:pPr>
      <w:r>
        <w:t xml:space="preserve">Per-provider circuit breaker: 5 consecutive failures within 60s opens the breaker for 5 minutes; the router routes around.</w:t>
      </w:r>
    </w:p>
    <w:p>
      <w:pPr>
        <w:pStyle w:val="ListParagraph"/>
        <w:numPr>
          <w:ilvl w:val="0"/>
          <w:numId w:val="1"/>
        </w:numPr>
        <w:spacing w:after="60"/>
      </w:pPr>
      <w:r>
        <w:t xml:space="preserve">Provider budget cap per org per day is a hard ceiling; on exhaustion, jobs pause and a notification is sent.</w:t>
      </w:r>
    </w:p>
    <w:p>
      <w:pPr>
        <w:pStyle w:val="Heading2"/>
        <w:spacing w:after="150" w:before="300"/>
      </w:pPr>
      <w:r>
        <w:rPr>
          <w:b/>
          <w:bCs/>
          <w:sz w:val="26"/>
          <w:szCs w:val="26"/>
        </w:rPr>
        <w:t xml:space="preserve">11.5 Dead-letter handling</w:t>
      </w:r>
    </w:p>
    <w:p>
      <w:pPr>
        <w:pStyle w:val="ListParagraph"/>
        <w:numPr>
          <w:ilvl w:val="0"/>
          <w:numId w:val="1"/>
        </w:numPr>
        <w:spacing w:after="60"/>
      </w:pPr>
      <w:r>
        <w:t xml:space="preserve">After 5 retries with exponential backoff, jobs land in failed queue.</w:t>
      </w:r>
    </w:p>
    <w:p>
      <w:pPr>
        <w:pStyle w:val="ListParagraph"/>
        <w:numPr>
          <w:ilvl w:val="0"/>
          <w:numId w:val="1"/>
        </w:numPr>
        <w:spacing w:after="60"/>
      </w:pPr>
      <w:r>
        <w:t xml:space="preserve">An Admin Centre view lists failed jobs with retry / inspect / drain / requeue-with-different-provider actions.</w:t>
      </w:r>
    </w:p>
    <w:p>
      <w:pPr>
        <w:pStyle w:val="ListParagraph"/>
        <w:numPr>
          <w:ilvl w:val="0"/>
          <w:numId w:val="1"/>
        </w:numPr>
        <w:spacing w:after="60"/>
      </w:pPr>
      <w:r>
        <w:t xml:space="preserve">Never auto-drain — always require operator action, matching the Engagement pattern.</w:t>
      </w:r>
    </w:p>
    <w:p>
      <w:pPr>
        <w:pStyle w:val="Heading1"/>
        <w:pageBreakBefore/>
        <w:spacing w:after="200" w:before="400"/>
      </w:pPr>
      <w:r>
        <w:rPr>
          <w:b/>
          <w:bCs/>
          <w:sz w:val="32"/>
          <w:szCs w:val="32"/>
        </w:rPr>
        <w:t xml:space="preserve">12. Cost model and subscription tiers</w:t>
      </w:r>
    </w:p>
    <w:p>
      <w:pPr>
        <w:pStyle w:val="Heading2"/>
        <w:spacing w:after="150" w:before="300"/>
      </w:pPr>
      <w:r>
        <w:rPr>
          <w:b/>
          <w:bCs/>
          <w:sz w:val="26"/>
          <w:szCs w:val="26"/>
        </w:rPr>
        <w:t xml:space="preserve">12.1 Cost is provider-driven</w:t>
      </w:r>
    </w:p>
    <w:p>
      <w:pPr>
        <w:spacing w:after="120"/>
      </w:pPr>
      <w:r>
        <w:t xml:space="preserve">Studio's cost of goods per video is dominated by external provider fees. This section is deliberately explicit so the finance team can price accurately.</w:t>
      </w:r>
    </w:p>
    <w:p>
      <w:pPr>
        <w:pStyle w:val="Heading2"/>
        <w:spacing w:after="150" w:before="300"/>
      </w:pPr>
      <w:r>
        <w:rPr>
          <w:b/>
          <w:bCs/>
          <w:sz w:val="26"/>
          <w:szCs w:val="26"/>
        </w:rPr>
        <w:t xml:space="preserve">12.2 Cost breakdown — sample 30-second AI-generated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2960"/>
      </w:tblGrid>
      <w:tr>
        <w:trPr>
          <w:tblHeader/>
        </w:trPr>
        <w:tc>
          <w:tcPr>
            <w:tcW w:type="dxa" w:w="3800"/>
            <w:shd w:fill="1F2937" w:color="auto" w:val="clear"/>
          </w:tcPr>
          <w:p>
            <w:r>
              <w:rPr>
                <w:b/>
                <w:bCs/>
                <w:color w:val="FFFFFF"/>
                <w:sz w:val="20"/>
                <w:szCs w:val="20"/>
              </w:rPr>
              <w:t xml:space="preserve">Component</w:t>
            </w:r>
          </w:p>
        </w:tc>
        <w:tc>
          <w:tcPr>
            <w:tcW w:type="dxa" w:w="2600"/>
            <w:shd w:fill="1F2937" w:color="auto" w:val="clear"/>
          </w:tcPr>
          <w:p>
            <w:r>
              <w:rPr>
                <w:b/>
                <w:bCs/>
                <w:color w:val="FFFFFF"/>
                <w:sz w:val="20"/>
                <w:szCs w:val="20"/>
              </w:rPr>
              <w:t xml:space="preserve">Provider</w:t>
            </w:r>
          </w:p>
        </w:tc>
        <w:tc>
          <w:tcPr>
            <w:tcW w:type="dxa" w:w="2960"/>
            <w:shd w:fill="1F2937" w:color="auto" w:val="clear"/>
          </w:tcPr>
          <w:p>
            <w:r>
              <w:rPr>
                <w:b/>
                <w:bCs/>
                <w:color w:val="FFFFFF"/>
                <w:sz w:val="20"/>
                <w:szCs w:val="20"/>
              </w:rPr>
              <w:t xml:space="preserve">Approx cost</w:t>
            </w:r>
          </w:p>
        </w:tc>
      </w:tr>
      <w:tr>
        <w:tc>
          <w:tcPr>
            <w:tcW w:type="dxa" w:w="3800"/>
          </w:tcPr>
          <w:p>
            <w:r>
              <w:rPr>
                <w:sz w:val="20"/>
                <w:szCs w:val="20"/>
              </w:rPr>
              <w:t xml:space="preserve">Script generation (Layer 1-2)</w:t>
            </w:r>
          </w:p>
        </w:tc>
        <w:tc>
          <w:tcPr>
            <w:tcW w:type="dxa" w:w="2600"/>
          </w:tcPr>
          <w:p>
            <w:r>
              <w:rPr>
                <w:sz w:val="20"/>
                <w:szCs w:val="20"/>
              </w:rPr>
              <w:t xml:space="preserve">Anthropic Claude</w:t>
            </w:r>
          </w:p>
        </w:tc>
        <w:tc>
          <w:tcPr>
            <w:tcW w:type="dxa" w:w="2960"/>
          </w:tcPr>
          <w:p>
            <w:r>
              <w:rPr>
                <w:sz w:val="20"/>
                <w:szCs w:val="20"/>
              </w:rPr>
              <w:t xml:space="preserve">£0.02</w:t>
            </w:r>
          </w:p>
        </w:tc>
      </w:tr>
      <w:tr>
        <w:tc>
          <w:tcPr>
            <w:tcW w:type="dxa" w:w="3800"/>
          </w:tcPr>
          <w:p>
            <w:r>
              <w:rPr>
                <w:sz w:val="20"/>
                <w:szCs w:val="20"/>
              </w:rPr>
              <w:t xml:space="preserve">Video clips (3 clips × 10s each)</w:t>
            </w:r>
          </w:p>
        </w:tc>
        <w:tc>
          <w:tcPr>
            <w:tcW w:type="dxa" w:w="2600"/>
          </w:tcPr>
          <w:p>
            <w:r>
              <w:rPr>
                <w:sz w:val="20"/>
                <w:szCs w:val="20"/>
              </w:rPr>
              <w:t xml:space="preserve">Runway Gen-4 Turbo</w:t>
            </w:r>
          </w:p>
        </w:tc>
        <w:tc>
          <w:tcPr>
            <w:tcW w:type="dxa" w:w="2960"/>
          </w:tcPr>
          <w:p>
            <w:r>
              <w:rPr>
                <w:sz w:val="20"/>
                <w:szCs w:val="20"/>
              </w:rPr>
              <w:t xml:space="preserve">£0.30–£0.60</w:t>
            </w:r>
          </w:p>
        </w:tc>
      </w:tr>
      <w:tr>
        <w:tc>
          <w:tcPr>
            <w:tcW w:type="dxa" w:w="3800"/>
          </w:tcPr>
          <w:p>
            <w:r>
              <w:rPr>
                <w:sz w:val="20"/>
                <w:szCs w:val="20"/>
              </w:rPr>
              <w:t xml:space="preserve">Voice narration (~80 words)</w:t>
            </w:r>
          </w:p>
        </w:tc>
        <w:tc>
          <w:tcPr>
            <w:tcW w:type="dxa" w:w="2600"/>
          </w:tcPr>
          <w:p>
            <w:r>
              <w:rPr>
                <w:sz w:val="20"/>
                <w:szCs w:val="20"/>
              </w:rPr>
              <w:t xml:space="preserve">ElevenLabs</w:t>
            </w:r>
          </w:p>
        </w:tc>
        <w:tc>
          <w:tcPr>
            <w:tcW w:type="dxa" w:w="2960"/>
          </w:tcPr>
          <w:p>
            <w:r>
              <w:rPr>
                <w:sz w:val="20"/>
                <w:szCs w:val="20"/>
              </w:rPr>
              <w:t xml:space="preserve">£0.14</w:t>
            </w:r>
          </w:p>
        </w:tc>
      </w:tr>
      <w:tr>
        <w:tc>
          <w:tcPr>
            <w:tcW w:type="dxa" w:w="3800"/>
          </w:tcPr>
          <w:p>
            <w:r>
              <w:rPr>
                <w:sz w:val="20"/>
                <w:szCs w:val="20"/>
              </w:rPr>
              <w:t xml:space="preserve">Music (30s track)</w:t>
            </w:r>
          </w:p>
        </w:tc>
        <w:tc>
          <w:tcPr>
            <w:tcW w:type="dxa" w:w="2600"/>
          </w:tcPr>
          <w:p>
            <w:r>
              <w:rPr>
                <w:sz w:val="20"/>
                <w:szCs w:val="20"/>
              </w:rPr>
              <w:t xml:space="preserve">Suno commercial</w:t>
            </w:r>
          </w:p>
        </w:tc>
        <w:tc>
          <w:tcPr>
            <w:tcW w:type="dxa" w:w="2960"/>
          </w:tcPr>
          <w:p>
            <w:r>
              <w:rPr>
                <w:sz w:val="20"/>
                <w:szCs w:val="20"/>
              </w:rPr>
              <w:t xml:space="preserve">£0.08</w:t>
            </w:r>
          </w:p>
        </w:tc>
      </w:tr>
      <w:tr>
        <w:tc>
          <w:tcPr>
            <w:tcW w:type="dxa" w:w="3800"/>
          </w:tcPr>
          <w:p>
            <w:r>
              <w:rPr>
                <w:sz w:val="20"/>
                <w:szCs w:val="20"/>
              </w:rPr>
              <w:t xml:space="preserve">Composition + render (multi-format)</w:t>
            </w:r>
          </w:p>
        </w:tc>
        <w:tc>
          <w:tcPr>
            <w:tcW w:type="dxa" w:w="2600"/>
          </w:tcPr>
          <w:p>
            <w:r>
              <w:rPr>
                <w:sz w:val="20"/>
                <w:szCs w:val="20"/>
              </w:rPr>
              <w:t xml:space="preserve">Shotstack (4 outputs)</w:t>
            </w:r>
          </w:p>
        </w:tc>
        <w:tc>
          <w:tcPr>
            <w:tcW w:type="dxa" w:w="2960"/>
          </w:tcPr>
          <w:p>
            <w:r>
              <w:rPr>
                <w:sz w:val="20"/>
                <w:szCs w:val="20"/>
              </w:rPr>
              <w:t xml:space="preserve">£0.24</w:t>
            </w:r>
          </w:p>
        </w:tc>
      </w:tr>
      <w:tr>
        <w:tc>
          <w:tcPr>
            <w:tcW w:type="dxa" w:w="3800"/>
          </w:tcPr>
          <w:p>
            <w:r>
              <w:rPr>
                <w:sz w:val="20"/>
                <w:szCs w:val="20"/>
              </w:rPr>
              <w:t xml:space="preserve">Content safety scan</w:t>
            </w:r>
          </w:p>
        </w:tc>
        <w:tc>
          <w:tcPr>
            <w:tcW w:type="dxa" w:w="2600"/>
          </w:tcPr>
          <w:p>
            <w:r>
              <w:rPr>
                <w:sz w:val="20"/>
                <w:szCs w:val="20"/>
              </w:rPr>
              <w:t xml:space="preserve">Hive</w:t>
            </w:r>
          </w:p>
        </w:tc>
        <w:tc>
          <w:tcPr>
            <w:tcW w:type="dxa" w:w="2960"/>
          </w:tcPr>
          <w:p>
            <w:r>
              <w:rPr>
                <w:sz w:val="20"/>
                <w:szCs w:val="20"/>
              </w:rPr>
              <w:t xml:space="preserve">£0.02</w:t>
            </w:r>
          </w:p>
        </w:tc>
      </w:tr>
      <w:tr>
        <w:tc>
          <w:tcPr>
            <w:tcW w:type="dxa" w:w="3800"/>
          </w:tcPr>
          <w:p>
            <w:r>
              <w:rPr>
                <w:sz w:val="20"/>
                <w:szCs w:val="20"/>
              </w:rPr>
              <w:t xml:space="preserve">Storage + CDN (per video, monthly)</w:t>
            </w:r>
          </w:p>
        </w:tc>
        <w:tc>
          <w:tcPr>
            <w:tcW w:type="dxa" w:w="2600"/>
          </w:tcPr>
          <w:p>
            <w:r>
              <w:rPr>
                <w:sz w:val="20"/>
                <w:szCs w:val="20"/>
              </w:rPr>
              <w:t xml:space="preserve">S3 + CloudFront</w:t>
            </w:r>
          </w:p>
        </w:tc>
        <w:tc>
          <w:tcPr>
            <w:tcW w:type="dxa" w:w="2960"/>
          </w:tcPr>
          <w:p>
            <w:r>
              <w:rPr>
                <w:sz w:val="20"/>
                <w:szCs w:val="20"/>
              </w:rPr>
              <w:t xml:space="preserve">£0.01–£0.05</w:t>
            </w:r>
          </w:p>
        </w:tc>
      </w:tr>
      <w:tr>
        <w:tc>
          <w:tcPr>
            <w:tcW w:type="dxa" w:w="3800"/>
          </w:tcPr>
          <w:p>
            <w:r>
              <w:rPr>
                <w:sz w:val="20"/>
                <w:szCs w:val="20"/>
              </w:rPr>
              <w:t xml:space="preserve">TOTAL provider cost per 30s short</w:t>
            </w:r>
          </w:p>
        </w:tc>
        <w:tc>
          <w:tcPr>
            <w:tcW w:type="dxa" w:w="2600"/>
          </w:tcPr>
          <w:p>
            <w:r>
              <w:rPr>
                <w:sz w:val="20"/>
                <w:szCs w:val="20"/>
              </w:rPr>
              <w:t xml:space="preserve"/>
            </w:r>
          </w:p>
        </w:tc>
        <w:tc>
          <w:tcPr>
            <w:tcW w:type="dxa" w:w="2960"/>
          </w:tcPr>
          <w:p>
            <w:r>
              <w:rPr>
                <w:sz w:val="20"/>
                <w:szCs w:val="20"/>
              </w:rPr>
              <w:t xml:space="preserve">£0.81–£1.15</w:t>
            </w:r>
          </w:p>
        </w:tc>
      </w:tr>
    </w:tbl>
    <w:p>
      <w:pPr>
        <w:pStyle w:val="Heading2"/>
        <w:spacing w:after="150" w:before="300"/>
      </w:pPr>
      <w:r>
        <w:rPr>
          <w:b/>
          <w:bCs/>
          <w:sz w:val="26"/>
          <w:szCs w:val="26"/>
        </w:rPr>
        <w:t xml:space="preserve">12.3 Cost breakdown — sample 6-minute AI-composed YouTube long-form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2960"/>
      </w:tblGrid>
      <w:tr>
        <w:trPr>
          <w:tblHeader/>
        </w:trPr>
        <w:tc>
          <w:tcPr>
            <w:tcW w:type="dxa" w:w="3800"/>
            <w:shd w:fill="1F2937" w:color="auto" w:val="clear"/>
          </w:tcPr>
          <w:p>
            <w:r>
              <w:rPr>
                <w:b/>
                <w:bCs/>
                <w:color w:val="FFFFFF"/>
                <w:sz w:val="20"/>
                <w:szCs w:val="20"/>
              </w:rPr>
              <w:t xml:space="preserve">Component</w:t>
            </w:r>
          </w:p>
        </w:tc>
        <w:tc>
          <w:tcPr>
            <w:tcW w:type="dxa" w:w="2600"/>
            <w:shd w:fill="1F2937" w:color="auto" w:val="clear"/>
          </w:tcPr>
          <w:p>
            <w:r>
              <w:rPr>
                <w:b/>
                <w:bCs/>
                <w:color w:val="FFFFFF"/>
                <w:sz w:val="20"/>
                <w:szCs w:val="20"/>
              </w:rPr>
              <w:t xml:space="preserve">Provider</w:t>
            </w:r>
          </w:p>
        </w:tc>
        <w:tc>
          <w:tcPr>
            <w:tcW w:type="dxa" w:w="2960"/>
            <w:shd w:fill="1F2937" w:color="auto" w:val="clear"/>
          </w:tcPr>
          <w:p>
            <w:r>
              <w:rPr>
                <w:b/>
                <w:bCs/>
                <w:color w:val="FFFFFF"/>
                <w:sz w:val="20"/>
                <w:szCs w:val="20"/>
              </w:rPr>
              <w:t xml:space="preserve">Approx cost</w:t>
            </w:r>
          </w:p>
        </w:tc>
      </w:tr>
      <w:tr>
        <w:tc>
          <w:tcPr>
            <w:tcW w:type="dxa" w:w="3800"/>
          </w:tcPr>
          <w:p>
            <w:r>
              <w:rPr>
                <w:sz w:val="20"/>
                <w:szCs w:val="20"/>
              </w:rPr>
              <w:t xml:space="preserve">Script + storyboard (longer)</w:t>
            </w:r>
          </w:p>
        </w:tc>
        <w:tc>
          <w:tcPr>
            <w:tcW w:type="dxa" w:w="2600"/>
          </w:tcPr>
          <w:p>
            <w:r>
              <w:rPr>
                <w:sz w:val="20"/>
                <w:szCs w:val="20"/>
              </w:rPr>
              <w:t xml:space="preserve">Claude</w:t>
            </w:r>
          </w:p>
        </w:tc>
        <w:tc>
          <w:tcPr>
            <w:tcW w:type="dxa" w:w="2960"/>
          </w:tcPr>
          <w:p>
            <w:r>
              <w:rPr>
                <w:sz w:val="20"/>
                <w:szCs w:val="20"/>
              </w:rPr>
              <w:t xml:space="preserve">£0.10</w:t>
            </w:r>
          </w:p>
        </w:tc>
      </w:tr>
      <w:tr>
        <w:tc>
          <w:tcPr>
            <w:tcW w:type="dxa" w:w="3800"/>
          </w:tcPr>
          <w:p>
            <w:r>
              <w:rPr>
                <w:sz w:val="20"/>
                <w:szCs w:val="20"/>
              </w:rPr>
              <w:t xml:space="preserve">Video clips (18 × 20s)</w:t>
            </w:r>
          </w:p>
        </w:tc>
        <w:tc>
          <w:tcPr>
            <w:tcW w:type="dxa" w:w="2600"/>
          </w:tcPr>
          <w:p>
            <w:r>
              <w:rPr>
                <w:sz w:val="20"/>
                <w:szCs w:val="20"/>
              </w:rPr>
              <w:t xml:space="preserve">Runway + Luma mix</w:t>
            </w:r>
          </w:p>
        </w:tc>
        <w:tc>
          <w:tcPr>
            <w:tcW w:type="dxa" w:w="2960"/>
          </w:tcPr>
          <w:p>
            <w:r>
              <w:rPr>
                <w:sz w:val="20"/>
                <w:szCs w:val="20"/>
              </w:rPr>
              <w:t xml:space="preserve">£3.00–£6.00</w:t>
            </w:r>
          </w:p>
        </w:tc>
      </w:tr>
      <w:tr>
        <w:tc>
          <w:tcPr>
            <w:tcW w:type="dxa" w:w="3800"/>
          </w:tcPr>
          <w:p>
            <w:r>
              <w:rPr>
                <w:sz w:val="20"/>
                <w:szCs w:val="20"/>
              </w:rPr>
              <w:t xml:space="preserve">Avatar (talking-head 90s cutaway)</w:t>
            </w:r>
          </w:p>
        </w:tc>
        <w:tc>
          <w:tcPr>
            <w:tcW w:type="dxa" w:w="2600"/>
          </w:tcPr>
          <w:p>
            <w:r>
              <w:rPr>
                <w:sz w:val="20"/>
                <w:szCs w:val="20"/>
              </w:rPr>
              <w:t xml:space="preserve">HeyGen</w:t>
            </w:r>
          </w:p>
        </w:tc>
        <w:tc>
          <w:tcPr>
            <w:tcW w:type="dxa" w:w="2960"/>
          </w:tcPr>
          <w:p>
            <w:r>
              <w:rPr>
                <w:sz w:val="20"/>
                <w:szCs w:val="20"/>
              </w:rPr>
              <w:t xml:space="preserve">£1.20</w:t>
            </w:r>
          </w:p>
        </w:tc>
      </w:tr>
      <w:tr>
        <w:tc>
          <w:tcPr>
            <w:tcW w:type="dxa" w:w="3800"/>
          </w:tcPr>
          <w:p>
            <w:r>
              <w:rPr>
                <w:sz w:val="20"/>
                <w:szCs w:val="20"/>
              </w:rPr>
              <w:t xml:space="preserve">Voice (~900 words)</w:t>
            </w:r>
          </w:p>
        </w:tc>
        <w:tc>
          <w:tcPr>
            <w:tcW w:type="dxa" w:w="2600"/>
          </w:tcPr>
          <w:p>
            <w:r>
              <w:rPr>
                <w:sz w:val="20"/>
                <w:szCs w:val="20"/>
              </w:rPr>
              <w:t xml:space="preserve">ElevenLabs</w:t>
            </w:r>
          </w:p>
        </w:tc>
        <w:tc>
          <w:tcPr>
            <w:tcW w:type="dxa" w:w="2960"/>
          </w:tcPr>
          <w:p>
            <w:r>
              <w:rPr>
                <w:sz w:val="20"/>
                <w:szCs w:val="20"/>
              </w:rPr>
              <w:t xml:space="preserve">£1.60</w:t>
            </w:r>
          </w:p>
        </w:tc>
      </w:tr>
      <w:tr>
        <w:tc>
          <w:tcPr>
            <w:tcW w:type="dxa" w:w="3800"/>
          </w:tcPr>
          <w:p>
            <w:r>
              <w:rPr>
                <w:sz w:val="20"/>
                <w:szCs w:val="20"/>
              </w:rPr>
              <w:t xml:space="preserve">Music (6 min)</w:t>
            </w:r>
          </w:p>
        </w:tc>
        <w:tc>
          <w:tcPr>
            <w:tcW w:type="dxa" w:w="2600"/>
          </w:tcPr>
          <w:p>
            <w:r>
              <w:rPr>
                <w:sz w:val="20"/>
                <w:szCs w:val="20"/>
              </w:rPr>
              <w:t xml:space="preserve">Suno + Storyblocks</w:t>
            </w:r>
          </w:p>
        </w:tc>
        <w:tc>
          <w:tcPr>
            <w:tcW w:type="dxa" w:w="2960"/>
          </w:tcPr>
          <w:p>
            <w:r>
              <w:rPr>
                <w:sz w:val="20"/>
                <w:szCs w:val="20"/>
              </w:rPr>
              <w:t xml:space="preserve">£0.30</w:t>
            </w:r>
          </w:p>
        </w:tc>
      </w:tr>
      <w:tr>
        <w:tc>
          <w:tcPr>
            <w:tcW w:type="dxa" w:w="3800"/>
          </w:tcPr>
          <w:p>
            <w:r>
              <w:rPr>
                <w:sz w:val="20"/>
                <w:szCs w:val="20"/>
              </w:rPr>
              <w:t xml:space="preserve">Composition + render (2 formats)</w:t>
            </w:r>
          </w:p>
        </w:tc>
        <w:tc>
          <w:tcPr>
            <w:tcW w:type="dxa" w:w="2600"/>
          </w:tcPr>
          <w:p>
            <w:r>
              <w:rPr>
                <w:sz w:val="20"/>
                <w:szCs w:val="20"/>
              </w:rPr>
              <w:t xml:space="preserve">Shotstack</w:t>
            </w:r>
          </w:p>
        </w:tc>
        <w:tc>
          <w:tcPr>
            <w:tcW w:type="dxa" w:w="2960"/>
          </w:tcPr>
          <w:p>
            <w:r>
              <w:rPr>
                <w:sz w:val="20"/>
                <w:szCs w:val="20"/>
              </w:rPr>
              <w:t xml:space="preserve">£0.60</w:t>
            </w:r>
          </w:p>
        </w:tc>
      </w:tr>
      <w:tr>
        <w:tc>
          <w:tcPr>
            <w:tcW w:type="dxa" w:w="3800"/>
          </w:tcPr>
          <w:p>
            <w:r>
              <w:rPr>
                <w:sz w:val="20"/>
                <w:szCs w:val="20"/>
              </w:rPr>
              <w:t xml:space="preserve">Captions</w:t>
            </w:r>
          </w:p>
        </w:tc>
        <w:tc>
          <w:tcPr>
            <w:tcW w:type="dxa" w:w="2600"/>
          </w:tcPr>
          <w:p>
            <w:r>
              <w:rPr>
                <w:sz w:val="20"/>
                <w:szCs w:val="20"/>
              </w:rPr>
              <w:t xml:space="preserve">AssemblyAI</w:t>
            </w:r>
          </w:p>
        </w:tc>
        <w:tc>
          <w:tcPr>
            <w:tcW w:type="dxa" w:w="2960"/>
          </w:tcPr>
          <w:p>
            <w:r>
              <w:rPr>
                <w:sz w:val="20"/>
                <w:szCs w:val="20"/>
              </w:rPr>
              <w:t xml:space="preserve">£0.10</w:t>
            </w:r>
          </w:p>
        </w:tc>
      </w:tr>
      <w:tr>
        <w:tc>
          <w:tcPr>
            <w:tcW w:type="dxa" w:w="3800"/>
          </w:tcPr>
          <w:p>
            <w:r>
              <w:rPr>
                <w:sz w:val="20"/>
                <w:szCs w:val="20"/>
              </w:rPr>
              <w:t xml:space="preserve">Content safety scan (6 min)</w:t>
            </w:r>
          </w:p>
        </w:tc>
        <w:tc>
          <w:tcPr>
            <w:tcW w:type="dxa" w:w="2600"/>
          </w:tcPr>
          <w:p>
            <w:r>
              <w:rPr>
                <w:sz w:val="20"/>
                <w:szCs w:val="20"/>
              </w:rPr>
              <w:t xml:space="preserve">Hive</w:t>
            </w:r>
          </w:p>
        </w:tc>
        <w:tc>
          <w:tcPr>
            <w:tcW w:type="dxa" w:w="2960"/>
          </w:tcPr>
          <w:p>
            <w:r>
              <w:rPr>
                <w:sz w:val="20"/>
                <w:szCs w:val="20"/>
              </w:rPr>
              <w:t xml:space="preserve">£0.12</w:t>
            </w:r>
          </w:p>
        </w:tc>
      </w:tr>
      <w:tr>
        <w:tc>
          <w:tcPr>
            <w:tcW w:type="dxa" w:w="3800"/>
          </w:tcPr>
          <w:p>
            <w:r>
              <w:rPr>
                <w:sz w:val="20"/>
                <w:szCs w:val="20"/>
              </w:rPr>
              <w:t xml:space="preserve">TOTAL provider cost per 6min long-form</w:t>
            </w:r>
          </w:p>
        </w:tc>
        <w:tc>
          <w:tcPr>
            <w:tcW w:type="dxa" w:w="2600"/>
          </w:tcPr>
          <w:p>
            <w:r>
              <w:rPr>
                <w:sz w:val="20"/>
                <w:szCs w:val="20"/>
              </w:rPr>
              <w:t xml:space="preserve"/>
            </w:r>
          </w:p>
        </w:tc>
        <w:tc>
          <w:tcPr>
            <w:tcW w:type="dxa" w:w="2960"/>
          </w:tcPr>
          <w:p>
            <w:r>
              <w:rPr>
                <w:sz w:val="20"/>
                <w:szCs w:val="20"/>
              </w:rPr>
              <w:t xml:space="preserve">£7.02–£9.92</w:t>
            </w:r>
          </w:p>
        </w:tc>
      </w:tr>
    </w:tbl>
    <w:p>
      <w:pPr>
        <w:pStyle w:val="Heading2"/>
        <w:spacing w:after="150" w:before="300"/>
      </w:pPr>
      <w:r>
        <w:rPr>
          <w:b/>
          <w:bCs/>
          <w:sz w:val="26"/>
          <w:szCs w:val="26"/>
        </w:rPr>
        <w:t xml:space="preserve">12.4 Subscription tier design</w:t>
      </w:r>
    </w:p>
    <w:p>
      <w:pPr>
        <w:spacing w:after="120"/>
      </w:pPr>
      <w:r>
        <w:t xml:space="preserve">Included quotas cover the average customer. Overage is billed at cost + 30% margin.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1500"/>
        <w:gridCol w:w="1400"/>
        <w:gridCol w:w="1500"/>
        <w:gridCol w:w="2460"/>
      </w:tblGrid>
      <w:tr>
        <w:trPr>
          <w:tblHeader/>
        </w:trPr>
        <w:tc>
          <w:tcPr>
            <w:tcW w:type="dxa" w:w="1400"/>
            <w:shd w:fill="1F2937" w:color="auto" w:val="clear"/>
          </w:tcPr>
          <w:p>
            <w:r>
              <w:rPr>
                <w:b/>
                <w:bCs/>
                <w:color w:val="FFFFFF"/>
                <w:sz w:val="20"/>
                <w:szCs w:val="20"/>
              </w:rPr>
              <w:t xml:space="preserve">Tier</w:t>
            </w:r>
          </w:p>
        </w:tc>
        <w:tc>
          <w:tcPr>
            <w:tcW w:type="dxa" w:w="1100"/>
            <w:shd w:fill="1F2937" w:color="auto" w:val="clear"/>
          </w:tcPr>
          <w:p>
            <w:r>
              <w:rPr>
                <w:b/>
                <w:bCs/>
                <w:color w:val="FFFFFF"/>
                <w:sz w:val="20"/>
                <w:szCs w:val="20"/>
              </w:rPr>
              <w:t xml:space="preserve">Monthly £</w:t>
            </w:r>
          </w:p>
        </w:tc>
        <w:tc>
          <w:tcPr>
            <w:tcW w:type="dxa" w:w="1500"/>
            <w:shd w:fill="1F2937" w:color="auto" w:val="clear"/>
          </w:tcPr>
          <w:p>
            <w:r>
              <w:rPr>
                <w:b/>
                <w:bCs/>
                <w:color w:val="FFFFFF"/>
                <w:sz w:val="20"/>
                <w:szCs w:val="20"/>
              </w:rPr>
              <w:t xml:space="preserve">Short videos</w:t>
            </w:r>
          </w:p>
        </w:tc>
        <w:tc>
          <w:tcPr>
            <w:tcW w:type="dxa" w:w="1400"/>
            <w:shd w:fill="1F2937" w:color="auto" w:val="clear"/>
          </w:tcPr>
          <w:p>
            <w:r>
              <w:rPr>
                <w:b/>
                <w:bCs/>
                <w:color w:val="FFFFFF"/>
                <w:sz w:val="20"/>
                <w:szCs w:val="20"/>
              </w:rPr>
              <w:t xml:space="preserve">Long videos</w:t>
            </w:r>
          </w:p>
        </w:tc>
        <w:tc>
          <w:tcPr>
            <w:tcW w:type="dxa" w:w="1500"/>
            <w:shd w:fill="1F2937" w:color="auto" w:val="clear"/>
          </w:tcPr>
          <w:p>
            <w:r>
              <w:rPr>
                <w:b/>
                <w:bCs/>
                <w:color w:val="FFFFFF"/>
                <w:sz w:val="20"/>
                <w:szCs w:val="20"/>
              </w:rPr>
              <w:t xml:space="preserve">Platforms</w:t>
            </w:r>
          </w:p>
        </w:tc>
        <w:tc>
          <w:tcPr>
            <w:tcW w:type="dxa" w:w="2460"/>
            <w:shd w:fill="1F2937" w:color="auto" w:val="clear"/>
          </w:tcPr>
          <w:p>
            <w:r>
              <w:rPr>
                <w:b/>
                <w:bCs/>
                <w:color w:val="FFFFFF"/>
                <w:sz w:val="20"/>
                <w:szCs w:val="20"/>
              </w:rPr>
              <w:t xml:space="preserve">Provider quality</w:t>
            </w:r>
          </w:p>
        </w:tc>
      </w:tr>
      <w:tr>
        <w:tc>
          <w:tcPr>
            <w:tcW w:type="dxa" w:w="1400"/>
          </w:tcPr>
          <w:p>
            <w:r>
              <w:rPr>
                <w:sz w:val="20"/>
                <w:szCs w:val="20"/>
              </w:rPr>
              <w:t xml:space="preserve">Basic</w:t>
            </w:r>
          </w:p>
        </w:tc>
        <w:tc>
          <w:tcPr>
            <w:tcW w:type="dxa" w:w="1100"/>
          </w:tcPr>
          <w:p>
            <w:r>
              <w:rPr>
                <w:sz w:val="20"/>
                <w:szCs w:val="20"/>
              </w:rPr>
              <w:t xml:space="preserve">£29</w:t>
            </w:r>
          </w:p>
        </w:tc>
        <w:tc>
          <w:tcPr>
            <w:tcW w:type="dxa" w:w="1500"/>
          </w:tcPr>
          <w:p>
            <w:r>
              <w:rPr>
                <w:sz w:val="20"/>
                <w:szCs w:val="20"/>
              </w:rPr>
              <w:t xml:space="preserve">20 × 30s</w:t>
            </w:r>
          </w:p>
        </w:tc>
        <w:tc>
          <w:tcPr>
            <w:tcW w:type="dxa" w:w="1400"/>
          </w:tcPr>
          <w:p>
            <w:r>
              <w:rPr>
                <w:sz w:val="20"/>
                <w:szCs w:val="20"/>
              </w:rPr>
              <w:t xml:space="preserve">0</w:t>
            </w:r>
          </w:p>
        </w:tc>
        <w:tc>
          <w:tcPr>
            <w:tcW w:type="dxa" w:w="1500"/>
          </w:tcPr>
          <w:p>
            <w:r>
              <w:rPr>
                <w:sz w:val="20"/>
                <w:szCs w:val="20"/>
              </w:rPr>
              <w:t xml:space="preserve">TikTok + IG + 1 more</w:t>
            </w:r>
          </w:p>
        </w:tc>
        <w:tc>
          <w:tcPr>
            <w:tcW w:type="dxa" w:w="2460"/>
          </w:tcPr>
          <w:p>
            <w:r>
              <w:rPr>
                <w:sz w:val="20"/>
                <w:szCs w:val="20"/>
              </w:rPr>
              <w:t xml:space="preserve">Fal.ai lite + D-ID + Azure Speech</w:t>
            </w:r>
          </w:p>
        </w:tc>
      </w:tr>
      <w:tr>
        <w:tc>
          <w:tcPr>
            <w:tcW w:type="dxa" w:w="1400"/>
          </w:tcPr>
          <w:p>
            <w:r>
              <w:rPr>
                <w:sz w:val="20"/>
                <w:szCs w:val="20"/>
              </w:rPr>
              <w:t xml:space="preserve">Standard</w:t>
            </w:r>
          </w:p>
        </w:tc>
        <w:tc>
          <w:tcPr>
            <w:tcW w:type="dxa" w:w="1100"/>
          </w:tcPr>
          <w:p>
            <w:r>
              <w:rPr>
                <w:sz w:val="20"/>
                <w:szCs w:val="20"/>
              </w:rPr>
              <w:t xml:space="preserve">£79</w:t>
            </w:r>
          </w:p>
        </w:tc>
        <w:tc>
          <w:tcPr>
            <w:tcW w:type="dxa" w:w="1500"/>
          </w:tcPr>
          <w:p>
            <w:r>
              <w:rPr>
                <w:sz w:val="20"/>
                <w:szCs w:val="20"/>
              </w:rPr>
              <w:t xml:space="preserve">60 × 30s</w:t>
            </w:r>
          </w:p>
        </w:tc>
        <w:tc>
          <w:tcPr>
            <w:tcW w:type="dxa" w:w="1400"/>
          </w:tcPr>
          <w:p>
            <w:r>
              <w:rPr>
                <w:sz w:val="20"/>
                <w:szCs w:val="20"/>
              </w:rPr>
              <w:t xml:space="preserve">2 × 3min</w:t>
            </w:r>
          </w:p>
        </w:tc>
        <w:tc>
          <w:tcPr>
            <w:tcW w:type="dxa" w:w="1500"/>
          </w:tcPr>
          <w:p>
            <w:r>
              <w:rPr>
                <w:sz w:val="20"/>
                <w:szCs w:val="20"/>
              </w:rPr>
              <w:t xml:space="preserve">All 8 platforms</w:t>
            </w:r>
          </w:p>
        </w:tc>
        <w:tc>
          <w:tcPr>
            <w:tcW w:type="dxa" w:w="2460"/>
          </w:tcPr>
          <w:p>
            <w:r>
              <w:rPr>
                <w:sz w:val="20"/>
                <w:szCs w:val="20"/>
              </w:rPr>
              <w:t xml:space="preserve">Luma + HeyGen + ElevenLabs Starter</w:t>
            </w:r>
          </w:p>
        </w:tc>
      </w:tr>
      <w:tr>
        <w:tc>
          <w:tcPr>
            <w:tcW w:type="dxa" w:w="1400"/>
          </w:tcPr>
          <w:p>
            <w:r>
              <w:rPr>
                <w:sz w:val="20"/>
                <w:szCs w:val="20"/>
              </w:rPr>
              <w:t xml:space="preserve">Plus</w:t>
            </w:r>
          </w:p>
        </w:tc>
        <w:tc>
          <w:tcPr>
            <w:tcW w:type="dxa" w:w="1100"/>
          </w:tcPr>
          <w:p>
            <w:r>
              <w:rPr>
                <w:sz w:val="20"/>
                <w:szCs w:val="20"/>
              </w:rPr>
              <w:t xml:space="preserve">£199</w:t>
            </w:r>
          </w:p>
        </w:tc>
        <w:tc>
          <w:tcPr>
            <w:tcW w:type="dxa" w:w="1500"/>
          </w:tcPr>
          <w:p>
            <w:r>
              <w:rPr>
                <w:sz w:val="20"/>
                <w:szCs w:val="20"/>
              </w:rPr>
              <w:t xml:space="preserve">150 × 30s</w:t>
            </w:r>
          </w:p>
        </w:tc>
        <w:tc>
          <w:tcPr>
            <w:tcW w:type="dxa" w:w="1400"/>
          </w:tcPr>
          <w:p>
            <w:r>
              <w:rPr>
                <w:sz w:val="20"/>
                <w:szCs w:val="20"/>
              </w:rPr>
              <w:t xml:space="preserve">8 × 6min</w:t>
            </w:r>
          </w:p>
        </w:tc>
        <w:tc>
          <w:tcPr>
            <w:tcW w:type="dxa" w:w="1500"/>
          </w:tcPr>
          <w:p>
            <w:r>
              <w:rPr>
                <w:sz w:val="20"/>
                <w:szCs w:val="20"/>
              </w:rPr>
              <w:t xml:space="preserve">All 8 + brand voice clone</w:t>
            </w:r>
          </w:p>
        </w:tc>
        <w:tc>
          <w:tcPr>
            <w:tcW w:type="dxa" w:w="2460"/>
          </w:tcPr>
          <w:p>
            <w:r>
              <w:rPr>
                <w:sz w:val="20"/>
                <w:szCs w:val="20"/>
              </w:rPr>
              <w:t xml:space="preserve">Runway Gen-4 + HeyGen + ElevenLabs Creator + Suno</w:t>
            </w:r>
          </w:p>
        </w:tc>
      </w:tr>
      <w:tr>
        <w:tc>
          <w:tcPr>
            <w:tcW w:type="dxa" w:w="1400"/>
          </w:tcPr>
          <w:p>
            <w:r>
              <w:rPr>
                <w:sz w:val="20"/>
                <w:szCs w:val="20"/>
              </w:rPr>
              <w:t xml:space="preserve">Enterprise</w:t>
            </w:r>
          </w:p>
        </w:tc>
        <w:tc>
          <w:tcPr>
            <w:tcW w:type="dxa" w:w="1100"/>
          </w:tcPr>
          <w:p>
            <w:r>
              <w:rPr>
                <w:sz w:val="20"/>
                <w:szCs w:val="20"/>
              </w:rPr>
              <w:t xml:space="preserve">Custom</w:t>
            </w:r>
          </w:p>
        </w:tc>
        <w:tc>
          <w:tcPr>
            <w:tcW w:type="dxa" w:w="1500"/>
          </w:tcPr>
          <w:p>
            <w:r>
              <w:rPr>
                <w:sz w:val="20"/>
                <w:szCs w:val="20"/>
              </w:rPr>
              <w:t xml:space="preserve">Unlimited (fair use)</w:t>
            </w:r>
          </w:p>
        </w:tc>
        <w:tc>
          <w:tcPr>
            <w:tcW w:type="dxa" w:w="1400"/>
          </w:tcPr>
          <w:p>
            <w:r>
              <w:rPr>
                <w:sz w:val="20"/>
                <w:szCs w:val="20"/>
              </w:rPr>
              <w:t xml:space="preserve">Unlimited</w:t>
            </w:r>
          </w:p>
        </w:tc>
        <w:tc>
          <w:tcPr>
            <w:tcW w:type="dxa" w:w="1500"/>
          </w:tcPr>
          <w:p>
            <w:r>
              <w:rPr>
                <w:sz w:val="20"/>
                <w:szCs w:val="20"/>
              </w:rPr>
              <w:t xml:space="preserve">All + white-label + own keys option</w:t>
            </w:r>
          </w:p>
        </w:tc>
        <w:tc>
          <w:tcPr>
            <w:tcW w:type="dxa" w:w="2460"/>
          </w:tcPr>
          <w:p>
            <w:r>
              <w:rPr>
                <w:sz w:val="20"/>
                <w:szCs w:val="20"/>
              </w:rPr>
              <w:t xml:space="preserve">Best available across providers</w:t>
            </w:r>
          </w:p>
        </w:tc>
      </w:tr>
    </w:tbl>
    <w:p>
      <w:pPr>
        <w:pStyle w:val="Heading2"/>
        <w:spacing w:after="150" w:before="300"/>
      </w:pPr>
      <w:r>
        <w:rPr>
          <w:b/>
          <w:bCs/>
          <w:sz w:val="26"/>
          <w:szCs w:val="26"/>
        </w:rPr>
        <w:t xml:space="preserve">12.5 Cost caps and alerting</w:t>
      </w:r>
    </w:p>
    <w:p>
      <w:pPr>
        <w:pStyle w:val="ListParagraph"/>
        <w:numPr>
          <w:ilvl w:val="0"/>
          <w:numId w:val="1"/>
        </w:numPr>
        <w:spacing w:after="60"/>
      </w:pPr>
      <w:r>
        <w:t xml:space="preserve">Per-project hard cap (costBudgetPence) — enforced at every provider call. Job pauses at 90% with user notification.</w:t>
      </w:r>
    </w:p>
    <w:p>
      <w:pPr>
        <w:pStyle w:val="ListParagraph"/>
        <w:numPr>
          <w:ilvl w:val="0"/>
          <w:numId w:val="1"/>
        </w:numPr>
        <w:spacing w:after="60"/>
      </w:pPr>
      <w:r>
        <w:t xml:space="preserve">Per-org daily cost cap — configurable per tier. Excess pauses generation (not publishing of already-generated videos).</w:t>
      </w:r>
    </w:p>
    <w:p>
      <w:pPr>
        <w:pStyle w:val="ListParagraph"/>
        <w:numPr>
          <w:ilvl w:val="0"/>
          <w:numId w:val="1"/>
        </w:numPr>
        <w:spacing w:after="60"/>
      </w:pPr>
      <w:r>
        <w:t xml:space="preserve">Global daily cap for Studio-owned provider budgets — protection against runaway cost or abuse.</w:t>
      </w:r>
    </w:p>
    <w:p>
      <w:pPr>
        <w:pStyle w:val="ListParagraph"/>
        <w:numPr>
          <w:ilvl w:val="0"/>
          <w:numId w:val="1"/>
        </w:numPr>
        <w:spacing w:after="60"/>
      </w:pPr>
      <w:r>
        <w:t xml:space="preserve">Cost dashboard in the Admin Centre — per-org, per-provider, per-day; alert on 80% / 100% of any cap.</w:t>
      </w:r>
    </w:p>
    <w:p>
      <w:pPr>
        <w:pStyle w:val="Heading2"/>
        <w:spacing w:after="150" w:before="300"/>
      </w:pPr>
      <w:r>
        <w:rPr>
          <w:b/>
          <w:bCs/>
          <w:sz w:val="26"/>
          <w:szCs w:val="26"/>
        </w:rPr>
        <w:t xml:space="preserve">12.6 BYOC — bring your own credentials (Enterprise)</w:t>
      </w:r>
    </w:p>
    <w:p>
      <w:pPr>
        <w:pStyle w:val="ListParagraph"/>
        <w:numPr>
          <w:ilvl w:val="0"/>
          <w:numId w:val="1"/>
        </w:numPr>
        <w:spacing w:after="60"/>
      </w:pPr>
      <w:r>
        <w:t xml:space="preserve">Enterprise customers may provide their own provider API keys. Their cost bills directly to them; Studio charges only a platform fee (£99/month per BYOC provider, indicative).</w:t>
      </w:r>
    </w:p>
    <w:p>
      <w:pPr>
        <w:pStyle w:val="ListParagraph"/>
        <w:numPr>
          <w:ilvl w:val="0"/>
          <w:numId w:val="1"/>
        </w:numPr>
        <w:spacing w:after="60"/>
      </w:pPr>
      <w:r>
        <w:t xml:space="preserve">Keys stored per-org with envelope encryption. Rotated on their schedule.</w:t>
      </w:r>
    </w:p>
    <w:p>
      <w:pPr>
        <w:pStyle w:val="ListParagraph"/>
        <w:numPr>
          <w:ilvl w:val="0"/>
          <w:numId w:val="1"/>
        </w:numPr>
        <w:spacing w:after="60"/>
      </w:pPr>
      <w:r>
        <w:t xml:space="preserve">Per-project override supported — an agency can choose to use a client's keys just for that client's projects.</w:t>
      </w:r>
    </w:p>
    <w:p>
      <w:pPr>
        <w:pStyle w:val="Heading1"/>
        <w:pageBreakBefore/>
        <w:spacing w:after="200" w:before="400"/>
      </w:pPr>
      <w:r>
        <w:rPr>
          <w:b/>
          <w:bCs/>
          <w:sz w:val="32"/>
          <w:szCs w:val="32"/>
        </w:rPr>
        <w:t xml:space="preserve">13. Quality gates and content safety</w:t>
      </w:r>
    </w:p>
    <w:p>
      <w:pPr>
        <w:pStyle w:val="Heading2"/>
        <w:spacing w:after="150" w:before="300"/>
      </w:pPr>
      <w:r>
        <w:rPr>
          <w:b/>
          <w:bCs/>
          <w:sz w:val="26"/>
          <w:szCs w:val="26"/>
        </w:rPr>
        <w:t xml:space="preserve">13.1 The auto-check panel</w:t>
      </w:r>
    </w:p>
    <w:p>
      <w:pPr>
        <w:spacing w:after="120"/>
      </w:pPr>
      <w:r>
        <w:t xml:space="preserve">Before any render moves to READY_FOR_REVIEW state, it passes a set of deterministic auto-checks. Fail-closed — an auto-check failure blocks publication until the user force-approves (with capability check) or regeneration succeeds.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shd w:fill="1F2937" w:color="auto" w:val="clear"/>
          </w:tcPr>
          <w:p>
            <w:r>
              <w:rPr>
                <w:b/>
                <w:bCs/>
                <w:color w:val="FFFFFF"/>
                <w:sz w:val="20"/>
                <w:szCs w:val="20"/>
              </w:rPr>
              <w:t xml:space="preserve">Check</w:t>
            </w:r>
          </w:p>
        </w:tc>
        <w:tc>
          <w:tcPr>
            <w:tcW w:type="dxa" w:w="3800"/>
            <w:shd w:fill="1F2937" w:color="auto" w:val="clear"/>
          </w:tcPr>
          <w:p>
            <w:r>
              <w:rPr>
                <w:b/>
                <w:bCs/>
                <w:color w:val="FFFFFF"/>
                <w:sz w:val="20"/>
                <w:szCs w:val="20"/>
              </w:rPr>
              <w:t xml:space="preserve">What it enforces</w:t>
            </w:r>
          </w:p>
        </w:tc>
        <w:tc>
          <w:tcPr>
            <w:tcW w:type="dxa" w:w="3560"/>
            <w:shd w:fill="1F2937" w:color="auto" w:val="clear"/>
          </w:tcPr>
          <w:p>
            <w:r>
              <w:rPr>
                <w:b/>
                <w:bCs/>
                <w:color w:val="FFFFFF"/>
                <w:sz w:val="20"/>
                <w:szCs w:val="20"/>
              </w:rPr>
              <w:t xml:space="preserve">Failure action</w:t>
            </w:r>
          </w:p>
        </w:tc>
      </w:tr>
      <w:tr>
        <w:tc>
          <w:tcPr>
            <w:tcW w:type="dxa" w:w="2000"/>
          </w:tcPr>
          <w:p>
            <w:r>
              <w:rPr>
                <w:sz w:val="20"/>
                <w:szCs w:val="20"/>
              </w:rPr>
              <w:t xml:space="preserve">Duration match</w:t>
            </w:r>
          </w:p>
        </w:tc>
        <w:tc>
          <w:tcPr>
            <w:tcW w:type="dxa" w:w="3800"/>
          </w:tcPr>
          <w:p>
            <w:r>
              <w:rPr>
                <w:sz w:val="20"/>
                <w:szCs w:val="20"/>
              </w:rPr>
              <w:t xml:space="preserve">Rendered duration within ±2s of target</w:t>
            </w:r>
          </w:p>
        </w:tc>
        <w:tc>
          <w:tcPr>
            <w:tcW w:type="dxa" w:w="3560"/>
          </w:tcPr>
          <w:p>
            <w:r>
              <w:rPr>
                <w:sz w:val="20"/>
                <w:szCs w:val="20"/>
              </w:rPr>
              <w:t xml:space="preserve">Regenerate composition</w:t>
            </w:r>
          </w:p>
        </w:tc>
      </w:tr>
      <w:tr>
        <w:tc>
          <w:tcPr>
            <w:tcW w:type="dxa" w:w="2000"/>
          </w:tcPr>
          <w:p>
            <w:r>
              <w:rPr>
                <w:sz w:val="20"/>
                <w:szCs w:val="20"/>
              </w:rPr>
              <w:t xml:space="preserve">Black frame detection</w:t>
            </w:r>
          </w:p>
        </w:tc>
        <w:tc>
          <w:tcPr>
            <w:tcW w:type="dxa" w:w="3800"/>
          </w:tcPr>
          <w:p>
            <w:r>
              <w:rPr>
                <w:sz w:val="20"/>
                <w:szCs w:val="20"/>
              </w:rPr>
              <w:t xml:space="preserve">No black frame &gt;500ms</w:t>
            </w:r>
          </w:p>
        </w:tc>
        <w:tc>
          <w:tcPr>
            <w:tcW w:type="dxa" w:w="3560"/>
          </w:tcPr>
          <w:p>
            <w:r>
              <w:rPr>
                <w:sz w:val="20"/>
                <w:szCs w:val="20"/>
              </w:rPr>
              <w:t xml:space="preserve">Regenerate affected shot</w:t>
            </w:r>
          </w:p>
        </w:tc>
      </w:tr>
      <w:tr>
        <w:tc>
          <w:tcPr>
            <w:tcW w:type="dxa" w:w="2000"/>
          </w:tcPr>
          <w:p>
            <w:r>
              <w:rPr>
                <w:sz w:val="20"/>
                <w:szCs w:val="20"/>
              </w:rPr>
              <w:t xml:space="preserve">Audio present</w:t>
            </w:r>
          </w:p>
        </w:tc>
        <w:tc>
          <w:tcPr>
            <w:tcW w:type="dxa" w:w="3800"/>
          </w:tcPr>
          <w:p>
            <w:r>
              <w:rPr>
                <w:sz w:val="20"/>
                <w:szCs w:val="20"/>
              </w:rPr>
              <w:t xml:space="preserve">LUFS between -18 and -10</w:t>
            </w:r>
          </w:p>
        </w:tc>
        <w:tc>
          <w:tcPr>
            <w:tcW w:type="dxa" w:w="3560"/>
          </w:tcPr>
          <w:p>
            <w:r>
              <w:rPr>
                <w:sz w:val="20"/>
                <w:szCs w:val="20"/>
              </w:rPr>
              <w:t xml:space="preserve">Regenerate audio or force-approve</w:t>
            </w:r>
          </w:p>
        </w:tc>
      </w:tr>
      <w:tr>
        <w:tc>
          <w:tcPr>
            <w:tcW w:type="dxa" w:w="2000"/>
          </w:tcPr>
          <w:p>
            <w:r>
              <w:rPr>
                <w:sz w:val="20"/>
                <w:szCs w:val="20"/>
              </w:rPr>
              <w:t xml:space="preserve">Audio sync</w:t>
            </w:r>
          </w:p>
        </w:tc>
        <w:tc>
          <w:tcPr>
            <w:tcW w:type="dxa" w:w="3800"/>
          </w:tcPr>
          <w:p>
            <w:r>
              <w:rPr>
                <w:sz w:val="20"/>
                <w:szCs w:val="20"/>
              </w:rPr>
              <w:t xml:space="preserve">Voiceover peaks align to shot boundaries</w:t>
            </w:r>
          </w:p>
        </w:tc>
        <w:tc>
          <w:tcPr>
            <w:tcW w:type="dxa" w:w="3560"/>
          </w:tcPr>
          <w:p>
            <w:r>
              <w:rPr>
                <w:sz w:val="20"/>
                <w:szCs w:val="20"/>
              </w:rPr>
              <w:t xml:space="preserve">Regenerate voice</w:t>
            </w:r>
          </w:p>
        </w:tc>
      </w:tr>
      <w:tr>
        <w:tc>
          <w:tcPr>
            <w:tcW w:type="dxa" w:w="2000"/>
          </w:tcPr>
          <w:p>
            <w:r>
              <w:rPr>
                <w:sz w:val="20"/>
                <w:szCs w:val="20"/>
              </w:rPr>
              <w:t xml:space="preserve">Watermark present</w:t>
            </w:r>
          </w:p>
        </w:tc>
        <w:tc>
          <w:tcPr>
            <w:tcW w:type="dxa" w:w="3800"/>
          </w:tcPr>
          <w:p>
            <w:r>
              <w:rPr>
                <w:sz w:val="20"/>
                <w:szCs w:val="20"/>
              </w:rPr>
              <w:t xml:space="preserve">Watermark visible in required frames</w:t>
            </w:r>
          </w:p>
        </w:tc>
        <w:tc>
          <w:tcPr>
            <w:tcW w:type="dxa" w:w="3560"/>
          </w:tcPr>
          <w:p>
            <w:r>
              <w:rPr>
                <w:sz w:val="20"/>
                <w:szCs w:val="20"/>
              </w:rPr>
              <w:t xml:space="preserve">Re-render composition</w:t>
            </w:r>
          </w:p>
        </w:tc>
      </w:tr>
      <w:tr>
        <w:tc>
          <w:tcPr>
            <w:tcW w:type="dxa" w:w="2000"/>
          </w:tcPr>
          <w:p>
            <w:r>
              <w:rPr>
                <w:sz w:val="20"/>
                <w:szCs w:val="20"/>
              </w:rPr>
              <w:t xml:space="preserve">Aspect ratio</w:t>
            </w:r>
          </w:p>
        </w:tc>
        <w:tc>
          <w:tcPr>
            <w:tcW w:type="dxa" w:w="3800"/>
          </w:tcPr>
          <w:p>
            <w:r>
              <w:rPr>
                <w:sz w:val="20"/>
                <w:szCs w:val="20"/>
              </w:rPr>
              <w:t xml:space="preserve">Matches platform target</w:t>
            </w:r>
          </w:p>
        </w:tc>
        <w:tc>
          <w:tcPr>
            <w:tcW w:type="dxa" w:w="3560"/>
          </w:tcPr>
          <w:p>
            <w:r>
              <w:rPr>
                <w:sz w:val="20"/>
                <w:szCs w:val="20"/>
              </w:rPr>
              <w:t xml:space="preserve">Fail-hard, requires re-plan</w:t>
            </w:r>
          </w:p>
        </w:tc>
      </w:tr>
      <w:tr>
        <w:tc>
          <w:tcPr>
            <w:tcW w:type="dxa" w:w="2000"/>
          </w:tcPr>
          <w:p>
            <w:r>
              <w:rPr>
                <w:sz w:val="20"/>
                <w:szCs w:val="20"/>
              </w:rPr>
              <w:t xml:space="preserve">Codec / container</w:t>
            </w:r>
          </w:p>
        </w:tc>
        <w:tc>
          <w:tcPr>
            <w:tcW w:type="dxa" w:w="3800"/>
          </w:tcPr>
          <w:p>
            <w:r>
              <w:rPr>
                <w:sz w:val="20"/>
                <w:szCs w:val="20"/>
              </w:rPr>
              <w:t xml:space="preserve">H.264 baseline profile MP4 for platform compat</w:t>
            </w:r>
          </w:p>
        </w:tc>
        <w:tc>
          <w:tcPr>
            <w:tcW w:type="dxa" w:w="3560"/>
          </w:tcPr>
          <w:p>
            <w:r>
              <w:rPr>
                <w:sz w:val="20"/>
                <w:szCs w:val="20"/>
              </w:rPr>
              <w:t xml:space="preserve">Re-encode</w:t>
            </w:r>
          </w:p>
        </w:tc>
      </w:tr>
      <w:tr>
        <w:tc>
          <w:tcPr>
            <w:tcW w:type="dxa" w:w="2000"/>
          </w:tcPr>
          <w:p>
            <w:r>
              <w:rPr>
                <w:sz w:val="20"/>
                <w:szCs w:val="20"/>
              </w:rPr>
              <w:t xml:space="preserve">Caption sync</w:t>
            </w:r>
          </w:p>
        </w:tc>
        <w:tc>
          <w:tcPr>
            <w:tcW w:type="dxa" w:w="3800"/>
          </w:tcPr>
          <w:p>
            <w:r>
              <w:rPr>
                <w:sz w:val="20"/>
                <w:szCs w:val="20"/>
              </w:rPr>
              <w:t xml:space="preserve">Captions align to voiceover ±200ms</w:t>
            </w:r>
          </w:p>
        </w:tc>
        <w:tc>
          <w:tcPr>
            <w:tcW w:type="dxa" w:w="3560"/>
          </w:tcPr>
          <w:p>
            <w:r>
              <w:rPr>
                <w:sz w:val="20"/>
                <w:szCs w:val="20"/>
              </w:rPr>
              <w:t xml:space="preserve">Regenerate captions</w:t>
            </w:r>
          </w:p>
        </w:tc>
      </w:tr>
      <w:tr>
        <w:tc>
          <w:tcPr>
            <w:tcW w:type="dxa" w:w="2000"/>
          </w:tcPr>
          <w:p>
            <w:r>
              <w:rPr>
                <w:sz w:val="20"/>
                <w:szCs w:val="20"/>
              </w:rPr>
              <w:t xml:space="preserve">Brand-kit compliance</w:t>
            </w:r>
          </w:p>
        </w:tc>
        <w:tc>
          <w:tcPr>
            <w:tcW w:type="dxa" w:w="3800"/>
          </w:tcPr>
          <w:p>
            <w:r>
              <w:rPr>
                <w:sz w:val="20"/>
                <w:szCs w:val="20"/>
              </w:rPr>
              <w:t xml:space="preserve">Colours, fonts, logo present</w:t>
            </w:r>
          </w:p>
        </w:tc>
        <w:tc>
          <w:tcPr>
            <w:tcW w:type="dxa" w:w="3560"/>
          </w:tcPr>
          <w:p>
            <w:r>
              <w:rPr>
                <w:sz w:val="20"/>
                <w:szCs w:val="20"/>
              </w:rPr>
              <w:t xml:space="preserve">User review required</w:t>
            </w:r>
          </w:p>
        </w:tc>
      </w:tr>
      <w:tr>
        <w:tc>
          <w:tcPr>
            <w:tcW w:type="dxa" w:w="2000"/>
          </w:tcPr>
          <w:p>
            <w:r>
              <w:rPr>
                <w:sz w:val="20"/>
                <w:szCs w:val="20"/>
              </w:rPr>
              <w:t xml:space="preserve">Content safety</w:t>
            </w:r>
          </w:p>
        </w:tc>
        <w:tc>
          <w:tcPr>
            <w:tcW w:type="dxa" w:w="3800"/>
          </w:tcPr>
          <w:p>
            <w:r>
              <w:rPr>
                <w:sz w:val="20"/>
                <w:szCs w:val="20"/>
              </w:rPr>
              <w:t xml:space="preserve">No adult / violent / hate content detected</w:t>
            </w:r>
          </w:p>
        </w:tc>
        <w:tc>
          <w:tcPr>
            <w:tcW w:type="dxa" w:w="3560"/>
          </w:tcPr>
          <w:p>
            <w:r>
              <w:rPr>
                <w:sz w:val="20"/>
                <w:szCs w:val="20"/>
              </w:rPr>
              <w:t xml:space="preserve">BLOCK — no force-approve, human moderation required</w:t>
            </w:r>
          </w:p>
        </w:tc>
      </w:tr>
    </w:tbl>
    <w:p>
      <w:pPr>
        <w:pStyle w:val="Heading2"/>
        <w:spacing w:after="150" w:before="300"/>
      </w:pPr>
      <w:r>
        <w:rPr>
          <w:b/>
          <w:bCs/>
          <w:sz w:val="26"/>
          <w:szCs w:val="26"/>
        </w:rPr>
        <w:t xml:space="preserve">13.2 Content safety</w:t>
      </w:r>
    </w:p>
    <w:p>
      <w:pPr>
        <w:spacing w:after="120"/>
      </w:pPr>
      <w:r>
        <w:t xml:space="preserve">Studio must not generate or publish content that violates any of: platform TOS, applicable law, or PostMind's acceptable-use policy. Enforcement runs at two points:</w:t>
      </w:r>
    </w:p>
    <w:p>
      <w:pPr>
        <w:pStyle w:val="Heading3"/>
        <w:spacing w:after="100" w:before="200"/>
      </w:pPr>
      <w:r>
        <w:rPr>
          <w:b/>
          <w:bCs/>
          <w:sz w:val="22"/>
          <w:szCs w:val="22"/>
        </w:rPr>
        <w:t xml:space="preserve">Pre-generation — script safety</w:t>
      </w:r>
    </w:p>
    <w:p>
      <w:pPr>
        <w:pStyle w:val="ListParagraph"/>
        <w:numPr>
          <w:ilvl w:val="0"/>
          <w:numId w:val="1"/>
        </w:numPr>
        <w:spacing w:after="60"/>
      </w:pPr>
      <w:r>
        <w:t xml:space="preserve">Script from Layer 2 passes through a safety classifier before Layer 3 asset generation kicks off.</w:t>
      </w:r>
    </w:p>
    <w:p>
      <w:pPr>
        <w:pStyle w:val="ListParagraph"/>
        <w:numPr>
          <w:ilvl w:val="0"/>
          <w:numId w:val="1"/>
        </w:numPr>
        <w:spacing w:after="60"/>
      </w:pPr>
      <w:r>
        <w:t xml:space="preserve">Classifier flags: explicit sexual content, graphic violence, hate speech, self-harm content, terrorist content, election disinformation, medical misinformation, financial scam patterns.</w:t>
      </w:r>
    </w:p>
    <w:p>
      <w:pPr>
        <w:pStyle w:val="ListParagraph"/>
        <w:numPr>
          <w:ilvl w:val="0"/>
          <w:numId w:val="1"/>
        </w:numPr>
        <w:spacing w:after="60"/>
      </w:pPr>
      <w:r>
        <w:t xml:space="preserve">Flag types: BLOCK (never generate; reject with reason), REVIEW (queue for human), WARN (proceed, log).</w:t>
      </w:r>
    </w:p>
    <w:p>
      <w:pPr>
        <w:pStyle w:val="Heading3"/>
        <w:spacing w:after="100" w:before="200"/>
      </w:pPr>
      <w:r>
        <w:rPr>
          <w:b/>
          <w:bCs/>
          <w:sz w:val="22"/>
          <w:szCs w:val="22"/>
        </w:rPr>
        <w:t xml:space="preserve">Post-generation — visual safety</w:t>
      </w:r>
    </w:p>
    <w:p>
      <w:pPr>
        <w:pStyle w:val="ListParagraph"/>
        <w:numPr>
          <w:ilvl w:val="0"/>
          <w:numId w:val="1"/>
        </w:numPr>
        <w:spacing w:after="60"/>
      </w:pPr>
      <w:r>
        <w:t xml:space="preserve">Every rendered video is scanned by Hive Moderation (or Sightengine fallback) at Layer 8.</w:t>
      </w:r>
    </w:p>
    <w:p>
      <w:pPr>
        <w:pStyle w:val="ListParagraph"/>
        <w:numPr>
          <w:ilvl w:val="0"/>
          <w:numId w:val="1"/>
        </w:numPr>
        <w:spacing w:after="60"/>
      </w:pPr>
      <w:r>
        <w:t xml:space="preserve">Categories: adult, violence, weapons, drugs, hate symbols, gore, self-harm.</w:t>
      </w:r>
    </w:p>
    <w:p>
      <w:pPr>
        <w:pStyle w:val="ListParagraph"/>
        <w:numPr>
          <w:ilvl w:val="0"/>
          <w:numId w:val="1"/>
        </w:numPr>
        <w:spacing w:after="60"/>
      </w:pPr>
      <w:r>
        <w:t xml:space="preserve">Threshold per category tuned during rollout; conservative in v1.0.</w:t>
      </w:r>
    </w:p>
    <w:p>
      <w:pPr>
        <w:pStyle w:val="ListParagraph"/>
        <w:numPr>
          <w:ilvl w:val="0"/>
          <w:numId w:val="1"/>
        </w:numPr>
        <w:spacing w:after="60"/>
      </w:pPr>
      <w:r>
        <w:t xml:space="preserve">Any BLOCK-level detection prevents publication. Manual moderation review required.</w:t>
      </w:r>
    </w:p>
    <w:p>
      <w:pPr>
        <w:pStyle w:val="Heading2"/>
        <w:spacing w:after="150" w:before="300"/>
      </w:pPr>
      <w:r>
        <w:rPr>
          <w:b/>
          <w:bCs/>
          <w:sz w:val="26"/>
          <w:szCs w:val="26"/>
        </w:rPr>
        <w:t xml:space="preserve">13.3 Brand-safety restricted topics</w:t>
      </w:r>
    </w:p>
    <w:p>
      <w:pPr>
        <w:spacing w:after="120"/>
      </w:pPr>
      <w:r>
        <w:t xml:space="preserve">The brand kit's restrictedTopics list is enforced at ideation. If the ideation brief includes any restricted topic, the response asks the user to confirm before proceeding.</w:t>
      </w:r>
    </w:p>
    <w:p>
      <w:pPr>
        <w:pStyle w:val="Heading2"/>
        <w:spacing w:after="150" w:before="300"/>
      </w:pPr>
      <w:r>
        <w:rPr>
          <w:b/>
          <w:bCs/>
          <w:sz w:val="26"/>
          <w:szCs w:val="26"/>
        </w:rPr>
        <w:t xml:space="preserve">13.4 Deepfake and likeness protection</w:t>
      </w:r>
    </w:p>
    <w:p>
      <w:pPr>
        <w:spacing w:after="120"/>
      </w:pPr>
      <w:r>
        <w:t xml:space="preserve">Studio does NOT permit:</w:t>
      </w:r>
    </w:p>
    <w:p>
      <w:pPr>
        <w:pStyle w:val="ListParagraph"/>
        <w:numPr>
          <w:ilvl w:val="0"/>
          <w:numId w:val="1"/>
        </w:numPr>
        <w:spacing w:after="60"/>
      </w:pPr>
      <w:r>
        <w:t xml:space="preserve">Voice cloning without proof of consent (the consent-recording flow is required for voice profiles at Enterprise; at lower tiers, only stock voices are available).</w:t>
      </w:r>
    </w:p>
    <w:p>
      <w:pPr>
        <w:pStyle w:val="ListParagraph"/>
        <w:numPr>
          <w:ilvl w:val="0"/>
          <w:numId w:val="1"/>
        </w:numPr>
        <w:spacing w:after="60"/>
      </w:pPr>
      <w:r>
        <w:t xml:space="preserve">Avatar generation using unauthorised likenesses (only HeyGen's licensed avatar library or the user's own consented avatar).</w:t>
      </w:r>
    </w:p>
    <w:p>
      <w:pPr>
        <w:pStyle w:val="ListParagraph"/>
        <w:numPr>
          <w:ilvl w:val="0"/>
          <w:numId w:val="1"/>
        </w:numPr>
        <w:spacing w:after="60"/>
      </w:pPr>
      <w:r>
        <w:t xml:space="preserve">Face-swap onto existing footage (not supported by any of our composed providers; even if it were, this feature is deliberately excluded from v1.0).</w:t>
      </w:r>
    </w:p>
    <w:p>
      <w:pPr>
        <w:pStyle w:val="Heading2"/>
        <w:spacing w:after="150" w:before="300"/>
      </w:pPr>
      <w:r>
        <w:rPr>
          <w:b/>
          <w:bCs/>
          <w:sz w:val="26"/>
          <w:szCs w:val="26"/>
        </w:rPr>
        <w:t xml:space="preserve">13.5 Force-approve</w:t>
      </w:r>
    </w:p>
    <w:p>
      <w:pPr>
        <w:spacing w:after="120"/>
      </w:pPr>
      <w:r>
        <w:t xml:space="preserve">Where a legitimate use case is being incorrectly blocked (a comedy account posting a mock-scandal clip, for example), a user with the studio:render:force-approve capability can override a quality-check failure. Every force-approve is audited and reviewable in the Admin Centre. Content-safety BLOCK-level rejections cannot be force-approved by the customer — only PostMind staff moderation.</w:t>
      </w:r>
    </w:p>
    <w:p>
      <w:pPr>
        <w:pStyle w:val="Heading1"/>
        <w:pageBreakBefore/>
        <w:spacing w:after="200" w:before="400"/>
      </w:pPr>
      <w:r>
        <w:rPr>
          <w:b/>
          <w:bCs/>
          <w:sz w:val="32"/>
          <w:szCs w:val="32"/>
        </w:rPr>
        <w:t xml:space="preserve">14. User experience flows</w:t>
      </w:r>
    </w:p>
    <w:p>
      <w:pPr>
        <w:spacing w:after="120"/>
      </w:pPr>
      <w:r>
        <w:t xml:space="preserve">The pipeline is powerful; the UX must not expose that complexity. Users see three surfaces: a create screen, a review screen, and a manage screen. Nothing more.</w:t>
      </w:r>
    </w:p>
    <w:p>
      <w:pPr>
        <w:pStyle w:val="Heading2"/>
        <w:spacing w:after="150" w:before="300"/>
      </w:pPr>
      <w:r>
        <w:rPr>
          <w:b/>
          <w:bCs/>
          <w:sz w:val="26"/>
          <w:szCs w:val="26"/>
        </w:rPr>
        <w:t xml:space="preserve">14.1 Create — the shortest path from idea to draft</w:t>
      </w:r>
    </w:p>
    <w:p>
      <w:pPr>
        <w:spacing w:after="120"/>
      </w:pPr>
      <w:r>
        <w:t xml:space="preserve">Landing at studio.postmind.ai/new the user sees ONE input and ONE button:</w:t>
      </w:r>
    </w:p>
    <w:p>
      <w:pPr>
        <w:pStyle w:val="ListParagraph"/>
        <w:numPr>
          <w:ilvl w:val="0"/>
          <w:numId w:val="1"/>
        </w:numPr>
        <w:spacing w:after="60"/>
      </w:pPr>
      <w:r>
        <w:t xml:space="preserve">A text box: "What's the video about?"</w:t>
      </w:r>
    </w:p>
    <w:p>
      <w:pPr>
        <w:pStyle w:val="ListParagraph"/>
        <w:numPr>
          <w:ilvl w:val="0"/>
          <w:numId w:val="1"/>
        </w:numPr>
        <w:spacing w:after="60"/>
      </w:pPr>
      <w:r>
        <w:t xml:space="preserve">Below it, three low-friction defaults: target platforms (checkboxes pre-selected based on which the org has connected), length (Short / Long — the actual seconds derived from the platform), brand kit (auto-selected default).</w:t>
      </w:r>
    </w:p>
    <w:p>
      <w:pPr>
        <w:pStyle w:val="ListParagraph"/>
        <w:numPr>
          <w:ilvl w:val="0"/>
          <w:numId w:val="1"/>
        </w:numPr>
        <w:spacing w:after="60"/>
      </w:pPr>
      <w:r>
        <w:t xml:space="preserve">Advanced options collapsed — script mode, provider tier override, budget cap, schedule, approval workflow. Present but not in the way.</w:t>
      </w:r>
    </w:p>
    <w:p>
      <w:pPr>
        <w:pStyle w:val="ListParagraph"/>
        <w:numPr>
          <w:ilvl w:val="0"/>
          <w:numId w:val="1"/>
        </w:numPr>
        <w:spacing w:after="60"/>
      </w:pPr>
      <w:r>
        <w:t xml:space="preserve">Primary button: Generate.</w:t>
      </w:r>
    </w:p>
    <w:p>
      <w:pPr>
        <w:spacing w:after="120"/>
      </w:pPr>
      <w:r>
        <w:t xml:space="preserve">Total clicks to submit a first video: 1 (the Generate button) after typing the brief. Everything else has smart defaults.</w:t>
      </w:r>
    </w:p>
    <w:p>
      <w:pPr>
        <w:pStyle w:val="Heading2"/>
        <w:spacing w:after="150" w:before="300"/>
      </w:pPr>
      <w:r>
        <w:rPr>
          <w:b/>
          <w:bCs/>
          <w:sz w:val="26"/>
          <w:szCs w:val="26"/>
        </w:rPr>
        <w:t xml:space="preserve">14.2 Review — one screen, all variants</w:t>
      </w:r>
    </w:p>
    <w:p>
      <w:pPr>
        <w:spacing w:after="120"/>
      </w:pPr>
      <w:r>
        <w:t xml:space="preserve">After ~2-8 minutes of generation, the review screen loads with:</w:t>
      </w:r>
    </w:p>
    <w:p>
      <w:pPr>
        <w:pStyle w:val="ListParagraph"/>
        <w:numPr>
          <w:ilvl w:val="0"/>
          <w:numId w:val="1"/>
        </w:numPr>
        <w:spacing w:after="60"/>
      </w:pPr>
      <w:r>
        <w:t xml:space="preserve">A stack of variant preview players, one per target format. Each plays inline.</w:t>
      </w:r>
    </w:p>
    <w:p>
      <w:pPr>
        <w:pStyle w:val="ListParagraph"/>
        <w:numPr>
          <w:ilvl w:val="0"/>
          <w:numId w:val="1"/>
        </w:numPr>
        <w:spacing w:after="60"/>
      </w:pPr>
      <w:r>
        <w:t xml:space="preserve">Each variant has its own caption, hashtags, thumbnail — all editable inline.</w:t>
      </w:r>
    </w:p>
    <w:p>
      <w:pPr>
        <w:pStyle w:val="ListParagraph"/>
        <w:numPr>
          <w:ilvl w:val="0"/>
          <w:numId w:val="1"/>
        </w:numPr>
        <w:spacing w:after="60"/>
      </w:pPr>
      <w:r>
        <w:t xml:space="preserve">A shot-strip timeline below each preview: click any shot to regenerate that shot only (with a prompt override text field), swap the asset (from library), or delete.</w:t>
      </w:r>
    </w:p>
    <w:p>
      <w:pPr>
        <w:pStyle w:val="ListParagraph"/>
        <w:numPr>
          <w:ilvl w:val="0"/>
          <w:numId w:val="1"/>
        </w:numPr>
        <w:spacing w:after="60"/>
      </w:pPr>
      <w:r>
        <w:t xml:space="preserve">A quality-check panel — passed items ticked green; failed items red with click-to-see-detail.</w:t>
      </w:r>
    </w:p>
    <w:p>
      <w:pPr>
        <w:pStyle w:val="ListParagraph"/>
        <w:numPr>
          <w:ilvl w:val="0"/>
          <w:numId w:val="1"/>
        </w:numPr>
        <w:spacing w:after="60"/>
      </w:pPr>
      <w:r>
        <w:t xml:space="preserve">Publish controls: Publish all now / Schedule / Save as draft. Per-variant enable/disable if the user wants to skip one platform.</w:t>
      </w:r>
    </w:p>
    <w:p>
      <w:pPr>
        <w:spacing w:after="120"/>
      </w:pPr>
      <w:r>
        <w:t xml:space="preserve">The review screen is where the user spends the most time. It has to feel fast — no full page reloads for shot regeneration; preview updates in place.</w:t>
      </w:r>
    </w:p>
    <w:p>
      <w:pPr>
        <w:pStyle w:val="Heading2"/>
        <w:spacing w:after="150" w:before="300"/>
      </w:pPr>
      <w:r>
        <w:rPr>
          <w:b/>
          <w:bCs/>
          <w:sz w:val="26"/>
          <w:szCs w:val="26"/>
        </w:rPr>
        <w:t xml:space="preserve">14.3 Manage — projects, publications, analytics</w:t>
      </w:r>
    </w:p>
    <w:p>
      <w:pPr>
        <w:spacing w:after="120"/>
      </w:pPr>
      <w:r>
        <w:t xml:space="preserve">The manage surface is where the user tracks what is live and how it is performing:</w:t>
      </w:r>
    </w:p>
    <w:p>
      <w:pPr>
        <w:pStyle w:val="ListParagraph"/>
        <w:numPr>
          <w:ilvl w:val="0"/>
          <w:numId w:val="1"/>
        </w:numPr>
        <w:spacing w:after="60"/>
      </w:pPr>
      <w:r>
        <w:t xml:space="preserve">Projects list — filter by state (draft, publishing, published, failed).</w:t>
      </w:r>
    </w:p>
    <w:p>
      <w:pPr>
        <w:pStyle w:val="ListParagraph"/>
        <w:numPr>
          <w:ilvl w:val="0"/>
          <w:numId w:val="1"/>
        </w:numPr>
        <w:spacing w:after="60"/>
      </w:pPr>
      <w:r>
        <w:t xml:space="preserve">Publications list — every published variant across all platforms with live view counts.</w:t>
      </w:r>
    </w:p>
    <w:p>
      <w:pPr>
        <w:pStyle w:val="ListParagraph"/>
        <w:numPr>
          <w:ilvl w:val="0"/>
          <w:numId w:val="1"/>
        </w:numPr>
        <w:spacing w:after="60"/>
      </w:pPr>
      <w:r>
        <w:t xml:space="preserve">Analytics — per-video and per-platform breakdown; leaderboard of best-performing videos this month.</w:t>
      </w:r>
    </w:p>
    <w:p>
      <w:pPr>
        <w:pStyle w:val="ListParagraph"/>
        <w:numPr>
          <w:ilvl w:val="0"/>
          <w:numId w:val="1"/>
        </w:numPr>
        <w:spacing w:after="60"/>
      </w:pPr>
      <w:r>
        <w:t xml:space="preserve">Calendar — scheduled and published videos on a timeline; drag to reschedule.</w:t>
      </w:r>
    </w:p>
    <w:p>
      <w:pPr>
        <w:pStyle w:val="Heading2"/>
        <w:spacing w:after="150" w:before="300"/>
      </w:pPr>
      <w:r>
        <w:rPr>
          <w:b/>
          <w:bCs/>
          <w:sz w:val="26"/>
          <w:szCs w:val="26"/>
        </w:rPr>
        <w:t xml:space="preserve">14.4 Notifications</w:t>
      </w:r>
    </w:p>
    <w:p>
      <w:pPr>
        <w:pStyle w:val="ListParagraph"/>
        <w:numPr>
          <w:ilvl w:val="0"/>
          <w:numId w:val="1"/>
        </w:numPr>
        <w:spacing w:after="60"/>
      </w:pPr>
      <w:r>
        <w:t xml:space="preserve">Generation complete — email + in-app + optional Slack.</w:t>
      </w:r>
    </w:p>
    <w:p>
      <w:pPr>
        <w:pStyle w:val="ListParagraph"/>
        <w:numPr>
          <w:ilvl w:val="0"/>
          <w:numId w:val="1"/>
        </w:numPr>
        <w:spacing w:after="60"/>
      </w:pPr>
      <w:r>
        <w:t xml:space="preserve">Approval required — email if pending &gt;2h.</w:t>
      </w:r>
    </w:p>
    <w:p>
      <w:pPr>
        <w:pStyle w:val="ListParagraph"/>
        <w:numPr>
          <w:ilvl w:val="0"/>
          <w:numId w:val="1"/>
        </w:numPr>
        <w:spacing w:after="60"/>
      </w:pPr>
      <w:r>
        <w:t xml:space="preserve">Publication failed — email immediately with retry link.</w:t>
      </w:r>
    </w:p>
    <w:p>
      <w:pPr>
        <w:pStyle w:val="ListParagraph"/>
        <w:numPr>
          <w:ilvl w:val="0"/>
          <w:numId w:val="1"/>
        </w:numPr>
        <w:spacing w:after="60"/>
      </w:pPr>
      <w:r>
        <w:t xml:space="preserve">Milestone hit (10k views, 100 comments) — in-app; email opt-in.</w:t>
      </w:r>
    </w:p>
    <w:p>
      <w:pPr>
        <w:pStyle w:val="ListParagraph"/>
        <w:numPr>
          <w:ilvl w:val="0"/>
          <w:numId w:val="1"/>
        </w:numPr>
        <w:spacing w:after="60"/>
      </w:pPr>
      <w:r>
        <w:t xml:space="preserve">Cost 80% of monthly cap — email.</w:t>
      </w:r>
    </w:p>
    <w:p>
      <w:pPr>
        <w:pStyle w:val="Heading2"/>
        <w:spacing w:after="150" w:before="300"/>
      </w:pPr>
      <w:r>
        <w:rPr>
          <w:b/>
          <w:bCs/>
          <w:sz w:val="26"/>
          <w:szCs w:val="26"/>
        </w:rPr>
        <w:t xml:space="preserve">14.5 Onboarding first-run</w:t>
      </w:r>
    </w:p>
    <w:p>
      <w:pPr>
        <w:spacing w:after="120"/>
      </w:pPr>
      <w:r>
        <w:t xml:space="preserve">A user's first video experience shapes retention. The first-run flow:</w:t>
      </w:r>
    </w:p>
    <w:p>
      <w:pPr>
        <w:pStyle w:val="ListParagraph"/>
        <w:numPr>
          <w:ilvl w:val="0"/>
          <w:numId w:val="2"/>
        </w:numPr>
        <w:spacing w:after="60"/>
      </w:pPr>
      <w:r>
        <w:t xml:space="preserve">Connect platforms — a single screen with Connect buttons for TikTok, YouTube, X, LinkedIn (Instagram and Facebook reuse Engagement's existing connection).</w:t>
      </w:r>
    </w:p>
    <w:p>
      <w:pPr>
        <w:pStyle w:val="ListParagraph"/>
        <w:numPr>
          <w:ilvl w:val="0"/>
          <w:numId w:val="2"/>
        </w:numPr>
        <w:spacing w:after="60"/>
      </w:pPr>
      <w:r>
        <w:t xml:space="preserve">Set brand kit — a wizard that captures colour palette (or upload logo and auto-extract), font, tone in 3 clicks.</w:t>
      </w:r>
    </w:p>
    <w:p>
      <w:pPr>
        <w:pStyle w:val="ListParagraph"/>
        <w:numPr>
          <w:ilvl w:val="0"/>
          <w:numId w:val="2"/>
        </w:numPr>
        <w:spacing w:after="60"/>
      </w:pPr>
      <w:r>
        <w:t xml:space="preserve">Generate first video — using a pre-seeded template ("Introduce yourself and what you do") so the user gets a good result on the first try.</w:t>
      </w:r>
    </w:p>
    <w:p>
      <w:pPr>
        <w:pStyle w:val="ListParagraph"/>
        <w:numPr>
          <w:ilvl w:val="0"/>
          <w:numId w:val="2"/>
        </w:numPr>
        <w:spacing w:after="60"/>
      </w:pPr>
      <w:r>
        <w:t xml:space="preserve">Review and publish — the user's first successful publish celebrates in-app ("You just went live on TikTok").</w:t>
      </w:r>
    </w:p>
    <w:p>
      <w:pPr>
        <w:pStyle w:val="Heading1"/>
        <w:pageBreakBefore/>
        <w:spacing w:after="200" w:before="400"/>
      </w:pPr>
      <w:r>
        <w:rPr>
          <w:b/>
          <w:bCs/>
          <w:sz w:val="32"/>
          <w:szCs w:val="32"/>
        </w:rPr>
        <w:t xml:space="preserve">15. Analytics and feedback loop</w:t>
      </w:r>
    </w:p>
    <w:p>
      <w:pPr>
        <w:pStyle w:val="Heading2"/>
        <w:spacing w:after="150" w:before="300"/>
      </w:pPr>
      <w:r>
        <w:rPr>
          <w:b/>
          <w:bCs/>
          <w:sz w:val="26"/>
          <w:szCs w:val="26"/>
        </w:rPr>
        <w:t xml:space="preserve">15.1 Metrics pulled per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1000"/>
        <w:gridCol w:w="1200"/>
        <w:gridCol w:w="1000"/>
        <w:gridCol w:w="1160"/>
        <w:gridCol w:w="1000"/>
      </w:tblGrid>
      <w:tr>
        <w:trPr>
          <w:tblHeader/>
        </w:trPr>
        <w:tc>
          <w:tcPr>
            <w:tcW w:type="dxa" w:w="3000"/>
            <w:shd w:fill="1F2937" w:color="auto" w:val="clear"/>
          </w:tcPr>
          <w:p>
            <w:r>
              <w:rPr>
                <w:b/>
                <w:bCs/>
                <w:color w:val="FFFFFF"/>
                <w:sz w:val="20"/>
                <w:szCs w:val="20"/>
              </w:rPr>
              <w:t xml:space="preserve">Metric</w:t>
            </w:r>
          </w:p>
        </w:tc>
        <w:tc>
          <w:tcPr>
            <w:tcW w:type="dxa" w:w="1000"/>
            <w:shd w:fill="1F2937" w:color="auto" w:val="clear"/>
          </w:tcPr>
          <w:p>
            <w:r>
              <w:rPr>
                <w:b/>
                <w:bCs/>
                <w:color w:val="FFFFFF"/>
                <w:sz w:val="20"/>
                <w:szCs w:val="20"/>
              </w:rPr>
              <w:t xml:space="preserve">TikTok</w:t>
            </w:r>
          </w:p>
        </w:tc>
        <w:tc>
          <w:tcPr>
            <w:tcW w:type="dxa" w:w="1000"/>
            <w:shd w:fill="1F2937" w:color="auto" w:val="clear"/>
          </w:tcPr>
          <w:p>
            <w:r>
              <w:rPr>
                <w:b/>
                <w:bCs/>
                <w:color w:val="FFFFFF"/>
                <w:sz w:val="20"/>
                <w:szCs w:val="20"/>
              </w:rPr>
              <w:t xml:space="preserve">IG</w:t>
            </w:r>
          </w:p>
        </w:tc>
        <w:tc>
          <w:tcPr>
            <w:tcW w:type="dxa" w:w="1200"/>
            <w:shd w:fill="1F2937" w:color="auto" w:val="clear"/>
          </w:tcPr>
          <w:p>
            <w:r>
              <w:rPr>
                <w:b/>
                <w:bCs/>
                <w:color w:val="FFFFFF"/>
                <w:sz w:val="20"/>
                <w:szCs w:val="20"/>
              </w:rPr>
              <w:t xml:space="preserve">YouTube</w:t>
            </w:r>
          </w:p>
        </w:tc>
        <w:tc>
          <w:tcPr>
            <w:tcW w:type="dxa" w:w="1000"/>
            <w:shd w:fill="1F2937" w:color="auto" w:val="clear"/>
          </w:tcPr>
          <w:p>
            <w:r>
              <w:rPr>
                <w:b/>
                <w:bCs/>
                <w:color w:val="FFFFFF"/>
                <w:sz w:val="20"/>
                <w:szCs w:val="20"/>
              </w:rPr>
              <w:t xml:space="preserve">X</w:t>
            </w:r>
          </w:p>
        </w:tc>
        <w:tc>
          <w:tcPr>
            <w:tcW w:type="dxa" w:w="1160"/>
            <w:shd w:fill="1F2937" w:color="auto" w:val="clear"/>
          </w:tcPr>
          <w:p>
            <w:r>
              <w:rPr>
                <w:b/>
                <w:bCs/>
                <w:color w:val="FFFFFF"/>
                <w:sz w:val="20"/>
                <w:szCs w:val="20"/>
              </w:rPr>
              <w:t xml:space="preserve">LinkedIn</w:t>
            </w:r>
          </w:p>
        </w:tc>
        <w:tc>
          <w:tcPr>
            <w:tcW w:type="dxa" w:w="1000"/>
            <w:shd w:fill="1F2937" w:color="auto" w:val="clear"/>
          </w:tcPr>
          <w:p>
            <w:r>
              <w:rPr>
                <w:b/>
                <w:bCs/>
                <w:color w:val="FFFFFF"/>
                <w:sz w:val="20"/>
                <w:szCs w:val="20"/>
              </w:rPr>
              <w:t xml:space="preserve">FB</w:t>
            </w:r>
          </w:p>
        </w:tc>
      </w:tr>
      <w:tr>
        <w:tc>
          <w:tcPr>
            <w:tcW w:type="dxa" w:w="3000"/>
          </w:tcPr>
          <w:p>
            <w:r>
              <w:rPr>
                <w:sz w:val="20"/>
                <w:szCs w:val="20"/>
              </w:rPr>
              <w:t xml:space="preserve">Views</w:t>
            </w:r>
          </w:p>
        </w:tc>
        <w:tc>
          <w:tcPr>
            <w:tcW w:type="dxa" w:w="1000"/>
          </w:tcPr>
          <w:p>
            <w:r>
              <w:rPr>
                <w:sz w:val="20"/>
                <w:szCs w:val="20"/>
              </w:rPr>
              <w:t xml:space="preserve">✓</w:t>
            </w:r>
          </w:p>
        </w:tc>
        <w:tc>
          <w:tcPr>
            <w:tcW w:type="dxa" w:w="1000"/>
          </w:tcPr>
          <w:p>
            <w:r>
              <w:rPr>
                <w:sz w:val="20"/>
                <w:szCs w:val="20"/>
              </w:rPr>
              <w:t xml:space="preserve">✓</w:t>
            </w:r>
          </w:p>
        </w:tc>
        <w:tc>
          <w:tcPr>
            <w:tcW w:type="dxa" w:w="1200"/>
          </w:tcPr>
          <w:p>
            <w:r>
              <w:rPr>
                <w:sz w:val="20"/>
                <w:szCs w:val="20"/>
              </w:rPr>
              <w:t xml:space="preserve">✓</w:t>
            </w:r>
          </w:p>
        </w:tc>
        <w:tc>
          <w:tcPr>
            <w:tcW w:type="dxa" w:w="1000"/>
          </w:tcPr>
          <w:p>
            <w:r>
              <w:rPr>
                <w:sz w:val="20"/>
                <w:szCs w:val="20"/>
              </w:rPr>
              <w:t xml:space="preserve">✓</w:t>
            </w:r>
          </w:p>
        </w:tc>
        <w:tc>
          <w:tcPr>
            <w:tcW w:type="dxa" w:w="1160"/>
          </w:tcPr>
          <w:p>
            <w:r>
              <w:rPr>
                <w:sz w:val="20"/>
                <w:szCs w:val="20"/>
              </w:rPr>
              <w:t xml:space="preserve">✓</w:t>
            </w:r>
          </w:p>
        </w:tc>
        <w:tc>
          <w:tcPr>
            <w:tcW w:type="dxa" w:w="1000"/>
          </w:tcPr>
          <w:p>
            <w:r>
              <w:rPr>
                <w:sz w:val="20"/>
                <w:szCs w:val="20"/>
              </w:rPr>
              <w:t xml:space="preserve">✓</w:t>
            </w:r>
          </w:p>
        </w:tc>
      </w:tr>
      <w:tr>
        <w:tc>
          <w:tcPr>
            <w:tcW w:type="dxa" w:w="3000"/>
          </w:tcPr>
          <w:p>
            <w:r>
              <w:rPr>
                <w:sz w:val="20"/>
                <w:szCs w:val="20"/>
              </w:rPr>
              <w:t xml:space="preserve">Unique viewers</w:t>
            </w:r>
          </w:p>
        </w:tc>
        <w:tc>
          <w:tcPr>
            <w:tcW w:type="dxa" w:w="1000"/>
          </w:tcPr>
          <w:p>
            <w:r>
              <w:rPr>
                <w:sz w:val="20"/>
                <w:szCs w:val="20"/>
              </w:rPr>
              <w:t xml:space="preserve">✓</w:t>
            </w:r>
          </w:p>
        </w:tc>
        <w:tc>
          <w:tcPr>
            <w:tcW w:type="dxa" w:w="1000"/>
          </w:tcPr>
          <w:p>
            <w:r>
              <w:rPr>
                <w:sz w:val="20"/>
                <w:szCs w:val="20"/>
              </w:rPr>
              <w:t xml:space="preserve">-</w:t>
            </w:r>
          </w:p>
        </w:tc>
        <w:tc>
          <w:tcPr>
            <w:tcW w:type="dxa" w:w="1200"/>
          </w:tcPr>
          <w:p>
            <w:r>
              <w:rPr>
                <w:sz w:val="20"/>
                <w:szCs w:val="20"/>
              </w:rPr>
              <w:t xml:space="preserve">-</w:t>
            </w:r>
          </w:p>
        </w:tc>
        <w:tc>
          <w:tcPr>
            <w:tcW w:type="dxa" w:w="1000"/>
          </w:tcPr>
          <w:p>
            <w:r>
              <w:rPr>
                <w:sz w:val="20"/>
                <w:szCs w:val="20"/>
              </w:rPr>
              <w:t xml:space="preserve">-</w:t>
            </w:r>
          </w:p>
        </w:tc>
        <w:tc>
          <w:tcPr>
            <w:tcW w:type="dxa" w:w="1160"/>
          </w:tcPr>
          <w:p>
            <w:r>
              <w:rPr>
                <w:sz w:val="20"/>
                <w:szCs w:val="20"/>
              </w:rPr>
              <w:t xml:space="preserve">✓</w:t>
            </w:r>
          </w:p>
        </w:tc>
        <w:tc>
          <w:tcPr>
            <w:tcW w:type="dxa" w:w="1000"/>
          </w:tcPr>
          <w:p>
            <w:r>
              <w:rPr>
                <w:sz w:val="20"/>
                <w:szCs w:val="20"/>
              </w:rPr>
              <w:t xml:space="preserve">-</w:t>
            </w:r>
          </w:p>
        </w:tc>
      </w:tr>
      <w:tr>
        <w:tc>
          <w:tcPr>
            <w:tcW w:type="dxa" w:w="3000"/>
          </w:tcPr>
          <w:p>
            <w:r>
              <w:rPr>
                <w:sz w:val="20"/>
                <w:szCs w:val="20"/>
              </w:rPr>
              <w:t xml:space="preserve">Watch time (sum sec)</w:t>
            </w:r>
          </w:p>
        </w:tc>
        <w:tc>
          <w:tcPr>
            <w:tcW w:type="dxa" w:w="1000"/>
          </w:tcPr>
          <w:p>
            <w:r>
              <w:rPr>
                <w:sz w:val="20"/>
                <w:szCs w:val="20"/>
              </w:rPr>
              <w:t xml:space="preserve">✓</w:t>
            </w:r>
          </w:p>
        </w:tc>
        <w:tc>
          <w:tcPr>
            <w:tcW w:type="dxa" w:w="1000"/>
          </w:tcPr>
          <w:p>
            <w:r>
              <w:rPr>
                <w:sz w:val="20"/>
                <w:szCs w:val="20"/>
              </w:rPr>
              <w:t xml:space="preserve">✓</w:t>
            </w:r>
          </w:p>
        </w:tc>
        <w:tc>
          <w:tcPr>
            <w:tcW w:type="dxa" w:w="1200"/>
          </w:tcPr>
          <w:p>
            <w:r>
              <w:rPr>
                <w:sz w:val="20"/>
                <w:szCs w:val="20"/>
              </w:rPr>
              <w:t xml:space="preserve">✓</w:t>
            </w:r>
          </w:p>
        </w:tc>
        <w:tc>
          <w:tcPr>
            <w:tcW w:type="dxa" w:w="1000"/>
          </w:tcPr>
          <w:p>
            <w:r>
              <w:rPr>
                <w:sz w:val="20"/>
                <w:szCs w:val="20"/>
              </w:rPr>
              <w:t xml:space="preserve">-</w:t>
            </w:r>
          </w:p>
        </w:tc>
        <w:tc>
          <w:tcPr>
            <w:tcW w:type="dxa" w:w="1160"/>
          </w:tcPr>
          <w:p>
            <w:r>
              <w:rPr>
                <w:sz w:val="20"/>
                <w:szCs w:val="20"/>
              </w:rPr>
              <w:t xml:space="preserve">✓</w:t>
            </w:r>
          </w:p>
        </w:tc>
        <w:tc>
          <w:tcPr>
            <w:tcW w:type="dxa" w:w="1000"/>
          </w:tcPr>
          <w:p>
            <w:r>
              <w:rPr>
                <w:sz w:val="20"/>
                <w:szCs w:val="20"/>
              </w:rPr>
              <w:t xml:space="preserve">✓</w:t>
            </w:r>
          </w:p>
        </w:tc>
      </w:tr>
      <w:tr>
        <w:tc>
          <w:tcPr>
            <w:tcW w:type="dxa" w:w="3000"/>
          </w:tcPr>
          <w:p>
            <w:r>
              <w:rPr>
                <w:sz w:val="20"/>
                <w:szCs w:val="20"/>
              </w:rPr>
              <w:t xml:space="preserve">Average watch %</w:t>
            </w:r>
          </w:p>
        </w:tc>
        <w:tc>
          <w:tcPr>
            <w:tcW w:type="dxa" w:w="1000"/>
          </w:tcPr>
          <w:p>
            <w:r>
              <w:rPr>
                <w:sz w:val="20"/>
                <w:szCs w:val="20"/>
              </w:rPr>
              <w:t xml:space="preserve">✓</w:t>
            </w:r>
          </w:p>
        </w:tc>
        <w:tc>
          <w:tcPr>
            <w:tcW w:type="dxa" w:w="1000"/>
          </w:tcPr>
          <w:p>
            <w:r>
              <w:rPr>
                <w:sz w:val="20"/>
                <w:szCs w:val="20"/>
              </w:rPr>
              <w:t xml:space="preserve">✓</w:t>
            </w:r>
          </w:p>
        </w:tc>
        <w:tc>
          <w:tcPr>
            <w:tcW w:type="dxa" w:w="1200"/>
          </w:tcPr>
          <w:p>
            <w:r>
              <w:rPr>
                <w:sz w:val="20"/>
                <w:szCs w:val="20"/>
              </w:rPr>
              <w:t xml:space="preserve">✓</w:t>
            </w:r>
          </w:p>
        </w:tc>
        <w:tc>
          <w:tcPr>
            <w:tcW w:type="dxa" w:w="1000"/>
          </w:tcPr>
          <w:p>
            <w:r>
              <w:rPr>
                <w:sz w:val="20"/>
                <w:szCs w:val="20"/>
              </w:rPr>
              <w:t xml:space="preserve">-</w:t>
            </w:r>
          </w:p>
        </w:tc>
        <w:tc>
          <w:tcPr>
            <w:tcW w:type="dxa" w:w="1160"/>
          </w:tcPr>
          <w:p>
            <w:r>
              <w:rPr>
                <w:sz w:val="20"/>
                <w:szCs w:val="20"/>
              </w:rPr>
              <w:t xml:space="preserve">-</w:t>
            </w:r>
          </w:p>
        </w:tc>
        <w:tc>
          <w:tcPr>
            <w:tcW w:type="dxa" w:w="1000"/>
          </w:tcPr>
          <w:p>
            <w:r>
              <w:rPr>
                <w:sz w:val="20"/>
                <w:szCs w:val="20"/>
              </w:rPr>
              <w:t xml:space="preserve">-</w:t>
            </w:r>
          </w:p>
        </w:tc>
      </w:tr>
      <w:tr>
        <w:tc>
          <w:tcPr>
            <w:tcW w:type="dxa" w:w="3000"/>
          </w:tcPr>
          <w:p>
            <w:r>
              <w:rPr>
                <w:sz w:val="20"/>
                <w:szCs w:val="20"/>
              </w:rPr>
              <w:t xml:space="preserve">Retention curve</w:t>
            </w:r>
          </w:p>
        </w:tc>
        <w:tc>
          <w:tcPr>
            <w:tcW w:type="dxa" w:w="1000"/>
          </w:tcPr>
          <w:p>
            <w:r>
              <w:rPr>
                <w:sz w:val="20"/>
                <w:szCs w:val="20"/>
              </w:rPr>
              <w:t xml:space="preserve">✓</w:t>
            </w:r>
          </w:p>
        </w:tc>
        <w:tc>
          <w:tcPr>
            <w:tcW w:type="dxa" w:w="1000"/>
          </w:tcPr>
          <w:p>
            <w:r>
              <w:rPr>
                <w:sz w:val="20"/>
                <w:szCs w:val="20"/>
              </w:rPr>
              <w:t xml:space="preserve">-</w:t>
            </w:r>
          </w:p>
        </w:tc>
        <w:tc>
          <w:tcPr>
            <w:tcW w:type="dxa" w:w="1200"/>
          </w:tcPr>
          <w:p>
            <w:r>
              <w:rPr>
                <w:sz w:val="20"/>
                <w:szCs w:val="20"/>
              </w:rPr>
              <w:t xml:space="preserve">✓</w:t>
            </w:r>
          </w:p>
        </w:tc>
        <w:tc>
          <w:tcPr>
            <w:tcW w:type="dxa" w:w="1000"/>
          </w:tcPr>
          <w:p>
            <w:r>
              <w:rPr>
                <w:sz w:val="20"/>
                <w:szCs w:val="20"/>
              </w:rPr>
              <w:t xml:space="preserve">-</w:t>
            </w:r>
          </w:p>
        </w:tc>
        <w:tc>
          <w:tcPr>
            <w:tcW w:type="dxa" w:w="1160"/>
          </w:tcPr>
          <w:p>
            <w:r>
              <w:rPr>
                <w:sz w:val="20"/>
                <w:szCs w:val="20"/>
              </w:rPr>
              <w:t xml:space="preserve">-</w:t>
            </w:r>
          </w:p>
        </w:tc>
        <w:tc>
          <w:tcPr>
            <w:tcW w:type="dxa" w:w="1000"/>
          </w:tcPr>
          <w:p>
            <w:r>
              <w:rPr>
                <w:sz w:val="20"/>
                <w:szCs w:val="20"/>
              </w:rPr>
              <w:t xml:space="preserve">-</w:t>
            </w:r>
          </w:p>
        </w:tc>
      </w:tr>
      <w:tr>
        <w:tc>
          <w:tcPr>
            <w:tcW w:type="dxa" w:w="3000"/>
          </w:tcPr>
          <w:p>
            <w:r>
              <w:rPr>
                <w:sz w:val="20"/>
                <w:szCs w:val="20"/>
              </w:rPr>
              <w:t xml:space="preserve">Likes / reactions</w:t>
            </w:r>
          </w:p>
        </w:tc>
        <w:tc>
          <w:tcPr>
            <w:tcW w:type="dxa" w:w="1000"/>
          </w:tcPr>
          <w:p>
            <w:r>
              <w:rPr>
                <w:sz w:val="20"/>
                <w:szCs w:val="20"/>
              </w:rPr>
              <w:t xml:space="preserve">✓</w:t>
            </w:r>
          </w:p>
        </w:tc>
        <w:tc>
          <w:tcPr>
            <w:tcW w:type="dxa" w:w="1000"/>
          </w:tcPr>
          <w:p>
            <w:r>
              <w:rPr>
                <w:sz w:val="20"/>
                <w:szCs w:val="20"/>
              </w:rPr>
              <w:t xml:space="preserve">✓</w:t>
            </w:r>
          </w:p>
        </w:tc>
        <w:tc>
          <w:tcPr>
            <w:tcW w:type="dxa" w:w="1200"/>
          </w:tcPr>
          <w:p>
            <w:r>
              <w:rPr>
                <w:sz w:val="20"/>
                <w:szCs w:val="20"/>
              </w:rPr>
              <w:t xml:space="preserve">✓</w:t>
            </w:r>
          </w:p>
        </w:tc>
        <w:tc>
          <w:tcPr>
            <w:tcW w:type="dxa" w:w="1000"/>
          </w:tcPr>
          <w:p>
            <w:r>
              <w:rPr>
                <w:sz w:val="20"/>
                <w:szCs w:val="20"/>
              </w:rPr>
              <w:t xml:space="preserve">✓</w:t>
            </w:r>
          </w:p>
        </w:tc>
        <w:tc>
          <w:tcPr>
            <w:tcW w:type="dxa" w:w="1160"/>
          </w:tcPr>
          <w:p>
            <w:r>
              <w:rPr>
                <w:sz w:val="20"/>
                <w:szCs w:val="20"/>
              </w:rPr>
              <w:t xml:space="preserve">✓</w:t>
            </w:r>
          </w:p>
        </w:tc>
        <w:tc>
          <w:tcPr>
            <w:tcW w:type="dxa" w:w="1000"/>
          </w:tcPr>
          <w:p>
            <w:r>
              <w:rPr>
                <w:sz w:val="20"/>
                <w:szCs w:val="20"/>
              </w:rPr>
              <w:t xml:space="preserve">✓</w:t>
            </w:r>
          </w:p>
        </w:tc>
      </w:tr>
      <w:tr>
        <w:tc>
          <w:tcPr>
            <w:tcW w:type="dxa" w:w="3000"/>
          </w:tcPr>
          <w:p>
            <w:r>
              <w:rPr>
                <w:sz w:val="20"/>
                <w:szCs w:val="20"/>
              </w:rPr>
              <w:t xml:space="preserve">Comments</w:t>
            </w:r>
          </w:p>
        </w:tc>
        <w:tc>
          <w:tcPr>
            <w:tcW w:type="dxa" w:w="1000"/>
          </w:tcPr>
          <w:p>
            <w:r>
              <w:rPr>
                <w:sz w:val="20"/>
                <w:szCs w:val="20"/>
              </w:rPr>
              <w:t xml:space="preserve">✓</w:t>
            </w:r>
          </w:p>
        </w:tc>
        <w:tc>
          <w:tcPr>
            <w:tcW w:type="dxa" w:w="1000"/>
          </w:tcPr>
          <w:p>
            <w:r>
              <w:rPr>
                <w:sz w:val="20"/>
                <w:szCs w:val="20"/>
              </w:rPr>
              <w:t xml:space="preserve">✓</w:t>
            </w:r>
          </w:p>
        </w:tc>
        <w:tc>
          <w:tcPr>
            <w:tcW w:type="dxa" w:w="1200"/>
          </w:tcPr>
          <w:p>
            <w:r>
              <w:rPr>
                <w:sz w:val="20"/>
                <w:szCs w:val="20"/>
              </w:rPr>
              <w:t xml:space="preserve">✓</w:t>
            </w:r>
          </w:p>
        </w:tc>
        <w:tc>
          <w:tcPr>
            <w:tcW w:type="dxa" w:w="1000"/>
          </w:tcPr>
          <w:p>
            <w:r>
              <w:rPr>
                <w:sz w:val="20"/>
                <w:szCs w:val="20"/>
              </w:rPr>
              <w:t xml:space="preserve">✓</w:t>
            </w:r>
          </w:p>
        </w:tc>
        <w:tc>
          <w:tcPr>
            <w:tcW w:type="dxa" w:w="1160"/>
          </w:tcPr>
          <w:p>
            <w:r>
              <w:rPr>
                <w:sz w:val="20"/>
                <w:szCs w:val="20"/>
              </w:rPr>
              <w:t xml:space="preserve">✓</w:t>
            </w:r>
          </w:p>
        </w:tc>
        <w:tc>
          <w:tcPr>
            <w:tcW w:type="dxa" w:w="1000"/>
          </w:tcPr>
          <w:p>
            <w:r>
              <w:rPr>
                <w:sz w:val="20"/>
                <w:szCs w:val="20"/>
              </w:rPr>
              <w:t xml:space="preserve">✓</w:t>
            </w:r>
          </w:p>
        </w:tc>
      </w:tr>
      <w:tr>
        <w:tc>
          <w:tcPr>
            <w:tcW w:type="dxa" w:w="3000"/>
          </w:tcPr>
          <w:p>
            <w:r>
              <w:rPr>
                <w:sz w:val="20"/>
                <w:szCs w:val="20"/>
              </w:rPr>
              <w:t xml:space="preserve">Shares</w:t>
            </w:r>
          </w:p>
        </w:tc>
        <w:tc>
          <w:tcPr>
            <w:tcW w:type="dxa" w:w="1000"/>
          </w:tcPr>
          <w:p>
            <w:r>
              <w:rPr>
                <w:sz w:val="20"/>
                <w:szCs w:val="20"/>
              </w:rPr>
              <w:t xml:space="preserve">✓</w:t>
            </w:r>
          </w:p>
        </w:tc>
        <w:tc>
          <w:tcPr>
            <w:tcW w:type="dxa" w:w="1000"/>
          </w:tcPr>
          <w:p>
            <w:r>
              <w:rPr>
                <w:sz w:val="20"/>
                <w:szCs w:val="20"/>
              </w:rPr>
              <w:t xml:space="preserve">✓</w:t>
            </w:r>
          </w:p>
        </w:tc>
        <w:tc>
          <w:tcPr>
            <w:tcW w:type="dxa" w:w="1200"/>
          </w:tcPr>
          <w:p>
            <w:r>
              <w:rPr>
                <w:sz w:val="20"/>
                <w:szCs w:val="20"/>
              </w:rPr>
              <w:t xml:space="preserve">✓</w:t>
            </w:r>
          </w:p>
        </w:tc>
        <w:tc>
          <w:tcPr>
            <w:tcW w:type="dxa" w:w="1000"/>
          </w:tcPr>
          <w:p>
            <w:r>
              <w:rPr>
                <w:sz w:val="20"/>
                <w:szCs w:val="20"/>
              </w:rPr>
              <w:t xml:space="preserve">✓</w:t>
            </w:r>
          </w:p>
        </w:tc>
        <w:tc>
          <w:tcPr>
            <w:tcW w:type="dxa" w:w="1160"/>
          </w:tcPr>
          <w:p>
            <w:r>
              <w:rPr>
                <w:sz w:val="20"/>
                <w:szCs w:val="20"/>
              </w:rPr>
              <w:t xml:space="preserve">✓</w:t>
            </w:r>
          </w:p>
        </w:tc>
        <w:tc>
          <w:tcPr>
            <w:tcW w:type="dxa" w:w="1000"/>
          </w:tcPr>
          <w:p>
            <w:r>
              <w:rPr>
                <w:sz w:val="20"/>
                <w:szCs w:val="20"/>
              </w:rPr>
              <w:t xml:space="preserve">✓</w:t>
            </w:r>
          </w:p>
        </w:tc>
      </w:tr>
      <w:tr>
        <w:tc>
          <w:tcPr>
            <w:tcW w:type="dxa" w:w="3000"/>
          </w:tcPr>
          <w:p>
            <w:r>
              <w:rPr>
                <w:sz w:val="20"/>
                <w:szCs w:val="20"/>
              </w:rPr>
              <w:t xml:space="preserve">Saves / bookmarks</w:t>
            </w:r>
          </w:p>
        </w:tc>
        <w:tc>
          <w:tcPr>
            <w:tcW w:type="dxa" w:w="1000"/>
          </w:tcPr>
          <w:p>
            <w:r>
              <w:rPr>
                <w:sz w:val="20"/>
                <w:szCs w:val="20"/>
              </w:rPr>
              <w:t xml:space="preserve">✓</w:t>
            </w:r>
          </w:p>
        </w:tc>
        <w:tc>
          <w:tcPr>
            <w:tcW w:type="dxa" w:w="1000"/>
          </w:tcPr>
          <w:p>
            <w:r>
              <w:rPr>
                <w:sz w:val="20"/>
                <w:szCs w:val="20"/>
              </w:rPr>
              <w:t xml:space="preserve">✓</w:t>
            </w:r>
          </w:p>
        </w:tc>
        <w:tc>
          <w:tcPr>
            <w:tcW w:type="dxa" w:w="1200"/>
          </w:tcPr>
          <w:p>
            <w:r>
              <w:rPr>
                <w:sz w:val="20"/>
                <w:szCs w:val="20"/>
              </w:rPr>
              <w:t xml:space="preserve">-</w:t>
            </w:r>
          </w:p>
        </w:tc>
        <w:tc>
          <w:tcPr>
            <w:tcW w:type="dxa" w:w="1000"/>
          </w:tcPr>
          <w:p>
            <w:r>
              <w:rPr>
                <w:sz w:val="20"/>
                <w:szCs w:val="20"/>
              </w:rPr>
              <w:t xml:space="preserve">✓</w:t>
            </w:r>
          </w:p>
        </w:tc>
        <w:tc>
          <w:tcPr>
            <w:tcW w:type="dxa" w:w="1160"/>
          </w:tcPr>
          <w:p>
            <w:r>
              <w:rPr>
                <w:sz w:val="20"/>
                <w:szCs w:val="20"/>
              </w:rPr>
              <w:t xml:space="preserve">-</w:t>
            </w:r>
          </w:p>
        </w:tc>
        <w:tc>
          <w:tcPr>
            <w:tcW w:type="dxa" w:w="1000"/>
          </w:tcPr>
          <w:p>
            <w:r>
              <w:rPr>
                <w:sz w:val="20"/>
                <w:szCs w:val="20"/>
              </w:rPr>
              <w:t xml:space="preserve">✓</w:t>
            </w:r>
          </w:p>
        </w:tc>
      </w:tr>
      <w:tr>
        <w:tc>
          <w:tcPr>
            <w:tcW w:type="dxa" w:w="3000"/>
          </w:tcPr>
          <w:p>
            <w:r>
              <w:rPr>
                <w:sz w:val="20"/>
                <w:szCs w:val="20"/>
              </w:rPr>
              <w:t xml:space="preserve">Link clicks (if overlay)</w:t>
            </w:r>
          </w:p>
        </w:tc>
        <w:tc>
          <w:tcPr>
            <w:tcW w:type="dxa" w:w="1000"/>
          </w:tcPr>
          <w:p>
            <w:r>
              <w:rPr>
                <w:sz w:val="20"/>
                <w:szCs w:val="20"/>
              </w:rPr>
              <w:t xml:space="preserve">-</w:t>
            </w:r>
          </w:p>
        </w:tc>
        <w:tc>
          <w:tcPr>
            <w:tcW w:type="dxa" w:w="1000"/>
          </w:tcPr>
          <w:p>
            <w:r>
              <w:rPr>
                <w:sz w:val="20"/>
                <w:szCs w:val="20"/>
              </w:rPr>
              <w:t xml:space="preserve">✓</w:t>
            </w:r>
          </w:p>
        </w:tc>
        <w:tc>
          <w:tcPr>
            <w:tcW w:type="dxa" w:w="1200"/>
          </w:tcPr>
          <w:p>
            <w:r>
              <w:rPr>
                <w:sz w:val="20"/>
                <w:szCs w:val="20"/>
              </w:rPr>
              <w:t xml:space="preserve">✓</w:t>
            </w:r>
          </w:p>
        </w:tc>
        <w:tc>
          <w:tcPr>
            <w:tcW w:type="dxa" w:w="1000"/>
          </w:tcPr>
          <w:p>
            <w:r>
              <w:rPr>
                <w:sz w:val="20"/>
                <w:szCs w:val="20"/>
              </w:rPr>
              <w:t xml:space="preserve">-</w:t>
            </w:r>
          </w:p>
        </w:tc>
        <w:tc>
          <w:tcPr>
            <w:tcW w:type="dxa" w:w="1160"/>
          </w:tcPr>
          <w:p>
            <w:r>
              <w:rPr>
                <w:sz w:val="20"/>
                <w:szCs w:val="20"/>
              </w:rPr>
              <w:t xml:space="preserve">-</w:t>
            </w:r>
          </w:p>
        </w:tc>
        <w:tc>
          <w:tcPr>
            <w:tcW w:type="dxa" w:w="1000"/>
          </w:tcPr>
          <w:p>
            <w:r>
              <w:rPr>
                <w:sz w:val="20"/>
                <w:szCs w:val="20"/>
              </w:rPr>
              <w:t xml:space="preserve">-</w:t>
            </w:r>
          </w:p>
        </w:tc>
      </w:tr>
      <w:tr>
        <w:tc>
          <w:tcPr>
            <w:tcW w:type="dxa" w:w="3000"/>
          </w:tcPr>
          <w:p>
            <w:r>
              <w:rPr>
                <w:sz w:val="20"/>
                <w:szCs w:val="20"/>
              </w:rPr>
              <w:t xml:space="preserve">Demographics</w:t>
            </w:r>
          </w:p>
        </w:tc>
        <w:tc>
          <w:tcPr>
            <w:tcW w:type="dxa" w:w="1000"/>
          </w:tcPr>
          <w:p>
            <w:r>
              <w:rPr>
                <w:sz w:val="20"/>
                <w:szCs w:val="20"/>
              </w:rPr>
              <w:t xml:space="preserve">✓</w:t>
            </w:r>
          </w:p>
        </w:tc>
        <w:tc>
          <w:tcPr>
            <w:tcW w:type="dxa" w:w="1000"/>
          </w:tcPr>
          <w:p>
            <w:r>
              <w:rPr>
                <w:sz w:val="20"/>
                <w:szCs w:val="20"/>
              </w:rPr>
              <w:t xml:space="preserve">✓</w:t>
            </w:r>
          </w:p>
        </w:tc>
        <w:tc>
          <w:tcPr>
            <w:tcW w:type="dxa" w:w="1200"/>
          </w:tcPr>
          <w:p>
            <w:r>
              <w:rPr>
                <w:sz w:val="20"/>
                <w:szCs w:val="20"/>
              </w:rPr>
              <w:t xml:space="preserve">✓</w:t>
            </w:r>
          </w:p>
        </w:tc>
        <w:tc>
          <w:tcPr>
            <w:tcW w:type="dxa" w:w="1000"/>
          </w:tcPr>
          <w:p>
            <w:r>
              <w:rPr>
                <w:sz w:val="20"/>
                <w:szCs w:val="20"/>
              </w:rPr>
              <w:t xml:space="preserve">-</w:t>
            </w:r>
          </w:p>
        </w:tc>
        <w:tc>
          <w:tcPr>
            <w:tcW w:type="dxa" w:w="1160"/>
          </w:tcPr>
          <w:p>
            <w:r>
              <w:rPr>
                <w:sz w:val="20"/>
                <w:szCs w:val="20"/>
              </w:rPr>
              <w:t xml:space="preserve">✓</w:t>
            </w:r>
          </w:p>
        </w:tc>
        <w:tc>
          <w:tcPr>
            <w:tcW w:type="dxa" w:w="1000"/>
          </w:tcPr>
          <w:p>
            <w:r>
              <w:rPr>
                <w:sz w:val="20"/>
                <w:szCs w:val="20"/>
              </w:rPr>
              <w:t xml:space="preserve">✓</w:t>
            </w:r>
          </w:p>
        </w:tc>
      </w:tr>
    </w:tbl>
    <w:p>
      <w:pPr>
        <w:pStyle w:val="Heading2"/>
        <w:spacing w:after="150" w:before="300"/>
      </w:pPr>
      <w:r>
        <w:rPr>
          <w:b/>
          <w:bCs/>
          <w:sz w:val="26"/>
          <w:szCs w:val="26"/>
        </w:rPr>
        <w:t xml:space="preserve">15.2 Polling schedule per publication</w:t>
      </w:r>
    </w:p>
    <w:p>
      <w:pPr>
        <w:pStyle w:val="ListParagraph"/>
        <w:numPr>
          <w:ilvl w:val="0"/>
          <w:numId w:val="1"/>
        </w:numPr>
        <w:spacing w:after="60"/>
      </w:pPr>
      <w:r>
        <w:t xml:space="preserve">Minute 0-5 after publish: every 30s (catch immediate views).</w:t>
      </w:r>
    </w:p>
    <w:p>
      <w:pPr>
        <w:pStyle w:val="ListParagraph"/>
        <w:numPr>
          <w:ilvl w:val="0"/>
          <w:numId w:val="1"/>
        </w:numPr>
        <w:spacing w:after="60"/>
      </w:pPr>
      <w:r>
        <w:t xml:space="preserve">Minute 5-60: every 5 min.</w:t>
      </w:r>
    </w:p>
    <w:p>
      <w:pPr>
        <w:pStyle w:val="ListParagraph"/>
        <w:numPr>
          <w:ilvl w:val="0"/>
          <w:numId w:val="1"/>
        </w:numPr>
        <w:spacing w:after="60"/>
      </w:pPr>
      <w:r>
        <w:t xml:space="preserve">Hour 1-6: every 15 min.</w:t>
      </w:r>
    </w:p>
    <w:p>
      <w:pPr>
        <w:pStyle w:val="ListParagraph"/>
        <w:numPr>
          <w:ilvl w:val="0"/>
          <w:numId w:val="1"/>
        </w:numPr>
        <w:spacing w:after="60"/>
      </w:pPr>
      <w:r>
        <w:t xml:space="preserve">Hour 6-48: every hour.</w:t>
      </w:r>
    </w:p>
    <w:p>
      <w:pPr>
        <w:pStyle w:val="ListParagraph"/>
        <w:numPr>
          <w:ilvl w:val="0"/>
          <w:numId w:val="1"/>
        </w:numPr>
        <w:spacing w:after="60"/>
      </w:pPr>
      <w:r>
        <w:t xml:space="preserve">Day 3-30: once daily.</w:t>
      </w:r>
    </w:p>
    <w:p>
      <w:pPr>
        <w:pStyle w:val="ListParagraph"/>
        <w:numPr>
          <w:ilvl w:val="0"/>
          <w:numId w:val="1"/>
        </w:numPr>
        <w:spacing w:after="60"/>
      </w:pPr>
      <w:r>
        <w:t xml:space="preserve">Month 2-12: once weekly (backfill only, for annual reports).</w:t>
      </w:r>
    </w:p>
    <w:p>
      <w:pPr>
        <w:pStyle w:val="Heading2"/>
        <w:spacing w:after="150" w:before="300"/>
      </w:pPr>
      <w:r>
        <w:rPr>
          <w:b/>
          <w:bCs/>
          <w:sz w:val="26"/>
          <w:szCs w:val="26"/>
        </w:rPr>
        <w:t xml:space="preserve">15.3 Feedback into style memory</w:t>
      </w:r>
    </w:p>
    <w:p>
      <w:pPr>
        <w:spacing w:after="120"/>
      </w:pPr>
      <w:r>
        <w:t xml:space="preserve">Analytics are not just displayed — they drive future generation quality:</w:t>
      </w:r>
    </w:p>
    <w:p>
      <w:pPr>
        <w:pStyle w:val="ListParagraph"/>
        <w:numPr>
          <w:ilvl w:val="0"/>
          <w:numId w:val="1"/>
        </w:numPr>
        <w:spacing w:after="60"/>
      </w:pPr>
      <w:r>
        <w:t xml:space="preserve">High-retention videos (&gt;60% avg watch) reinforce the recipe: script pace, shot order, provider selection, music style.</w:t>
      </w:r>
    </w:p>
    <w:p>
      <w:pPr>
        <w:pStyle w:val="ListParagraph"/>
        <w:numPr>
          <w:ilvl w:val="0"/>
          <w:numId w:val="1"/>
        </w:numPr>
        <w:spacing w:after="60"/>
      </w:pPr>
      <w:r>
        <w:t xml:space="preserve">Low-retention videos (&lt;25% avg watch) weaken the same signals.</w:t>
      </w:r>
    </w:p>
    <w:p>
      <w:pPr>
        <w:pStyle w:val="ListParagraph"/>
        <w:numPr>
          <w:ilvl w:val="0"/>
          <w:numId w:val="1"/>
        </w:numPr>
        <w:spacing w:after="60"/>
      </w:pPr>
      <w:r>
        <w:t xml:space="preserve">Comment sentiment is pulled from the Engagement service's classifier and used as a secondary signal.</w:t>
      </w:r>
    </w:p>
    <w:p>
      <w:pPr>
        <w:pStyle w:val="ListParagraph"/>
        <w:numPr>
          <w:ilvl w:val="0"/>
          <w:numId w:val="1"/>
        </w:numPr>
        <w:spacing w:after="60"/>
      </w:pPr>
      <w:r>
        <w:t xml:space="preserve">Style memory has a 90-day rolling window — older signals decay. Trends shift; the memory should shift with them.</w:t>
      </w:r>
    </w:p>
    <w:p>
      <w:pPr>
        <w:pStyle w:val="Heading2"/>
        <w:spacing w:after="150" w:before="300"/>
      </w:pPr>
      <w:r>
        <w:rPr>
          <w:b/>
          <w:bCs/>
          <w:sz w:val="26"/>
          <w:szCs w:val="26"/>
        </w:rPr>
        <w:t xml:space="preserve">15.4 Cross-service analytics</w:t>
      </w:r>
    </w:p>
    <w:p>
      <w:pPr>
        <w:spacing w:after="120"/>
      </w:pPr>
      <w:r>
        <w:t xml:space="preserve">The Engagement service already attributes comments and DMs to source posts. Studio contributes: when a comment arrives on a Studio-published video, Engagement gets the publicationId in the attribution. This lets the analytics answer:</w:t>
      </w:r>
    </w:p>
    <w:p>
      <w:pPr>
        <w:pStyle w:val="ListParagraph"/>
        <w:numPr>
          <w:ilvl w:val="0"/>
          <w:numId w:val="1"/>
        </w:numPr>
        <w:spacing w:after="60"/>
      </w:pPr>
      <w:r>
        <w:t xml:space="preserve">Which Studio-generated videos drive the most engagement conversations?</w:t>
      </w:r>
    </w:p>
    <w:p>
      <w:pPr>
        <w:pStyle w:val="ListParagraph"/>
        <w:numPr>
          <w:ilvl w:val="0"/>
          <w:numId w:val="1"/>
        </w:numPr>
        <w:spacing w:after="60"/>
      </w:pPr>
      <w:r>
        <w:t xml:space="preserve">Which script hooks convert best to inbox leads?</w:t>
      </w:r>
    </w:p>
    <w:p>
      <w:pPr>
        <w:pStyle w:val="ListParagraph"/>
        <w:numPr>
          <w:ilvl w:val="0"/>
          <w:numId w:val="1"/>
        </w:numPr>
        <w:spacing w:after="60"/>
      </w:pPr>
      <w:r>
        <w:t xml:space="preserve">Which platforms generate the highest-value engagement per published video?</w:t>
      </w:r>
    </w:p>
    <w:p>
      <w:pPr>
        <w:pStyle w:val="Heading1"/>
        <w:pageBreakBefore/>
        <w:spacing w:after="200" w:before="400"/>
      </w:pPr>
      <w:r>
        <w:rPr>
          <w:b/>
          <w:bCs/>
          <w:sz w:val="32"/>
          <w:szCs w:val="32"/>
        </w:rPr>
        <w:t xml:space="preserve">16. Integration with existing PostMind services</w:t>
      </w:r>
    </w:p>
    <w:p>
      <w:pPr>
        <w:spacing w:after="120"/>
      </w:pPr>
      <w:r>
        <w:t xml:space="preserve">Nothing existing changes. All integration is via already-defined interfaces.</w:t>
      </w:r>
    </w:p>
    <w:p>
      <w:pPr>
        <w:pStyle w:val="Heading2"/>
        <w:spacing w:after="150" w:before="300"/>
      </w:pPr>
      <w:r>
        <w:rPr>
          <w:b/>
          <w:bCs/>
          <w:sz w:val="26"/>
          <w:szCs w:val="26"/>
        </w:rPr>
        <w:t xml:space="preserve">16.1 PostMind Core — inbound to Studio</w:t>
      </w:r>
    </w:p>
    <w:p>
      <w:pPr>
        <w:pStyle w:val="ListParagraph"/>
        <w:numPr>
          <w:ilvl w:val="0"/>
          <w:numId w:val="1"/>
        </w:numPr>
        <w:spacing w:after="60"/>
      </w:pPr>
      <w:r>
        <w:t xml:space="preserve">Auth: Studio validates PostMind-issued JWTs against PostMind's JWKS. Same pattern as Engagement service (see Engagement handover Section 7.3).</w:t>
      </w:r>
    </w:p>
    <w:p>
      <w:pPr>
        <w:pStyle w:val="ListParagraph"/>
        <w:numPr>
          <w:ilvl w:val="0"/>
          <w:numId w:val="1"/>
        </w:numPr>
        <w:spacing w:after="60"/>
      </w:pPr>
      <w:r>
        <w:t xml:space="preserve">Tenant context: on JWT-verified requests, Studio calls postmind-core.internal/api/internal/context/:userId to resolve organisation, memberships, capabilities. Cached 5 minutes.</w:t>
      </w:r>
    </w:p>
    <w:p>
      <w:pPr>
        <w:pStyle w:val="ListParagraph"/>
        <w:numPr>
          <w:ilvl w:val="0"/>
          <w:numId w:val="1"/>
        </w:numPr>
        <w:spacing w:after="60"/>
      </w:pPr>
      <w:r>
        <w:t xml:space="preserve">Content library: when the user says "make a video from this post", the frontend passes contentId; Studio calls postmind-core.internal/api/internal/content/:id for the source blob.</w:t>
      </w:r>
    </w:p>
    <w:p>
      <w:pPr>
        <w:pStyle w:val="ListParagraph"/>
        <w:numPr>
          <w:ilvl w:val="0"/>
          <w:numId w:val="1"/>
        </w:numPr>
        <w:spacing w:after="60"/>
      </w:pPr>
      <w:r>
        <w:t xml:space="preserve">Calendar: Studio's scheduled publications also write shadow entries into PostMind Core's content calendar so a user's calendar view shows Studio videos alongside other scheduled content.</w:t>
      </w:r>
    </w:p>
    <w:p>
      <w:pPr>
        <w:pStyle w:val="ListParagraph"/>
        <w:numPr>
          <w:ilvl w:val="0"/>
          <w:numId w:val="1"/>
        </w:numPr>
        <w:spacing w:after="60"/>
      </w:pPr>
      <w:r>
        <w:t xml:space="preserve">Billing: Studio reports usage events (video-generated, provider-cost-incurred) via postmind-core.internal/api/internal/usage. Core handles invoicing.</w:t>
      </w:r>
    </w:p>
    <w:p>
      <w:pPr>
        <w:pStyle w:val="Heading2"/>
        <w:spacing w:after="150" w:before="300"/>
      </w:pPr>
      <w:r>
        <w:rPr>
          <w:b/>
          <w:bCs/>
          <w:sz w:val="26"/>
          <w:szCs w:val="26"/>
        </w:rPr>
        <w:t xml:space="preserve">16.2 PostMind Core — outbound from Studio</w:t>
      </w:r>
    </w:p>
    <w:p>
      <w:pPr>
        <w:pStyle w:val="ListParagraph"/>
        <w:numPr>
          <w:ilvl w:val="0"/>
          <w:numId w:val="1"/>
        </w:numPr>
        <w:spacing w:after="60"/>
      </w:pPr>
      <w:r>
        <w:t xml:space="preserve">Audit: every mutating action fires an audit log entry via postmind-core.internal/api/internal/audit.</w:t>
      </w:r>
    </w:p>
    <w:p>
      <w:pPr>
        <w:pStyle w:val="ListParagraph"/>
        <w:numPr>
          <w:ilvl w:val="0"/>
          <w:numId w:val="1"/>
        </w:numPr>
        <w:spacing w:after="60"/>
      </w:pPr>
      <w:r>
        <w:t xml:space="preserve">Deletion: when Core emits org.deleted or business.deleted, Studio subscribes and cascades soft-delete.</w:t>
      </w:r>
    </w:p>
    <w:p>
      <w:pPr>
        <w:pStyle w:val="Heading2"/>
        <w:spacing w:after="150" w:before="300"/>
      </w:pPr>
      <w:r>
        <w:rPr>
          <w:b/>
          <w:bCs/>
          <w:sz w:val="26"/>
          <w:szCs w:val="26"/>
        </w:rPr>
        <w:t xml:space="preserve">16.3 Engagement Service integration</w:t>
      </w:r>
    </w:p>
    <w:p>
      <w:pPr>
        <w:pStyle w:val="ListParagraph"/>
        <w:numPr>
          <w:ilvl w:val="0"/>
          <w:numId w:val="1"/>
        </w:numPr>
        <w:spacing w:after="60"/>
      </w:pPr>
      <w:r>
        <w:t xml:space="preserve">Meta credentials: Studio reads (never writes) engagement.channels rows to get Instagram / Facebook page tokens. Instagram and Facebook publishing use Engagement's stored tokens directly. Users who already connected via Engagement do NOT need to reconnect for Studio.</w:t>
      </w:r>
    </w:p>
    <w:p>
      <w:pPr>
        <w:pStyle w:val="ListParagraph"/>
        <w:numPr>
          <w:ilvl w:val="0"/>
          <w:numId w:val="1"/>
        </w:numPr>
        <w:spacing w:after="60"/>
      </w:pPr>
      <w:r>
        <w:t xml:space="preserve">Publication attribution: on successful publish, Studio calls engagement.internal/api/engagement/internal/publications/attribute with publicationId, platform, platformPostId. Engagement's inbox then attributes any incoming comments to that publication.</w:t>
      </w:r>
    </w:p>
    <w:p>
      <w:pPr>
        <w:pStyle w:val="ListParagraph"/>
        <w:numPr>
          <w:ilvl w:val="0"/>
          <w:numId w:val="1"/>
        </w:numPr>
        <w:spacing w:after="60"/>
      </w:pPr>
      <w:r>
        <w:t xml:space="preserve">Video-triggered automations (v1.1): a Studio publication can trigger an Engagement automation from a new trigger type ON_VIDEO_PUBLISHED, e.g. "when a video with hashtag #launch is published, DM everyone who liked it with a discount code."</w:t>
      </w:r>
    </w:p>
    <w:p>
      <w:pPr>
        <w:pStyle w:val="Heading2"/>
        <w:spacing w:after="150" w:before="300"/>
      </w:pPr>
      <w:r>
        <w:rPr>
          <w:b/>
          <w:bCs/>
          <w:sz w:val="26"/>
          <w:szCs w:val="26"/>
        </w:rPr>
        <w:t xml:space="preserve">16.4 Admin Centre integration</w:t>
      </w:r>
    </w:p>
    <w:p>
      <w:pPr>
        <w:spacing w:after="120"/>
      </w:pPr>
      <w:r>
        <w:t xml:space="preserve">PostMind's existing Admin Centre gains new tabs (implemented as an internal API + iframe of studio.postmind.ai/admin/*):</w:t>
      </w:r>
    </w:p>
    <w:p>
      <w:pPr>
        <w:pStyle w:val="ListParagraph"/>
        <w:numPr>
          <w:ilvl w:val="0"/>
          <w:numId w:val="1"/>
        </w:numPr>
        <w:spacing w:after="60"/>
      </w:pPr>
      <w:r>
        <w:t xml:space="preserve">Studio → Kill switch (matches Engagement pattern).</w:t>
      </w:r>
    </w:p>
    <w:p>
      <w:pPr>
        <w:pStyle w:val="ListParagraph"/>
        <w:numPr>
          <w:ilvl w:val="0"/>
          <w:numId w:val="1"/>
        </w:numPr>
        <w:spacing w:after="60"/>
      </w:pPr>
      <w:r>
        <w:t xml:space="preserve">Studio → Queue health (BullMQ depths across all Studio queues).</w:t>
      </w:r>
    </w:p>
    <w:p>
      <w:pPr>
        <w:pStyle w:val="ListParagraph"/>
        <w:numPr>
          <w:ilvl w:val="0"/>
          <w:numId w:val="1"/>
        </w:numPr>
        <w:spacing w:after="60"/>
      </w:pPr>
      <w:r>
        <w:t xml:space="preserve">Studio → Provider health (per-provider circuit breaker state, error rate).</w:t>
      </w:r>
    </w:p>
    <w:p>
      <w:pPr>
        <w:pStyle w:val="ListParagraph"/>
        <w:numPr>
          <w:ilvl w:val="0"/>
          <w:numId w:val="1"/>
        </w:numPr>
        <w:spacing w:after="60"/>
      </w:pPr>
      <w:r>
        <w:t xml:space="preserve">Studio → Cost dashboard (per-org, per-provider, per-day).</w:t>
      </w:r>
    </w:p>
    <w:p>
      <w:pPr>
        <w:pStyle w:val="ListParagraph"/>
        <w:numPr>
          <w:ilvl w:val="0"/>
          <w:numId w:val="1"/>
        </w:numPr>
        <w:spacing w:after="60"/>
      </w:pPr>
      <w:r>
        <w:t xml:space="preserve">Studio → Content safety review queue.</w:t>
      </w:r>
    </w:p>
    <w:p>
      <w:pPr>
        <w:pStyle w:val="ListParagraph"/>
        <w:numPr>
          <w:ilvl w:val="0"/>
          <w:numId w:val="1"/>
        </w:numPr>
        <w:spacing w:after="60"/>
      </w:pPr>
      <w:r>
        <w:t xml:space="preserve">Studio → Workspace freeze.</w:t>
      </w:r>
    </w:p>
    <w:p>
      <w:pPr>
        <w:pStyle w:val="Heading1"/>
        <w:pageBreakBefore/>
        <w:spacing w:after="200" w:before="400"/>
      </w:pPr>
      <w:r>
        <w:rPr>
          <w:b/>
          <w:bCs/>
          <w:sz w:val="32"/>
          <w:szCs w:val="32"/>
        </w:rPr>
        <w:t xml:space="preserve">17. Non-functional requirements</w:t>
      </w:r>
    </w:p>
    <w:p>
      <w:pPr>
        <w:pStyle w:val="Heading2"/>
        <w:spacing w:after="150" w:before="300"/>
      </w:pPr>
      <w:r>
        <w:rPr>
          <w:b/>
          <w:bCs/>
          <w:sz w:val="26"/>
          <w:szCs w:val="26"/>
        </w:rPr>
        <w:t xml:space="preserve">17.1 Latency SLOs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shd w:fill="1F2937" w:color="auto" w:val="clear"/>
          </w:tcPr>
          <w:p>
            <w:r>
              <w:rPr>
                <w:b/>
                <w:bCs/>
                <w:color w:val="FFFFFF"/>
                <w:sz w:val="20"/>
                <w:szCs w:val="20"/>
              </w:rPr>
              <w:t xml:space="preserve">Operation</w:t>
            </w:r>
          </w:p>
        </w:tc>
        <w:tc>
          <w:tcPr>
            <w:tcW w:type="dxa" w:w="2400"/>
            <w:shd w:fill="1F2937" w:color="auto" w:val="clear"/>
          </w:tcPr>
          <w:p>
            <w:r>
              <w:rPr>
                <w:b/>
                <w:bCs/>
                <w:color w:val="FFFFFF"/>
                <w:sz w:val="20"/>
                <w:szCs w:val="20"/>
              </w:rPr>
              <w:t xml:space="preserve">Target</w:t>
            </w:r>
          </w:p>
        </w:tc>
        <w:tc>
          <w:tcPr>
            <w:tcW w:type="dxa" w:w="3360"/>
            <w:shd w:fill="1F2937" w:color="auto" w:val="clear"/>
          </w:tcPr>
          <w:p>
            <w:r>
              <w:rPr>
                <w:b/>
                <w:bCs/>
                <w:color w:val="FFFFFF"/>
                <w:sz w:val="20"/>
                <w:szCs w:val="20"/>
              </w:rPr>
              <w:t xml:space="preserve">How measured</w:t>
            </w:r>
          </w:p>
        </w:tc>
      </w:tr>
      <w:tr>
        <w:tc>
          <w:tcPr>
            <w:tcW w:type="dxa" w:w="3600"/>
          </w:tcPr>
          <w:p>
            <w:r>
              <w:rPr>
                <w:sz w:val="20"/>
                <w:szCs w:val="20"/>
              </w:rPr>
              <w:t xml:space="preserve">API response (non-generation)</w:t>
            </w:r>
          </w:p>
        </w:tc>
        <w:tc>
          <w:tcPr>
            <w:tcW w:type="dxa" w:w="2400"/>
          </w:tcPr>
          <w:p>
            <w:r>
              <w:rPr>
                <w:sz w:val="20"/>
                <w:szCs w:val="20"/>
              </w:rPr>
              <w:t xml:space="preserve">p95 &lt; 300ms</w:t>
            </w:r>
          </w:p>
        </w:tc>
        <w:tc>
          <w:tcPr>
            <w:tcW w:type="dxa" w:w="3360"/>
          </w:tcPr>
          <w:p>
            <w:r>
              <w:rPr>
                <w:sz w:val="20"/>
                <w:szCs w:val="20"/>
              </w:rPr>
              <w:t xml:space="preserve">http_req_duration</w:t>
            </w:r>
          </w:p>
        </w:tc>
      </w:tr>
      <w:tr>
        <w:tc>
          <w:tcPr>
            <w:tcW w:type="dxa" w:w="3600"/>
          </w:tcPr>
          <w:p>
            <w:r>
              <w:rPr>
                <w:sz w:val="20"/>
                <w:szCs w:val="20"/>
              </w:rPr>
              <w:t xml:space="preserve">30s short generation total time</w:t>
            </w:r>
          </w:p>
        </w:tc>
        <w:tc>
          <w:tcPr>
            <w:tcW w:type="dxa" w:w="2400"/>
          </w:tcPr>
          <w:p>
            <w:r>
              <w:rPr>
                <w:sz w:val="20"/>
                <w:szCs w:val="20"/>
              </w:rPr>
              <w:t xml:space="preserve">p50 &lt; 4 min, p95 &lt; 10 min</w:t>
            </w:r>
          </w:p>
        </w:tc>
        <w:tc>
          <w:tcPr>
            <w:tcW w:type="dxa" w:w="3360"/>
          </w:tcPr>
          <w:p>
            <w:r>
              <w:rPr>
                <w:sz w:val="20"/>
                <w:szCs w:val="20"/>
              </w:rPr>
              <w:t xml:space="preserve">Time from generate call to READY_FOR_REVIEW</w:t>
            </w:r>
          </w:p>
        </w:tc>
      </w:tr>
      <w:tr>
        <w:tc>
          <w:tcPr>
            <w:tcW w:type="dxa" w:w="3600"/>
          </w:tcPr>
          <w:p>
            <w:r>
              <w:rPr>
                <w:sz w:val="20"/>
                <w:szCs w:val="20"/>
              </w:rPr>
              <w:t xml:space="preserve">6-min long-form generation total time</w:t>
            </w:r>
          </w:p>
        </w:tc>
        <w:tc>
          <w:tcPr>
            <w:tcW w:type="dxa" w:w="2400"/>
          </w:tcPr>
          <w:p>
            <w:r>
              <w:rPr>
                <w:sz w:val="20"/>
                <w:szCs w:val="20"/>
              </w:rPr>
              <w:t xml:space="preserve">p50 &lt; 15 min, p95 &lt; 40 min</w:t>
            </w:r>
          </w:p>
        </w:tc>
        <w:tc>
          <w:tcPr>
            <w:tcW w:type="dxa" w:w="3360"/>
          </w:tcPr>
          <w:p>
            <w:r>
              <w:rPr>
                <w:sz w:val="20"/>
                <w:szCs w:val="20"/>
              </w:rPr>
              <w:t xml:space="preserve">Same</w:t>
            </w:r>
          </w:p>
        </w:tc>
      </w:tr>
      <w:tr>
        <w:tc>
          <w:tcPr>
            <w:tcW w:type="dxa" w:w="3600"/>
          </w:tcPr>
          <w:p>
            <w:r>
              <w:rPr>
                <w:sz w:val="20"/>
                <w:szCs w:val="20"/>
              </w:rPr>
              <w:t xml:space="preserve">Publish to platform</w:t>
            </w:r>
          </w:p>
        </w:tc>
        <w:tc>
          <w:tcPr>
            <w:tcW w:type="dxa" w:w="2400"/>
          </w:tcPr>
          <w:p>
            <w:r>
              <w:rPr>
                <w:sz w:val="20"/>
                <w:szCs w:val="20"/>
              </w:rPr>
              <w:t xml:space="preserve">p95 &lt; 3 min from approve to platform live</w:t>
            </w:r>
          </w:p>
        </w:tc>
        <w:tc>
          <w:tcPr>
            <w:tcW w:type="dxa" w:w="3360"/>
          </w:tcPr>
          <w:p>
            <w:r>
              <w:rPr>
                <w:sz w:val="20"/>
                <w:szCs w:val="20"/>
              </w:rPr>
              <w:t xml:space="preserve">Time from approve to publication.publishedAt</w:t>
            </w:r>
          </w:p>
        </w:tc>
      </w:tr>
      <w:tr>
        <w:tc>
          <w:tcPr>
            <w:tcW w:type="dxa" w:w="3600"/>
          </w:tcPr>
          <w:p>
            <w:r>
              <w:rPr>
                <w:sz w:val="20"/>
                <w:szCs w:val="20"/>
              </w:rPr>
              <w:t xml:space="preserve">Analytics freshness</w:t>
            </w:r>
          </w:p>
        </w:tc>
        <w:tc>
          <w:tcPr>
            <w:tcW w:type="dxa" w:w="2400"/>
          </w:tcPr>
          <w:p>
            <w:r>
              <w:rPr>
                <w:sz w:val="20"/>
                <w:szCs w:val="20"/>
              </w:rPr>
              <w:t xml:space="preserve">First metrics visible within 5 min of publish</w:t>
            </w:r>
          </w:p>
        </w:tc>
        <w:tc>
          <w:tcPr>
            <w:tcW w:type="dxa" w:w="3360"/>
          </w:tcPr>
          <w:p>
            <w:r>
              <w:rPr>
                <w:sz w:val="20"/>
                <w:szCs w:val="20"/>
              </w:rPr>
              <w:t xml:space="preserve">publication.publishedAt to first analytic row</w:t>
            </w:r>
          </w:p>
        </w:tc>
      </w:tr>
    </w:tbl>
    <w:p>
      <w:pPr>
        <w:pStyle w:val="Heading2"/>
        <w:spacing w:after="150" w:before="300"/>
      </w:pPr>
      <w:r>
        <w:rPr>
          <w:b/>
          <w:bCs/>
          <w:sz w:val="26"/>
          <w:szCs w:val="26"/>
        </w:rPr>
        <w:t xml:space="preserve">17.2 Throughput</w:t>
      </w:r>
    </w:p>
    <w:p>
      <w:pPr>
        <w:pStyle w:val="ListParagraph"/>
        <w:numPr>
          <w:ilvl w:val="0"/>
          <w:numId w:val="1"/>
        </w:numPr>
        <w:spacing w:after="60"/>
      </w:pPr>
      <w:r>
        <w:t xml:space="preserve">v1.0 target: 500 generation projects / day across all orgs. Each project may produce 2-8 renders.</w:t>
      </w:r>
    </w:p>
    <w:p>
      <w:pPr>
        <w:pStyle w:val="ListParagraph"/>
        <w:numPr>
          <w:ilvl w:val="0"/>
          <w:numId w:val="1"/>
        </w:numPr>
        <w:spacing w:after="60"/>
      </w:pPr>
      <w:r>
        <w:t xml:space="preserve">v1.0 target: 4000 publications / day across all platforms.</w:t>
      </w:r>
    </w:p>
    <w:p>
      <w:pPr>
        <w:pStyle w:val="ListParagraph"/>
        <w:numPr>
          <w:ilvl w:val="0"/>
          <w:numId w:val="1"/>
        </w:numPr>
        <w:spacing w:after="60"/>
      </w:pPr>
      <w:r>
        <w:t xml:space="preserve">Scale plan: horizontal — more worker pods, more asset provider concurrency, more publish workers per platform.</w:t>
      </w:r>
    </w:p>
    <w:p>
      <w:pPr>
        <w:pStyle w:val="ListParagraph"/>
        <w:numPr>
          <w:ilvl w:val="0"/>
          <w:numId w:val="1"/>
        </w:numPr>
        <w:spacing w:after="60"/>
      </w:pPr>
      <w:r>
        <w:t xml:space="preserve">Provider-side is the real ceiling — Runway, HeyGen, and TikTok Content Posting API all have per-app rate limits that require negotiation to increase.</w:t>
      </w:r>
    </w:p>
    <w:p>
      <w:pPr>
        <w:pStyle w:val="Heading2"/>
        <w:spacing w:after="150" w:before="300"/>
      </w:pPr>
      <w:r>
        <w:rPr>
          <w:b/>
          <w:bCs/>
          <w:sz w:val="26"/>
          <w:szCs w:val="26"/>
        </w:rPr>
        <w:t xml:space="preserve">17.3 Availability SLOs</w:t>
      </w:r>
    </w:p>
    <w:p>
      <w:pPr>
        <w:pStyle w:val="ListParagraph"/>
        <w:numPr>
          <w:ilvl w:val="0"/>
          <w:numId w:val="1"/>
        </w:numPr>
        <w:spacing w:after="60"/>
      </w:pPr>
      <w:r>
        <w:t xml:space="preserve">Studio API: 99.9% monthly uptime.</w:t>
      </w:r>
    </w:p>
    <w:p>
      <w:pPr>
        <w:pStyle w:val="ListParagraph"/>
        <w:numPr>
          <w:ilvl w:val="0"/>
          <w:numId w:val="1"/>
        </w:numPr>
        <w:spacing w:after="60"/>
      </w:pPr>
      <w:r>
        <w:t xml:space="preserve">Publishing (per platform): 99.5% (provider dependency is the limiting factor).</w:t>
      </w:r>
    </w:p>
    <w:p>
      <w:pPr>
        <w:pStyle w:val="ListParagraph"/>
        <w:numPr>
          <w:ilvl w:val="0"/>
          <w:numId w:val="1"/>
        </w:numPr>
        <w:spacing w:after="60"/>
      </w:pPr>
      <w:r>
        <w:t xml:space="preserve">Analytics polling: 99.5%; if a poll misses, backfill on next cycle.</w:t>
      </w:r>
    </w:p>
    <w:p>
      <w:pPr>
        <w:pStyle w:val="Heading2"/>
        <w:spacing w:after="150" w:before="300"/>
      </w:pPr>
      <w:r>
        <w:rPr>
          <w:b/>
          <w:bCs/>
          <w:sz w:val="26"/>
          <w:szCs w:val="26"/>
        </w:rPr>
        <w:t xml:space="preserve">17.4 Storage</w:t>
      </w:r>
    </w:p>
    <w:p>
      <w:pPr>
        <w:pStyle w:val="ListParagraph"/>
        <w:numPr>
          <w:ilvl w:val="0"/>
          <w:numId w:val="1"/>
        </w:numPr>
        <w:spacing w:after="60"/>
      </w:pPr>
      <w:r>
        <w:t xml:space="preserve">Per video (average): ~50MB rendered × 4 variants + assets ~500MB + intermediates ~200MB = ~1GB per completed project.</w:t>
      </w:r>
    </w:p>
    <w:p>
      <w:pPr>
        <w:pStyle w:val="ListParagraph"/>
        <w:numPr>
          <w:ilvl w:val="0"/>
          <w:numId w:val="1"/>
        </w:numPr>
        <w:spacing w:after="60"/>
      </w:pPr>
      <w:r>
        <w:t xml:space="preserve">v1.0 projected: 500 projects/day × 1GB × 30 days = 15TB active + growing.</w:t>
      </w:r>
    </w:p>
    <w:p>
      <w:pPr>
        <w:pStyle w:val="ListParagraph"/>
        <w:numPr>
          <w:ilvl w:val="0"/>
          <w:numId w:val="1"/>
        </w:numPr>
        <w:spacing w:after="60"/>
      </w:pPr>
      <w:r>
        <w:t xml:space="preserve">Lifecycle: intermediate assets deleted after 30 days if no re-generation; rendered videos kept for lifetime of publication + 90 days.</w:t>
      </w:r>
    </w:p>
    <w:p>
      <w:pPr>
        <w:pStyle w:val="ListParagraph"/>
        <w:numPr>
          <w:ilvl w:val="0"/>
          <w:numId w:val="1"/>
        </w:numPr>
        <w:spacing w:after="60"/>
      </w:pPr>
      <w:r>
        <w:t xml:space="preserve">CDN cache: rendered videos cached at edge indefinitely (immutable URLs).</w:t>
      </w:r>
    </w:p>
    <w:p>
      <w:pPr>
        <w:pStyle w:val="Heading2"/>
        <w:spacing w:after="150" w:before="300"/>
      </w:pPr>
      <w:r>
        <w:rPr>
          <w:b/>
          <w:bCs/>
          <w:sz w:val="26"/>
          <w:szCs w:val="26"/>
        </w:rPr>
        <w:t xml:space="preserve">17.5 Cost per unit</w:t>
      </w:r>
    </w:p>
    <w:p>
      <w:pPr>
        <w:pStyle w:val="ListParagraph"/>
        <w:numPr>
          <w:ilvl w:val="0"/>
          <w:numId w:val="1"/>
        </w:numPr>
        <w:spacing w:after="60"/>
      </w:pPr>
      <w:r>
        <w:t xml:space="preserve">The engineering team must build a cost regression test — measure cost per test-video weekly and alert if it drifts &gt;10% over a 30-day window.</w:t>
      </w:r>
    </w:p>
    <w:p>
      <w:pPr>
        <w:pStyle w:val="ListParagraph"/>
        <w:numPr>
          <w:ilvl w:val="0"/>
          <w:numId w:val="1"/>
        </w:numPr>
        <w:spacing w:after="60"/>
      </w:pPr>
      <w:r>
        <w:t xml:space="preserve">Cost dashboards must be visible to eng and finance simultaneously — a bad provider decision at 08:00 must not become a £5k bill by 17:00.</w:t>
      </w:r>
    </w:p>
    <w:p>
      <w:pPr>
        <w:pStyle w:val="Heading1"/>
        <w:pageBreakBefore/>
        <w:spacing w:after="200" w:before="400"/>
      </w:pPr>
      <w:r>
        <w:rPr>
          <w:b/>
          <w:bCs/>
          <w:sz w:val="32"/>
          <w:szCs w:val="32"/>
        </w:rPr>
        <w:t xml:space="preserve">18. Compliance and legal</w:t>
      </w:r>
    </w:p>
    <w:p>
      <w:pPr>
        <w:pStyle w:val="Heading2"/>
        <w:spacing w:after="150" w:before="300"/>
      </w:pPr>
      <w:r>
        <w:rPr>
          <w:b/>
          <w:bCs/>
          <w:sz w:val="26"/>
          <w:szCs w:val="26"/>
        </w:rPr>
        <w:t xml:space="preserve">18.1 Platform Terms of Service</w:t>
      </w:r>
    </w:p>
    <w:p>
      <w:pPr>
        <w:spacing w:after="120"/>
      </w:pPr>
      <w:r>
        <w:t xml:space="preserve">Every publishing target has terms that constrain automated posting. Non-exhaustive but load-bearing:</w:t>
      </w:r>
    </w:p>
    <w:p>
      <w:pPr>
        <w:pStyle w:val="ListParagraph"/>
        <w:numPr>
          <w:ilvl w:val="0"/>
          <w:numId w:val="1"/>
        </w:numPr>
        <w:spacing w:after="60"/>
      </w:pPr>
      <w:r>
        <w:t xml:space="preserve">TikTok Content Posting API: user must approve each post in-app OR grant the DIRECT_POST scope (available only after review). Studio submits for DIRECT_POST during App Review; UPLOAD-only fallback is supported.</w:t>
      </w:r>
    </w:p>
    <w:p>
      <w:pPr>
        <w:pStyle w:val="ListParagraph"/>
        <w:numPr>
          <w:ilvl w:val="0"/>
          <w:numId w:val="1"/>
        </w:numPr>
        <w:spacing w:after="60"/>
      </w:pPr>
      <w:r>
        <w:t xml:space="preserve">Instagram / Facebook (Meta): standard Meta App Review — same review Engagement service has completed for its scopes. Studio adds media publishing to the app's approved scopes.</w:t>
      </w:r>
    </w:p>
    <w:p>
      <w:pPr>
        <w:pStyle w:val="ListParagraph"/>
        <w:numPr>
          <w:ilvl w:val="0"/>
          <w:numId w:val="1"/>
        </w:numPr>
        <w:spacing w:after="60"/>
      </w:pPr>
      <w:r>
        <w:t xml:space="preserve">YouTube: verified branding required for high-quota production use. Studio applies for quota increase to 100,000-500,000 units/day depending on scale.</w:t>
      </w:r>
    </w:p>
    <w:p>
      <w:pPr>
        <w:pStyle w:val="ListParagraph"/>
        <w:numPr>
          <w:ilvl w:val="0"/>
          <w:numId w:val="1"/>
        </w:numPr>
        <w:spacing w:after="60"/>
      </w:pPr>
      <w:r>
        <w:t xml:space="preserve">X: paid API tier required. Basic (£180/mo) supports low volume; Pro (£4200/mo) required for scale.</w:t>
      </w:r>
    </w:p>
    <w:p>
      <w:pPr>
        <w:pStyle w:val="ListParagraph"/>
        <w:numPr>
          <w:ilvl w:val="0"/>
          <w:numId w:val="1"/>
        </w:numPr>
        <w:spacing w:after="60"/>
      </w:pPr>
      <w:r>
        <w:t xml:space="preserve">LinkedIn: Marketing Developer Platform program approval required.</w:t>
      </w:r>
    </w:p>
    <w:p>
      <w:pPr>
        <w:spacing w:after="120"/>
      </w:pPr>
      <w:r>
        <w:t xml:space="preserve">The engineering team must maintain a compliance matrix documenting current scope, quota, and review status per platform. Update at every API version change.</w:t>
      </w:r>
    </w:p>
    <w:p>
      <w:pPr>
        <w:pStyle w:val="Heading2"/>
        <w:spacing w:after="150" w:before="300"/>
      </w:pPr>
      <w:r>
        <w:rPr>
          <w:b/>
          <w:bCs/>
          <w:sz w:val="26"/>
          <w:szCs w:val="26"/>
        </w:rPr>
        <w:t xml:space="preserve">18.2 Copyright</w:t>
      </w:r>
    </w:p>
    <w:p>
      <w:pPr>
        <w:pStyle w:val="ListParagraph"/>
        <w:numPr>
          <w:ilvl w:val="0"/>
          <w:numId w:val="1"/>
        </w:numPr>
        <w:spacing w:after="60"/>
      </w:pPr>
      <w:r>
        <w:t xml:space="preserve">Music: only from licensed sources. Suno Commercial output is licensed for commercial resale under Suno's terms; MusicGen is licensed under Meta's terms; Storyblocks under theirs. Studio maintains a copy of each licence in the compliance folder and reviews annually.</w:t>
      </w:r>
    </w:p>
    <w:p>
      <w:pPr>
        <w:pStyle w:val="ListParagraph"/>
        <w:numPr>
          <w:ilvl w:val="0"/>
          <w:numId w:val="1"/>
        </w:numPr>
        <w:spacing w:after="60"/>
      </w:pPr>
      <w:r>
        <w:t xml:space="preserve">Stock footage: Storyblocks Enterprise and Pexels licenses permit commercial use.</w:t>
      </w:r>
    </w:p>
    <w:p>
      <w:pPr>
        <w:pStyle w:val="ListParagraph"/>
        <w:numPr>
          <w:ilvl w:val="0"/>
          <w:numId w:val="1"/>
        </w:numPr>
        <w:spacing w:after="60"/>
      </w:pPr>
      <w:r>
        <w:t xml:space="preserve">AI-generated video: current legal position on AI-generated content copyright is unsettled globally. Studio does not claim copyright on user-generated videos; users own their output subject to provider terms.</w:t>
      </w:r>
    </w:p>
    <w:p>
      <w:pPr>
        <w:pStyle w:val="ListParagraph"/>
        <w:numPr>
          <w:ilvl w:val="0"/>
          <w:numId w:val="1"/>
        </w:numPr>
        <w:spacing w:after="60"/>
      </w:pPr>
      <w:r>
        <w:t xml:space="preserve">User-uploaded content (in Layer 3 USER_UPLOAD shots): user warrants they own or have licence in the ToS.</w:t>
      </w:r>
    </w:p>
    <w:p>
      <w:pPr>
        <w:pStyle w:val="Heading2"/>
        <w:spacing w:after="150" w:before="300"/>
      </w:pPr>
      <w:r>
        <w:rPr>
          <w:b/>
          <w:bCs/>
          <w:sz w:val="26"/>
          <w:szCs w:val="26"/>
        </w:rPr>
        <w:t xml:space="preserve">18.3 Deepfake and consent</w:t>
      </w:r>
    </w:p>
    <w:p>
      <w:pPr>
        <w:pStyle w:val="ListParagraph"/>
        <w:numPr>
          <w:ilvl w:val="0"/>
          <w:numId w:val="1"/>
        </w:numPr>
        <w:spacing w:after="60"/>
      </w:pPr>
      <w:r>
        <w:t xml:space="preserve">Voice cloning at Enterprise tier requires a consent recording (see Section 10.2).</w:t>
      </w:r>
    </w:p>
    <w:p>
      <w:pPr>
        <w:pStyle w:val="ListParagraph"/>
        <w:numPr>
          <w:ilvl w:val="0"/>
          <w:numId w:val="1"/>
        </w:numPr>
        <w:spacing w:after="60"/>
      </w:pPr>
      <w:r>
        <w:t xml:space="preserve">Avatar likenesses limited to licensed HeyGen stock or user's own consented avatar.</w:t>
      </w:r>
    </w:p>
    <w:p>
      <w:pPr>
        <w:pStyle w:val="ListParagraph"/>
        <w:numPr>
          <w:ilvl w:val="0"/>
          <w:numId w:val="1"/>
        </w:numPr>
        <w:spacing w:after="60"/>
      </w:pPr>
      <w:r>
        <w:t xml:space="preserve">Any video generated that includes a real named individual (public figure) triggers a review-required flag automatically.</w:t>
      </w:r>
    </w:p>
    <w:p>
      <w:pPr>
        <w:pStyle w:val="Heading2"/>
        <w:spacing w:after="150" w:before="300"/>
      </w:pPr>
      <w:r>
        <w:rPr>
          <w:b/>
          <w:bCs/>
          <w:sz w:val="26"/>
          <w:szCs w:val="26"/>
        </w:rPr>
        <w:t xml:space="preserve">18.4 GDPR / UK-DPA / regional laws</w:t>
      </w:r>
    </w:p>
    <w:p>
      <w:pPr>
        <w:pStyle w:val="ListParagraph"/>
        <w:numPr>
          <w:ilvl w:val="0"/>
          <w:numId w:val="1"/>
        </w:numPr>
        <w:spacing w:after="60"/>
      </w:pPr>
      <w:r>
        <w:t xml:space="preserve">Personal data (user account, brand kit content, analytics results) processed as PostMind processor terms already cover.</w:t>
      </w:r>
    </w:p>
    <w:p>
      <w:pPr>
        <w:pStyle w:val="ListParagraph"/>
        <w:numPr>
          <w:ilvl w:val="0"/>
          <w:numId w:val="1"/>
        </w:numPr>
        <w:spacing w:after="60"/>
      </w:pPr>
      <w:r>
        <w:t xml:space="preserve">Right to erasure: on user deletion, Studio purges all assets, renders, and analytics for that user's org within 30 days (grace period for accidental deletion).</w:t>
      </w:r>
    </w:p>
    <w:p>
      <w:pPr>
        <w:pStyle w:val="ListParagraph"/>
        <w:numPr>
          <w:ilvl w:val="0"/>
          <w:numId w:val="1"/>
        </w:numPr>
        <w:spacing w:after="60"/>
      </w:pPr>
      <w:r>
        <w:t xml:space="preserve">Right to access: user can export all their Studio data at studio.postmind.ai/account/export.</w:t>
      </w:r>
    </w:p>
    <w:p>
      <w:pPr>
        <w:pStyle w:val="ListParagraph"/>
        <w:numPr>
          <w:ilvl w:val="0"/>
          <w:numId w:val="1"/>
        </w:numPr>
        <w:spacing w:after="60"/>
      </w:pPr>
      <w:r>
        <w:t xml:space="preserve">Cross-border data transfers: US provider APIs process data in the US. This must be disclosed in the DPA. EU-only enterprise customers may require EU-only providers (Fal.ai has EU-hosted options; explore for v1.1 EU tier).</w:t>
      </w:r>
    </w:p>
    <w:p>
      <w:pPr>
        <w:pStyle w:val="Heading2"/>
        <w:spacing w:after="150" w:before="300"/>
      </w:pPr>
      <w:r>
        <w:rPr>
          <w:b/>
          <w:bCs/>
          <w:sz w:val="26"/>
          <w:szCs w:val="26"/>
        </w:rPr>
        <w:t xml:space="preserve">18.5 Content safety and public policy</w:t>
      </w:r>
    </w:p>
    <w:p>
      <w:pPr>
        <w:pStyle w:val="ListParagraph"/>
        <w:numPr>
          <w:ilvl w:val="0"/>
          <w:numId w:val="1"/>
        </w:numPr>
        <w:spacing w:after="60"/>
      </w:pPr>
      <w:r>
        <w:t xml:space="preserve">Studio must not be used for election disinformation, medical misinformation, financial scams, or non-consensual deepfakes. The content-safety layer enforces this; violations may terminate accounts.</w:t>
      </w:r>
    </w:p>
    <w:p>
      <w:pPr>
        <w:pStyle w:val="ListParagraph"/>
        <w:numPr>
          <w:ilvl w:val="0"/>
          <w:numId w:val="1"/>
        </w:numPr>
        <w:spacing w:after="60"/>
      </w:pPr>
      <w:r>
        <w:t xml:space="preserve">A public policy contact address (policy@postmind.ai) receives takedown and regulatory requests.</w:t>
      </w:r>
    </w:p>
    <w:p>
      <w:pPr>
        <w:pStyle w:val="ListParagraph"/>
        <w:numPr>
          <w:ilvl w:val="0"/>
          <w:numId w:val="1"/>
        </w:numPr>
        <w:spacing w:after="60"/>
      </w:pPr>
      <w:r>
        <w:t xml:space="preserve">Transparency report: annually publish counts of content-safety blocks, takedown requests received, and platform-mandated removals.</w:t>
      </w:r>
    </w:p>
    <w:p>
      <w:pPr>
        <w:pStyle w:val="Heading1"/>
        <w:pageBreakBefore/>
        <w:spacing w:after="200" w:before="400"/>
      </w:pPr>
      <w:r>
        <w:rPr>
          <w:b/>
          <w:bCs/>
          <w:sz w:val="32"/>
          <w:szCs w:val="32"/>
        </w:rPr>
        <w:t xml:space="preserve">19. Phased rollout plan</w:t>
      </w:r>
    </w:p>
    <w:p>
      <w:pPr>
        <w:spacing w:after="120"/>
      </w:pPr>
      <w:r>
        <w:t xml:space="preserve">This is a bigger service to launch than Engagement. Realistic timeline from kickoff to GA is 5-8 months.</w:t>
      </w:r>
    </w:p>
    <w:p>
      <w:pPr>
        <w:pStyle w:val="Heading2"/>
        <w:spacing w:after="150" w:before="300"/>
      </w:pPr>
      <w:r>
        <w:rPr>
          <w:b/>
          <w:bCs/>
          <w:sz w:val="26"/>
          <w:szCs w:val="26"/>
        </w:rPr>
        <w:t xml:space="preserve">19.1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4260"/>
        <w:gridCol w:w="2700"/>
      </w:tblGrid>
      <w:tr>
        <w:trPr>
          <w:tblHeader/>
        </w:trPr>
        <w:tc>
          <w:tcPr>
            <w:tcW w:type="dxa" w:w="1500"/>
            <w:shd w:fill="1F2937" w:color="auto" w:val="clear"/>
          </w:tcPr>
          <w:p>
            <w:r>
              <w:rPr>
                <w:b/>
                <w:bCs/>
                <w:color w:val="FFFFFF"/>
                <w:sz w:val="20"/>
                <w:szCs w:val="20"/>
              </w:rPr>
              <w:t xml:space="preserve">Phase</w:t>
            </w:r>
          </w:p>
        </w:tc>
        <w:tc>
          <w:tcPr>
            <w:tcW w:type="dxa" w:w="900"/>
            <w:shd w:fill="1F2937" w:color="auto" w:val="clear"/>
          </w:tcPr>
          <w:p>
            <w:r>
              <w:rPr>
                <w:b/>
                <w:bCs/>
                <w:color w:val="FFFFFF"/>
                <w:sz w:val="20"/>
                <w:szCs w:val="20"/>
              </w:rPr>
              <w:t xml:space="preserve">Duration</w:t>
            </w:r>
          </w:p>
        </w:tc>
        <w:tc>
          <w:tcPr>
            <w:tcW w:type="dxa" w:w="4260"/>
            <w:shd w:fill="1F2937" w:color="auto" w:val="clear"/>
          </w:tcPr>
          <w:p>
            <w:r>
              <w:rPr>
                <w:b/>
                <w:bCs/>
                <w:color w:val="FFFFFF"/>
                <w:sz w:val="20"/>
                <w:szCs w:val="20"/>
              </w:rPr>
              <w:t xml:space="preserve">Scope</w:t>
            </w:r>
          </w:p>
        </w:tc>
        <w:tc>
          <w:tcPr>
            <w:tcW w:type="dxa" w:w="2700"/>
            <w:shd w:fill="1F2937" w:color="auto" w:val="clear"/>
          </w:tcPr>
          <w:p>
            <w:r>
              <w:rPr>
                <w:b/>
                <w:bCs/>
                <w:color w:val="FFFFFF"/>
                <w:sz w:val="20"/>
                <w:szCs w:val="20"/>
              </w:rPr>
              <w:t xml:space="preserve">Exit criteria</w:t>
            </w:r>
          </w:p>
        </w:tc>
      </w:tr>
      <w:tr>
        <w:tc>
          <w:tcPr>
            <w:tcW w:type="dxa" w:w="1500"/>
          </w:tcPr>
          <w:p>
            <w:r>
              <w:rPr>
                <w:sz w:val="20"/>
                <w:szCs w:val="20"/>
              </w:rPr>
              <w:t xml:space="preserve">0 — Foundations</w:t>
            </w:r>
          </w:p>
        </w:tc>
        <w:tc>
          <w:tcPr>
            <w:tcW w:type="dxa" w:w="900"/>
          </w:tcPr>
          <w:p>
            <w:r>
              <w:rPr>
                <w:sz w:val="20"/>
                <w:szCs w:val="20"/>
              </w:rPr>
              <w:t xml:space="preserve">6 weeks</w:t>
            </w:r>
          </w:p>
        </w:tc>
        <w:tc>
          <w:tcPr>
            <w:tcW w:type="dxa" w:w="4260"/>
          </w:tcPr>
          <w:p>
            <w:r>
              <w:rPr>
                <w:sz w:val="20"/>
                <w:szCs w:val="20"/>
              </w:rPr>
              <w:t xml:space="preserve">Repo, schema, integration points, Meta / TikTok / YouTube App Reviews submitted, first provider adapter written (Runway)</w:t>
            </w:r>
          </w:p>
        </w:tc>
        <w:tc>
          <w:tcPr>
            <w:tcW w:type="dxa" w:w="2700"/>
          </w:tcPr>
          <w:p>
            <w:r>
              <w:rPr>
                <w:sz w:val="20"/>
                <w:szCs w:val="20"/>
              </w:rPr>
              <w:t xml:space="preserve">First AI clip generated end-to-end in dev</w:t>
            </w:r>
          </w:p>
        </w:tc>
      </w:tr>
      <w:tr>
        <w:tc>
          <w:tcPr>
            <w:tcW w:type="dxa" w:w="1500"/>
          </w:tcPr>
          <w:p>
            <w:r>
              <w:rPr>
                <w:sz w:val="20"/>
                <w:szCs w:val="20"/>
              </w:rPr>
              <w:t xml:space="preserve">1 — Core generation pipeline</w:t>
            </w:r>
          </w:p>
        </w:tc>
        <w:tc>
          <w:tcPr>
            <w:tcW w:type="dxa" w:w="900"/>
          </w:tcPr>
          <w:p>
            <w:r>
              <w:rPr>
                <w:sz w:val="20"/>
                <w:szCs w:val="20"/>
              </w:rPr>
              <w:t xml:space="preserve">8 weeks</w:t>
            </w:r>
          </w:p>
        </w:tc>
        <w:tc>
          <w:tcPr>
            <w:tcW w:type="dxa" w:w="4260"/>
          </w:tcPr>
          <w:p>
            <w:r>
              <w:rPr>
                <w:sz w:val="20"/>
                <w:szCs w:val="20"/>
              </w:rPr>
              <w:t xml:space="preserve">Layers 1-6 working with Runway, ElevenLabs, Suno, Shotstack. First 9:16 short generation, no publishing</w:t>
            </w:r>
          </w:p>
        </w:tc>
        <w:tc>
          <w:tcPr>
            <w:tcW w:type="dxa" w:w="2700"/>
          </w:tcPr>
          <w:p>
            <w:r>
              <w:rPr>
                <w:sz w:val="20"/>
                <w:szCs w:val="20"/>
              </w:rPr>
              <w:t xml:space="preserve">Internal team can produce a 30s short from a brief</w:t>
            </w:r>
          </w:p>
        </w:tc>
      </w:tr>
      <w:tr>
        <w:tc>
          <w:tcPr>
            <w:tcW w:type="dxa" w:w="1500"/>
          </w:tcPr>
          <w:p>
            <w:r>
              <w:rPr>
                <w:sz w:val="20"/>
                <w:szCs w:val="20"/>
              </w:rPr>
              <w:t xml:space="preserve">2 — Multi-format + quality gates</w:t>
            </w:r>
          </w:p>
        </w:tc>
        <w:tc>
          <w:tcPr>
            <w:tcW w:type="dxa" w:w="900"/>
          </w:tcPr>
          <w:p>
            <w:r>
              <w:rPr>
                <w:sz w:val="20"/>
                <w:szCs w:val="20"/>
              </w:rPr>
              <w:t xml:space="preserve">4 weeks</w:t>
            </w:r>
          </w:p>
        </w:tc>
        <w:tc>
          <w:tcPr>
            <w:tcW w:type="dxa" w:w="4260"/>
          </w:tcPr>
          <w:p>
            <w:r>
              <w:rPr>
                <w:sz w:val="20"/>
                <w:szCs w:val="20"/>
              </w:rPr>
              <w:t xml:space="preserve">Layers 7-8, all 4 output formats, brand kit, style memory foundations</w:t>
            </w:r>
          </w:p>
        </w:tc>
        <w:tc>
          <w:tcPr>
            <w:tcW w:type="dxa" w:w="2700"/>
          </w:tcPr>
          <w:p>
            <w:r>
              <w:rPr>
                <w:sz w:val="20"/>
                <w:szCs w:val="20"/>
              </w:rPr>
              <w:t xml:space="preserve">Same brief produces publishable TikTok, Reel, Shorts, LinkedIn</w:t>
            </w:r>
          </w:p>
        </w:tc>
      </w:tr>
      <w:tr>
        <w:tc>
          <w:tcPr>
            <w:tcW w:type="dxa" w:w="1500"/>
          </w:tcPr>
          <w:p>
            <w:r>
              <w:rPr>
                <w:sz w:val="20"/>
                <w:szCs w:val="20"/>
              </w:rPr>
              <w:t xml:space="preserve">3 — Publishing surface</w:t>
            </w:r>
          </w:p>
        </w:tc>
        <w:tc>
          <w:tcPr>
            <w:tcW w:type="dxa" w:w="900"/>
          </w:tcPr>
          <w:p>
            <w:r>
              <w:rPr>
                <w:sz w:val="20"/>
                <w:szCs w:val="20"/>
              </w:rPr>
              <w:t xml:space="preserve">6 weeks</w:t>
            </w:r>
          </w:p>
        </w:tc>
        <w:tc>
          <w:tcPr>
            <w:tcW w:type="dxa" w:w="4260"/>
          </w:tcPr>
          <w:p>
            <w:r>
              <w:rPr>
                <w:sz w:val="20"/>
                <w:szCs w:val="20"/>
              </w:rPr>
              <w:t xml:space="preserve">All 8 platforms integrated, per-platform captions, scheduling, retry, analytics polling</w:t>
            </w:r>
          </w:p>
        </w:tc>
        <w:tc>
          <w:tcPr>
            <w:tcW w:type="dxa" w:w="2700"/>
          </w:tcPr>
          <w:p>
            <w:r>
              <w:rPr>
                <w:sz w:val="20"/>
                <w:szCs w:val="20"/>
              </w:rPr>
              <w:t xml:space="preserve">Full end-to-end for 5 internal test accounts</w:t>
            </w:r>
          </w:p>
        </w:tc>
      </w:tr>
      <w:tr>
        <w:tc>
          <w:tcPr>
            <w:tcW w:type="dxa" w:w="1500"/>
          </w:tcPr>
          <w:p>
            <w:r>
              <w:rPr>
                <w:sz w:val="20"/>
                <w:szCs w:val="20"/>
              </w:rPr>
              <w:t xml:space="preserve">4 — UI polish + onboarding</w:t>
            </w:r>
          </w:p>
        </w:tc>
        <w:tc>
          <w:tcPr>
            <w:tcW w:type="dxa" w:w="900"/>
          </w:tcPr>
          <w:p>
            <w:r>
              <w:rPr>
                <w:sz w:val="20"/>
                <w:szCs w:val="20"/>
              </w:rPr>
              <w:t xml:space="preserve">4 weeks</w:t>
            </w:r>
          </w:p>
        </w:tc>
        <w:tc>
          <w:tcPr>
            <w:tcW w:type="dxa" w:w="4260"/>
          </w:tcPr>
          <w:p>
            <w:r>
              <w:rPr>
                <w:sz w:val="20"/>
                <w:szCs w:val="20"/>
              </w:rPr>
              <w:t xml:space="preserve">Create, review, manage screens; first-run flow; Admin Centre integration</w:t>
            </w:r>
          </w:p>
        </w:tc>
        <w:tc>
          <w:tcPr>
            <w:tcW w:type="dxa" w:w="2700"/>
          </w:tcPr>
          <w:p>
            <w:r>
              <w:rPr>
                <w:sz w:val="20"/>
                <w:szCs w:val="20"/>
              </w:rPr>
              <w:t xml:space="preserve">External beta ready</w:t>
            </w:r>
          </w:p>
        </w:tc>
      </w:tr>
      <w:tr>
        <w:tc>
          <w:tcPr>
            <w:tcW w:type="dxa" w:w="1500"/>
          </w:tcPr>
          <w:p>
            <w:r>
              <w:rPr>
                <w:sz w:val="20"/>
                <w:szCs w:val="20"/>
              </w:rPr>
              <w:t xml:space="preserve">5 — External beta</w:t>
            </w:r>
          </w:p>
        </w:tc>
        <w:tc>
          <w:tcPr>
            <w:tcW w:type="dxa" w:w="900"/>
          </w:tcPr>
          <w:p>
            <w:r>
              <w:rPr>
                <w:sz w:val="20"/>
                <w:szCs w:val="20"/>
              </w:rPr>
              <w:t xml:space="preserve">6 weeks</w:t>
            </w:r>
          </w:p>
        </w:tc>
        <w:tc>
          <w:tcPr>
            <w:tcW w:type="dxa" w:w="4260"/>
          </w:tcPr>
          <w:p>
            <w:r>
              <w:rPr>
                <w:sz w:val="20"/>
                <w:szCs w:val="20"/>
              </w:rPr>
              <w:t xml:space="preserve">20-50 friendly customers; feedback + quality tuning; provider fallback stress testing</w:t>
            </w:r>
          </w:p>
        </w:tc>
        <w:tc>
          <w:tcPr>
            <w:tcW w:type="dxa" w:w="2700"/>
          </w:tcPr>
          <w:p>
            <w:r>
              <w:rPr>
                <w:sz w:val="20"/>
                <w:szCs w:val="20"/>
              </w:rPr>
              <w:t xml:space="preserve">Success rate targets in Section 3.5 hit</w:t>
            </w:r>
          </w:p>
        </w:tc>
      </w:tr>
      <w:tr>
        <w:tc>
          <w:tcPr>
            <w:tcW w:type="dxa" w:w="1500"/>
          </w:tcPr>
          <w:p>
            <w:r>
              <w:rPr>
                <w:sz w:val="20"/>
                <w:szCs w:val="20"/>
              </w:rPr>
              <w:t xml:space="preserve">6 — General availability</w:t>
            </w:r>
          </w:p>
        </w:tc>
        <w:tc>
          <w:tcPr>
            <w:tcW w:type="dxa" w:w="900"/>
          </w:tcPr>
          <w:p>
            <w:r>
              <w:rPr>
                <w:sz w:val="20"/>
                <w:szCs w:val="20"/>
              </w:rPr>
              <w:t xml:space="preserve">ongoing</w:t>
            </w:r>
          </w:p>
        </w:tc>
        <w:tc>
          <w:tcPr>
            <w:tcW w:type="dxa" w:w="4260"/>
          </w:tcPr>
          <w:p>
            <w:r>
              <w:rPr>
                <w:sz w:val="20"/>
                <w:szCs w:val="20"/>
              </w:rPr>
              <w:t xml:space="preserve">Cohort rollout as with Engagement (10 → 100 → 1000 customers)</w:t>
            </w:r>
          </w:p>
        </w:tc>
        <w:tc>
          <w:tcPr>
            <w:tcW w:type="dxa" w:w="2700"/>
          </w:tcPr>
          <w:p>
            <w:r>
              <w:rPr>
                <w:sz w:val="20"/>
                <w:szCs w:val="20"/>
              </w:rPr>
              <w:t xml:space="preserve">Standard product ops</w:t>
            </w:r>
          </w:p>
        </w:tc>
      </w:tr>
    </w:tbl>
    <w:p>
      <w:pPr>
        <w:pStyle w:val="Heading2"/>
        <w:spacing w:after="150" w:before="300"/>
      </w:pPr>
      <w:r>
        <w:rPr>
          <w:b/>
          <w:bCs/>
          <w:sz w:val="26"/>
          <w:szCs w:val="26"/>
        </w:rPr>
        <w:t xml:space="preserve">19.2 Rollback</w:t>
      </w:r>
    </w:p>
    <w:p>
      <w:pPr>
        <w:spacing w:after="120"/>
      </w:pPr>
      <w:r>
        <w:t xml:space="preserve">At any phase, if a P0 issue surfaces:</w:t>
      </w:r>
    </w:p>
    <w:p>
      <w:pPr>
        <w:pStyle w:val="ListParagraph"/>
        <w:numPr>
          <w:ilvl w:val="0"/>
          <w:numId w:val="2"/>
        </w:numPr>
        <w:spacing w:after="60"/>
      </w:pPr>
      <w:r>
        <w:t xml:space="preserve">Freeze new project generation for the affected orgs (workspace freeze, ≤ 60s to take effect).</w:t>
      </w:r>
    </w:p>
    <w:p>
      <w:pPr>
        <w:pStyle w:val="ListParagraph"/>
        <w:numPr>
          <w:ilvl w:val="0"/>
          <w:numId w:val="2"/>
        </w:numPr>
        <w:spacing w:after="60"/>
      </w:pPr>
      <w:r>
        <w:t xml:space="preserve">If systemic (bad provider integration, cost runaway), trigger global generation kill with two-person approval.</w:t>
      </w:r>
    </w:p>
    <w:p>
      <w:pPr>
        <w:pStyle w:val="ListParagraph"/>
        <w:numPr>
          <w:ilvl w:val="0"/>
          <w:numId w:val="2"/>
        </w:numPr>
        <w:spacing w:after="60"/>
      </w:pPr>
      <w:r>
        <w:t xml:space="preserve">Publishing already-approved videos continues unless publish itself is the issue.</w:t>
      </w:r>
    </w:p>
    <w:p>
      <w:pPr>
        <w:pStyle w:val="ListParagraph"/>
        <w:numPr>
          <w:ilvl w:val="0"/>
          <w:numId w:val="2"/>
        </w:numPr>
        <w:spacing w:after="60"/>
      </w:pPr>
      <w:r>
        <w:t xml:space="preserve">Roll back deploy; postmortem; fix; re-test in previous phase.</w:t>
      </w:r>
    </w:p>
    <w:p>
      <w:pPr>
        <w:pStyle w:val="Heading1"/>
        <w:pageBreakBefore/>
        <w:spacing w:after="200" w:before="400"/>
      </w:pPr>
      <w:r>
        <w:rPr>
          <w:b/>
          <w:bCs/>
          <w:sz w:val="32"/>
          <w:szCs w:val="32"/>
        </w:rPr>
        <w:t xml:space="preserve">20.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3560"/>
      </w:tblGrid>
      <w:tr>
        <w:trPr>
          <w:tblHeader/>
        </w:trPr>
        <w:tc>
          <w:tcPr>
            <w:tcW w:type="dxa" w:w="3000"/>
            <w:shd w:fill="1F2937" w:color="auto" w:val="clear"/>
          </w:tcPr>
          <w:p>
            <w:r>
              <w:rPr>
                <w:b/>
                <w:bCs/>
                <w:color w:val="FFFFFF"/>
                <w:sz w:val="20"/>
                <w:szCs w:val="20"/>
              </w:rPr>
              <w:t xml:space="preserve">Risk</w:t>
            </w:r>
          </w:p>
        </w:tc>
        <w:tc>
          <w:tcPr>
            <w:tcW w:type="dxa" w:w="1400"/>
            <w:shd w:fill="1F2937" w:color="auto" w:val="clear"/>
          </w:tcPr>
          <w:p>
            <w:r>
              <w:rPr>
                <w:b/>
                <w:bCs/>
                <w:color w:val="FFFFFF"/>
                <w:sz w:val="20"/>
                <w:szCs w:val="20"/>
              </w:rPr>
              <w:t xml:space="preserve">Likelihood</w:t>
            </w:r>
          </w:p>
        </w:tc>
        <w:tc>
          <w:tcPr>
            <w:tcW w:type="dxa" w:w="1400"/>
            <w:shd w:fill="1F2937" w:color="auto" w:val="clear"/>
          </w:tcPr>
          <w:p>
            <w:r>
              <w:rPr>
                <w:b/>
                <w:bCs/>
                <w:color w:val="FFFFFF"/>
                <w:sz w:val="20"/>
                <w:szCs w:val="20"/>
              </w:rPr>
              <w:t xml:space="preserve">Impact</w:t>
            </w:r>
          </w:p>
        </w:tc>
        <w:tc>
          <w:tcPr>
            <w:tcW w:type="dxa" w:w="3560"/>
            <w:shd w:fill="1F2937" w:color="auto" w:val="clear"/>
          </w:tcPr>
          <w:p>
            <w:r>
              <w:rPr>
                <w:b/>
                <w:bCs/>
                <w:color w:val="FFFFFF"/>
                <w:sz w:val="20"/>
                <w:szCs w:val="20"/>
              </w:rPr>
              <w:t xml:space="preserve">Mitigation</w:t>
            </w:r>
          </w:p>
        </w:tc>
      </w:tr>
      <w:tr>
        <w:tc>
          <w:tcPr>
            <w:tcW w:type="dxa" w:w="3000"/>
          </w:tcPr>
          <w:p>
            <w:r>
              <w:rPr>
                <w:sz w:val="20"/>
                <w:szCs w:val="20"/>
              </w:rPr>
              <w:t xml:space="preserve">Provider outage during a launch window (e.g. Runway down day of a campaign)</w:t>
            </w:r>
          </w:p>
        </w:tc>
        <w:tc>
          <w:tcPr>
            <w:tcW w:type="dxa" w:w="1400"/>
          </w:tcPr>
          <w:p>
            <w:r>
              <w:rPr>
                <w:sz w:val="20"/>
                <w:szCs w:val="20"/>
              </w:rPr>
              <w:t xml:space="preserve">Medium</w:t>
            </w:r>
          </w:p>
        </w:tc>
        <w:tc>
          <w:tcPr>
            <w:tcW w:type="dxa" w:w="1400"/>
          </w:tcPr>
          <w:p>
            <w:r>
              <w:rPr>
                <w:sz w:val="20"/>
                <w:szCs w:val="20"/>
              </w:rPr>
              <w:t xml:space="preserve">High</w:t>
            </w:r>
          </w:p>
        </w:tc>
        <w:tc>
          <w:tcPr>
            <w:tcW w:type="dxa" w:w="3560"/>
          </w:tcPr>
          <w:p>
            <w:r>
              <w:rPr>
                <w:sz w:val="20"/>
                <w:szCs w:val="20"/>
              </w:rPr>
              <w:t xml:space="preserve">Provider fallback chains at Layer 3; circuit breakers; user notified of quality tier drop if fallback used</w:t>
            </w:r>
          </w:p>
        </w:tc>
      </w:tr>
      <w:tr>
        <w:tc>
          <w:tcPr>
            <w:tcW w:type="dxa" w:w="3000"/>
          </w:tcPr>
          <w:p>
            <w:r>
              <w:rPr>
                <w:sz w:val="20"/>
                <w:szCs w:val="20"/>
              </w:rPr>
              <w:t xml:space="preserve">Provider price hike (Runway doubles per-second cost)</w:t>
            </w:r>
          </w:p>
        </w:tc>
        <w:tc>
          <w:tcPr>
            <w:tcW w:type="dxa" w:w="1400"/>
          </w:tcPr>
          <w:p>
            <w:r>
              <w:rPr>
                <w:sz w:val="20"/>
                <w:szCs w:val="20"/>
              </w:rPr>
              <w:t xml:space="preserve">High over 12 months</w:t>
            </w:r>
          </w:p>
        </w:tc>
        <w:tc>
          <w:tcPr>
            <w:tcW w:type="dxa" w:w="1400"/>
          </w:tcPr>
          <w:p>
            <w:r>
              <w:rPr>
                <w:sz w:val="20"/>
                <w:szCs w:val="20"/>
              </w:rPr>
              <w:t xml:space="preserve">High on margins</w:t>
            </w:r>
          </w:p>
        </w:tc>
        <w:tc>
          <w:tcPr>
            <w:tcW w:type="dxa" w:w="3560"/>
          </w:tcPr>
          <w:p>
            <w:r>
              <w:rPr>
                <w:sz w:val="20"/>
                <w:szCs w:val="20"/>
              </w:rPr>
              <w:t xml:space="preserve">Multi-provider abstraction lets us reroute; contract with Storyblocks/HeyGen/ElevenLabs; own-encoder path (Remotion) as insurance</w:t>
            </w:r>
          </w:p>
        </w:tc>
      </w:tr>
      <w:tr>
        <w:tc>
          <w:tcPr>
            <w:tcW w:type="dxa" w:w="3000"/>
          </w:tcPr>
          <w:p>
            <w:r>
              <w:rPr>
                <w:sz w:val="20"/>
                <w:szCs w:val="20"/>
              </w:rPr>
              <w:t xml:space="preserve">Meta / TikTok / YouTube revokes app approval</w:t>
            </w:r>
          </w:p>
        </w:tc>
        <w:tc>
          <w:tcPr>
            <w:tcW w:type="dxa" w:w="1400"/>
          </w:tcPr>
          <w:p>
            <w:r>
              <w:rPr>
                <w:sz w:val="20"/>
                <w:szCs w:val="20"/>
              </w:rPr>
              <w:t xml:space="preserve">Low, but high impact</w:t>
            </w:r>
          </w:p>
        </w:tc>
        <w:tc>
          <w:tcPr>
            <w:tcW w:type="dxa" w:w="1400"/>
          </w:tcPr>
          <w:p>
            <w:r>
              <w:rPr>
                <w:sz w:val="20"/>
                <w:szCs w:val="20"/>
              </w:rPr>
              <w:t xml:space="preserve">Very high</w:t>
            </w:r>
          </w:p>
        </w:tc>
        <w:tc>
          <w:tcPr>
            <w:tcW w:type="dxa" w:w="3560"/>
          </w:tcPr>
          <w:p>
            <w:r>
              <w:rPr>
                <w:sz w:val="20"/>
                <w:szCs w:val="20"/>
              </w:rPr>
              <w:t xml:space="preserve">App reviews maintained proactively; publishing scope changes tracked in compliance matrix; upload-only fallback for TikTok</w:t>
            </w:r>
          </w:p>
        </w:tc>
      </w:tr>
      <w:tr>
        <w:tc>
          <w:tcPr>
            <w:tcW w:type="dxa" w:w="3000"/>
          </w:tcPr>
          <w:p>
            <w:r>
              <w:rPr>
                <w:sz w:val="20"/>
                <w:szCs w:val="20"/>
              </w:rPr>
              <w:t xml:space="preserve">Content-safety false negative — objectionable content published</w:t>
            </w:r>
          </w:p>
        </w:tc>
        <w:tc>
          <w:tcPr>
            <w:tcW w:type="dxa" w:w="1400"/>
          </w:tcPr>
          <w:p>
            <w:r>
              <w:rPr>
                <w:sz w:val="20"/>
                <w:szCs w:val="20"/>
              </w:rPr>
              <w:t xml:space="preserve">Low</w:t>
            </w:r>
          </w:p>
        </w:tc>
        <w:tc>
          <w:tcPr>
            <w:tcW w:type="dxa" w:w="1400"/>
          </w:tcPr>
          <w:p>
            <w:r>
              <w:rPr>
                <w:sz w:val="20"/>
                <w:szCs w:val="20"/>
              </w:rPr>
              <w:t xml:space="preserve">Very high (PR + platform ban risk)</w:t>
            </w:r>
          </w:p>
        </w:tc>
        <w:tc>
          <w:tcPr>
            <w:tcW w:type="dxa" w:w="3560"/>
          </w:tcPr>
          <w:p>
            <w:r>
              <w:rPr>
                <w:sz w:val="20"/>
                <w:szCs w:val="20"/>
              </w:rPr>
              <w:t xml:space="preserve">Multi-layer safety (script + visual); Hive + Sightengine; human review checkpoint on by default; force-approve is audited</w:t>
            </w:r>
          </w:p>
        </w:tc>
      </w:tr>
      <w:tr>
        <w:tc>
          <w:tcPr>
            <w:tcW w:type="dxa" w:w="3000"/>
          </w:tcPr>
          <w:p>
            <w:r>
              <w:rPr>
                <w:sz w:val="20"/>
                <w:szCs w:val="20"/>
              </w:rPr>
              <w:t xml:space="preserve">Deepfake misuse (customer voice-clones a public figure)</w:t>
            </w:r>
          </w:p>
        </w:tc>
        <w:tc>
          <w:tcPr>
            <w:tcW w:type="dxa" w:w="1400"/>
          </w:tcPr>
          <w:p>
            <w:r>
              <w:rPr>
                <w:sz w:val="20"/>
                <w:szCs w:val="20"/>
              </w:rPr>
              <w:t xml:space="preserve">Low with consent recording; higher without</w:t>
            </w:r>
          </w:p>
        </w:tc>
        <w:tc>
          <w:tcPr>
            <w:tcW w:type="dxa" w:w="1400"/>
          </w:tcPr>
          <w:p>
            <w:r>
              <w:rPr>
                <w:sz w:val="20"/>
                <w:szCs w:val="20"/>
              </w:rPr>
              <w:t xml:space="preserve">Very high</w:t>
            </w:r>
          </w:p>
        </w:tc>
        <w:tc>
          <w:tcPr>
            <w:tcW w:type="dxa" w:w="3560"/>
          </w:tcPr>
          <w:p>
            <w:r>
              <w:rPr>
                <w:sz w:val="20"/>
                <w:szCs w:val="20"/>
              </w:rPr>
              <w:t xml:space="preserve">Consent recording gated at Enterprise; content-safety flags public-figure names; policy@ address for complaints; account termination for violations</w:t>
            </w:r>
          </w:p>
        </w:tc>
      </w:tr>
      <w:tr>
        <w:tc>
          <w:tcPr>
            <w:tcW w:type="dxa" w:w="3000"/>
          </w:tcPr>
          <w:p>
            <w:r>
              <w:rPr>
                <w:sz w:val="20"/>
                <w:szCs w:val="20"/>
              </w:rPr>
              <w:t xml:space="preserve">Cost runaway (provider bill 3× budget in a day)</w:t>
            </w:r>
          </w:p>
        </w:tc>
        <w:tc>
          <w:tcPr>
            <w:tcW w:type="dxa" w:w="1400"/>
          </w:tcPr>
          <w:p>
            <w:r>
              <w:rPr>
                <w:sz w:val="20"/>
                <w:szCs w:val="20"/>
              </w:rPr>
              <w:t xml:space="preserve">Medium in early months</w:t>
            </w:r>
          </w:p>
        </w:tc>
        <w:tc>
          <w:tcPr>
            <w:tcW w:type="dxa" w:w="1400"/>
          </w:tcPr>
          <w:p>
            <w:r>
              <w:rPr>
                <w:sz w:val="20"/>
                <w:szCs w:val="20"/>
              </w:rPr>
              <w:t xml:space="preserve">Medium (£)</w:t>
            </w:r>
          </w:p>
        </w:tc>
        <w:tc>
          <w:tcPr>
            <w:tcW w:type="dxa" w:w="3560"/>
          </w:tcPr>
          <w:p>
            <w:r>
              <w:rPr>
                <w:sz w:val="20"/>
                <w:szCs w:val="20"/>
              </w:rPr>
              <w:t xml:space="preserve">Hard per-project caps; per-org daily caps; global daily cap; alerting at 80% / 100%; automated pause</w:t>
            </w:r>
          </w:p>
        </w:tc>
      </w:tr>
      <w:tr>
        <w:tc>
          <w:tcPr>
            <w:tcW w:type="dxa" w:w="3000"/>
          </w:tcPr>
          <w:p>
            <w:r>
              <w:rPr>
                <w:sz w:val="20"/>
                <w:szCs w:val="20"/>
              </w:rPr>
              <w:t xml:space="preserve">Video quality user-perceived below competitor bar</w:t>
            </w:r>
          </w:p>
        </w:tc>
        <w:tc>
          <w:tcPr>
            <w:tcW w:type="dxa" w:w="1400"/>
          </w:tcPr>
          <w:p>
            <w:r>
              <w:rPr>
                <w:sz w:val="20"/>
                <w:szCs w:val="20"/>
              </w:rPr>
              <w:t xml:space="preserve">High for first 3 months</w:t>
            </w:r>
          </w:p>
        </w:tc>
        <w:tc>
          <w:tcPr>
            <w:tcW w:type="dxa" w:w="1400"/>
          </w:tcPr>
          <w:p>
            <w:r>
              <w:rPr>
                <w:sz w:val="20"/>
                <w:szCs w:val="20"/>
              </w:rPr>
              <w:t xml:space="preserve">Medium (churn)</w:t>
            </w:r>
          </w:p>
        </w:tc>
        <w:tc>
          <w:tcPr>
            <w:tcW w:type="dxa" w:w="3560"/>
          </w:tcPr>
          <w:p>
            <w:r>
              <w:rPr>
                <w:sz w:val="20"/>
                <w:szCs w:val="20"/>
              </w:rPr>
              <w:t xml:space="preserve">Beta expectations set explicitly; free credits for regeneration; feedback loop into style memory</w:t>
            </w:r>
          </w:p>
        </w:tc>
      </w:tr>
      <w:tr>
        <w:tc>
          <w:tcPr>
            <w:tcW w:type="dxa" w:w="3000"/>
          </w:tcPr>
          <w:p>
            <w:r>
              <w:rPr>
                <w:sz w:val="20"/>
                <w:szCs w:val="20"/>
              </w:rPr>
              <w:t xml:space="preserve">YouTube quota exhaustion for scale customers</w:t>
            </w:r>
          </w:p>
        </w:tc>
        <w:tc>
          <w:tcPr>
            <w:tcW w:type="dxa" w:w="1400"/>
          </w:tcPr>
          <w:p>
            <w:r>
              <w:rPr>
                <w:sz w:val="20"/>
                <w:szCs w:val="20"/>
              </w:rPr>
              <w:t xml:space="preserve">High at scale</w:t>
            </w:r>
          </w:p>
        </w:tc>
        <w:tc>
          <w:tcPr>
            <w:tcW w:type="dxa" w:w="1400"/>
          </w:tcPr>
          <w:p>
            <w:r>
              <w:rPr>
                <w:sz w:val="20"/>
                <w:szCs w:val="20"/>
              </w:rPr>
              <w:t xml:space="preserve">Medium (delay)</w:t>
            </w:r>
          </w:p>
        </w:tc>
        <w:tc>
          <w:tcPr>
            <w:tcW w:type="dxa" w:w="3560"/>
          </w:tcPr>
          <w:p>
            <w:r>
              <w:rPr>
                <w:sz w:val="20"/>
                <w:szCs w:val="20"/>
              </w:rPr>
              <w:t xml:space="preserve">Apply for increased quota early (Phase 0); load-balance across multiple GCP projects if permitted; scheduling shifts publish times across days</w:t>
            </w:r>
          </w:p>
        </w:tc>
      </w:tr>
      <w:tr>
        <w:tc>
          <w:tcPr>
            <w:tcW w:type="dxa" w:w="3000"/>
          </w:tcPr>
          <w:p>
            <w:r>
              <w:rPr>
                <w:sz w:val="20"/>
                <w:szCs w:val="20"/>
              </w:rPr>
              <w:t xml:space="preserve">Provider API breaking change mid-quarter</w:t>
            </w:r>
          </w:p>
        </w:tc>
        <w:tc>
          <w:tcPr>
            <w:tcW w:type="dxa" w:w="1400"/>
          </w:tcPr>
          <w:p>
            <w:r>
              <w:rPr>
                <w:sz w:val="20"/>
                <w:szCs w:val="20"/>
              </w:rPr>
              <w:t xml:space="preserve">High cumulatively across 15+ providers</w:t>
            </w:r>
          </w:p>
        </w:tc>
        <w:tc>
          <w:tcPr>
            <w:tcW w:type="dxa" w:w="1400"/>
          </w:tcPr>
          <w:p>
            <w:r>
              <w:rPr>
                <w:sz w:val="20"/>
                <w:szCs w:val="20"/>
              </w:rPr>
              <w:t xml:space="preserve">Medium each</w:t>
            </w:r>
          </w:p>
        </w:tc>
        <w:tc>
          <w:tcPr>
            <w:tcW w:type="dxa" w:w="3560"/>
          </w:tcPr>
          <w:p>
            <w:r>
              <w:rPr>
                <w:sz w:val="20"/>
                <w:szCs w:val="20"/>
              </w:rPr>
              <w:t xml:space="preserve">Every adapter has integration tests run daily; adapter fallback within provider (e.g. Runway Gen-4 Turbo → Gen-4 Alpha as intra-provider fallback); staging environment monitors deprecation warnings</w:t>
            </w:r>
          </w:p>
        </w:tc>
      </w:tr>
      <w:tr>
        <w:tc>
          <w:tcPr>
            <w:tcW w:type="dxa" w:w="3000"/>
          </w:tcPr>
          <w:p>
            <w:r>
              <w:rPr>
                <w:sz w:val="20"/>
                <w:szCs w:val="20"/>
              </w:rPr>
              <w:t xml:space="preserve">Users find the generated video obviously AI-generated in a way that hurts their brand</w:t>
            </w:r>
          </w:p>
        </w:tc>
        <w:tc>
          <w:tcPr>
            <w:tcW w:type="dxa" w:w="1400"/>
          </w:tcPr>
          <w:p>
            <w:r>
              <w:rPr>
                <w:sz w:val="20"/>
                <w:szCs w:val="20"/>
              </w:rPr>
              <w:t xml:space="preserve">High initially, declines as providers improve</w:t>
            </w:r>
          </w:p>
        </w:tc>
        <w:tc>
          <w:tcPr>
            <w:tcW w:type="dxa" w:w="1400"/>
          </w:tcPr>
          <w:p>
            <w:r>
              <w:rPr>
                <w:sz w:val="20"/>
                <w:szCs w:val="20"/>
              </w:rPr>
              <w:t xml:space="preserve">Medium (churn)</w:t>
            </w:r>
          </w:p>
        </w:tc>
        <w:tc>
          <w:tcPr>
            <w:tcW w:type="dxa" w:w="3560"/>
          </w:tcPr>
          <w:p>
            <w:r>
              <w:rPr>
                <w:sz w:val="20"/>
                <w:szCs w:val="20"/>
              </w:rPr>
              <w:t xml:space="preserve">Best-quality tier providers by default at Plus; visible AI-generated disclosure toggle; brand-kit-enforced style overrides for professional feel</w:t>
            </w:r>
          </w:p>
        </w:tc>
      </w:tr>
    </w:tbl>
    <w:p>
      <w:pPr>
        <w:pStyle w:val="Heading1"/>
        <w:pageBreakBefore/>
        <w:spacing w:after="200" w:before="400"/>
      </w:pPr>
      <w:r>
        <w:rPr>
          <w:b/>
          <w:bCs/>
          <w:sz w:val="32"/>
          <w:szCs w:val="32"/>
        </w:rPr>
        <w:t xml:space="preserve">21. What comes next</w:t>
      </w:r>
    </w:p>
    <w:p>
      <w:pPr>
        <w:pStyle w:val="Heading2"/>
        <w:spacing w:after="150" w:before="300"/>
      </w:pPr>
      <w:r>
        <w:rPr>
          <w:b/>
          <w:bCs/>
          <w:sz w:val="26"/>
          <w:szCs w:val="26"/>
        </w:rPr>
        <w:t xml:space="preserve">21.1 Immediate handoff steps</w:t>
      </w:r>
    </w:p>
    <w:p>
      <w:pPr>
        <w:pStyle w:val="ListParagraph"/>
        <w:numPr>
          <w:ilvl w:val="0"/>
          <w:numId w:val="2"/>
        </w:numPr>
        <w:spacing w:after="60"/>
      </w:pPr>
      <w:r>
        <w:t xml:space="preserve">Engineering lead reads this document top to bottom, along with the Engagement handover (as pattern reference).</w:t>
      </w:r>
    </w:p>
    <w:p>
      <w:pPr>
        <w:pStyle w:val="ListParagraph"/>
        <w:numPr>
          <w:ilvl w:val="0"/>
          <w:numId w:val="2"/>
        </w:numPr>
        <w:spacing w:after="60"/>
      </w:pPr>
      <w:r>
        <w:t xml:space="preserve">Product + engineering agree the Phase 0 scope and a 6-week deadline.</w:t>
      </w:r>
    </w:p>
    <w:p>
      <w:pPr>
        <w:pStyle w:val="ListParagraph"/>
        <w:numPr>
          <w:ilvl w:val="0"/>
          <w:numId w:val="2"/>
        </w:numPr>
        <w:spacing w:after="60"/>
      </w:pPr>
      <w:r>
        <w:t xml:space="preserve">Meta App Review addition submitted for media publishing scopes (parallel with build; 3-6 weeks turnaround).</w:t>
      </w:r>
    </w:p>
    <w:p>
      <w:pPr>
        <w:pStyle w:val="ListParagraph"/>
        <w:numPr>
          <w:ilvl w:val="0"/>
          <w:numId w:val="2"/>
        </w:numPr>
        <w:spacing w:after="60"/>
      </w:pPr>
      <w:r>
        <w:t xml:space="preserve">TikTok Content Posting API application submitted (2-4 weeks turnaround).</w:t>
      </w:r>
    </w:p>
    <w:p>
      <w:pPr>
        <w:pStyle w:val="ListParagraph"/>
        <w:numPr>
          <w:ilvl w:val="0"/>
          <w:numId w:val="2"/>
        </w:numPr>
        <w:spacing w:after="60"/>
      </w:pPr>
      <w:r>
        <w:t xml:space="preserve">YouTube Data API quota increase applied for (2-4 weeks turnaround).</w:t>
      </w:r>
    </w:p>
    <w:p>
      <w:pPr>
        <w:pStyle w:val="ListParagraph"/>
        <w:numPr>
          <w:ilvl w:val="0"/>
          <w:numId w:val="2"/>
        </w:numPr>
        <w:spacing w:after="60"/>
      </w:pPr>
      <w:r>
        <w:t xml:space="preserve">Provider accounts opened and billing set up: Runway, Luma, HeyGen, ElevenLabs, Suno, Shotstack, AssemblyAI, Hive.</w:t>
      </w:r>
    </w:p>
    <w:p>
      <w:pPr>
        <w:pStyle w:val="ListParagraph"/>
        <w:numPr>
          <w:ilvl w:val="0"/>
          <w:numId w:val="2"/>
        </w:numPr>
        <w:spacing w:after="60"/>
      </w:pPr>
      <w:r>
        <w:t xml:space="preserve">Standing up staging Postgres + Redis + S3 buckets (or reuse Engagement's infra with schema separation).</w:t>
      </w:r>
    </w:p>
    <w:p>
      <w:pPr>
        <w:pStyle w:val="Heading2"/>
        <w:spacing w:after="150" w:before="300"/>
      </w:pPr>
      <w:r>
        <w:rPr>
          <w:b/>
          <w:bCs/>
          <w:sz w:val="26"/>
          <w:szCs w:val="26"/>
        </w:rPr>
        <w:t xml:space="preserve">21.2 Decisions this spec deliberately does not make</w:t>
      </w:r>
    </w:p>
    <w:p>
      <w:pPr>
        <w:pStyle w:val="ListParagraph"/>
        <w:numPr>
          <w:ilvl w:val="0"/>
          <w:numId w:val="1"/>
        </w:numPr>
        <w:spacing w:after="60"/>
      </w:pPr>
      <w:r>
        <w:t xml:space="preserve">Final subscription pricing — finance and product to model based on Section 12 cost data.</w:t>
      </w:r>
    </w:p>
    <w:p>
      <w:pPr>
        <w:pStyle w:val="ListParagraph"/>
        <w:numPr>
          <w:ilvl w:val="0"/>
          <w:numId w:val="1"/>
        </w:numPr>
        <w:spacing w:after="60"/>
      </w:pPr>
      <w:r>
        <w:t xml:space="preserve">Whether v1.0 launches with all 8 platforms or a subset (recommended: TikTok, IG, YT to start; add X, LI, FB in Phase 5).</w:t>
      </w:r>
    </w:p>
    <w:p>
      <w:pPr>
        <w:pStyle w:val="ListParagraph"/>
        <w:numPr>
          <w:ilvl w:val="0"/>
          <w:numId w:val="1"/>
        </w:numPr>
        <w:spacing w:after="60"/>
      </w:pPr>
      <w:r>
        <w:t xml:space="preserve">Whether to build the composer in-house (Remotion) at launch or defer (recommended: defer; Shotstack works).</w:t>
      </w:r>
    </w:p>
    <w:p>
      <w:pPr>
        <w:pStyle w:val="ListParagraph"/>
        <w:numPr>
          <w:ilvl w:val="0"/>
          <w:numId w:val="1"/>
        </w:numPr>
        <w:spacing w:after="60"/>
      </w:pPr>
      <w:r>
        <w:t xml:space="preserve">Which quality tier is the default for each subscription tier — needs beta data to tune.</w:t>
      </w:r>
    </w:p>
    <w:p>
      <w:pPr>
        <w:pStyle w:val="Heading2"/>
        <w:spacing w:after="150" w:before="300"/>
      </w:pPr>
      <w:r>
        <w:rPr>
          <w:b/>
          <w:bCs/>
          <w:sz w:val="26"/>
          <w:szCs w:val="26"/>
        </w:rPr>
        <w:t xml:space="preserve">21.3 v1.1 and beyond</w:t>
      </w:r>
    </w:p>
    <w:p>
      <w:pPr>
        <w:pStyle w:val="ListParagraph"/>
        <w:numPr>
          <w:ilvl w:val="0"/>
          <w:numId w:val="1"/>
        </w:numPr>
        <w:spacing w:after="60"/>
      </w:pPr>
      <w:r>
        <w:t xml:space="preserve">Threads, Pinterest, Snapchat once their video APIs mature or partner status is granted.</w:t>
      </w:r>
    </w:p>
    <w:p>
      <w:pPr>
        <w:pStyle w:val="ListParagraph"/>
        <w:numPr>
          <w:ilvl w:val="0"/>
          <w:numId w:val="1"/>
        </w:numPr>
        <w:spacing w:after="60"/>
      </w:pPr>
      <w:r>
        <w:t xml:space="preserve">Cross-language dubbing at Plus and Enterprise tiers (HeyGen dubbing already supports this).</w:t>
      </w:r>
    </w:p>
    <w:p>
      <w:pPr>
        <w:pStyle w:val="ListParagraph"/>
        <w:numPr>
          <w:ilvl w:val="0"/>
          <w:numId w:val="1"/>
        </w:numPr>
        <w:spacing w:after="60"/>
      </w:pPr>
      <w:r>
        <w:t xml:space="preserve">A/B testing of hooks (generate 3 variants, publish one, test with paid promotion, keep winner).</w:t>
      </w:r>
    </w:p>
    <w:p>
      <w:pPr>
        <w:pStyle w:val="ListParagraph"/>
        <w:numPr>
          <w:ilvl w:val="0"/>
          <w:numId w:val="1"/>
        </w:numPr>
        <w:spacing w:after="60"/>
      </w:pPr>
      <w:r>
        <w:t xml:space="preserve">Long-form to shorts (Opus Clip-style repurposing) for user-uploaded content.</w:t>
      </w:r>
    </w:p>
    <w:p>
      <w:pPr>
        <w:pStyle w:val="ListParagraph"/>
        <w:numPr>
          <w:ilvl w:val="0"/>
          <w:numId w:val="1"/>
        </w:numPr>
        <w:spacing w:after="60"/>
      </w:pPr>
      <w:r>
        <w:t xml:space="preserve">Live-stream automation.</w:t>
      </w:r>
    </w:p>
    <w:p>
      <w:pPr>
        <w:pStyle w:val="ListParagraph"/>
        <w:numPr>
          <w:ilvl w:val="0"/>
          <w:numId w:val="1"/>
        </w:numPr>
        <w:spacing w:after="60"/>
      </w:pPr>
      <w:r>
        <w:t xml:space="preserve">On-prem / customer-BYOC providers at Enterprise.</w:t>
      </w:r>
    </w:p>
    <w:p>
      <w:pPr>
        <w:pStyle w:val="ListParagraph"/>
        <w:numPr>
          <w:ilvl w:val="0"/>
          <w:numId w:val="1"/>
        </w:numPr>
        <w:spacing w:after="60"/>
      </w:pPr>
      <w:r>
        <w:t xml:space="preserve">Fine-tuning of ideation and script models on the org's approved videos.</w:t>
      </w:r>
    </w:p>
    <w:p>
      <w:pPr>
        <w:pStyle w:val="Heading2"/>
        <w:spacing w:after="150" w:before="300"/>
      </w:pPr>
      <w:r>
        <w:rPr>
          <w:b/>
          <w:bCs/>
          <w:sz w:val="26"/>
          <w:szCs w:val="26"/>
        </w:rPr>
        <w:t xml:space="preserve">21.4 Closing note</w:t>
      </w:r>
    </w:p>
    <w:p>
      <w:pPr>
        <w:spacing w:after="120"/>
      </w:pPr>
      <w:r>
        <w:t xml:space="preserve">The value here is real and defensible — the workflow moat is genuine and hard to copy. The technical risk is manageable because the service composes existing providers rather than building foundation models.</w:t>
      </w:r>
    </w:p>
    <w:p>
      <w:pPr>
        <w:spacing w:after="120"/>
      </w:pPr>
      <w:r>
        <w:t xml:space="preserve">The commercial risk is provider dependency: 15+ external APIs are load-bearing. That is why the provider router, circuit breakers, fallbacks, and BYOC options are non-optional even in v1.0. Skimping on those is where teams building this kind of service usually fail — six months in they discover a provider price hike or outage that they cannot route around.</w:t>
      </w:r>
    </w:p>
    <w:p>
      <w:pPr>
        <w:spacing w:after="120"/>
      </w:pPr>
      <w:r>
        <w:t xml:space="preserve">Every part of this spec is written to be revised. If the engineering team hits something that does not survive contact with reality, flag it and change it. It is easier to update a document than to unpick a bad build.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PostMind Studio · Specification · 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abstractNum w:abstractNumId="3" w15:restartNumberingAfterBreak="0">
    <w:multiLevelType w:val="hybridMultilevel"/>
    <w:lvl w:ilvl="0" w15:tentative="1">
      <w:start w:val="1"/>
      <w:numFmt w:val="decimal"/>
      <w:lvlText w:val="%1."/>
      <w:lvlJc w:val="left"/>
    </w:lvl>
    <w:lvl w:ilvl="1" w15:tentative="1">
      <w:start w:val="1"/>
      <w:numFmt w:val="lowerLetter"/>
      <w:lvlText w:val="%2."/>
      <w:lvlJc w:val="left"/>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PostMind Studio — Specification</dc:title>
  <dc:creator>PostMind AI</dc:creator>
  <cp:lastModifiedBy>Un-named</cp:lastModifiedBy>
  <cp:revision>1</cp:revision>
  <dcterms:created xsi:type="dcterms:W3CDTF">2026-09-27T01:17:16.052Z</dcterms:created>
  <dcterms:modified xsi:type="dcterms:W3CDTF">2026-09-27T01:17:16.062Z</dcterms:modified>
</cp:coreProperties>
</file>

<file path=docProps/custom.xml><?xml version="1.0" encoding="utf-8"?>
<Properties xmlns="http://schemas.openxmlformats.org/officeDocument/2006/custom-properties" xmlns:vt="http://schemas.openxmlformats.org/officeDocument/2006/docPropsVTypes"/>
</file>