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858C1" w14:textId="77777777" w:rsidR="00A36DAC" w:rsidRPr="00864FDD" w:rsidRDefault="007D2E03" w:rsidP="008C32FE">
      <w:pPr>
        <w:rPr>
          <w:noProof/>
          <w:lang w:val="en-GB" w:eastAsia="zh-CN"/>
        </w:rPr>
      </w:pPr>
      <w:r>
        <w:rPr>
          <w:noProof/>
          <w:lang w:val="en-US" w:eastAsia="en-US"/>
        </w:rPr>
        <w:drawing>
          <wp:inline distT="0" distB="0" distL="0" distR="0" wp14:anchorId="2D7859EC" wp14:editId="2D7859ED">
            <wp:extent cx="241935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952500"/>
                    </a:xfrm>
                    <a:prstGeom prst="rect">
                      <a:avLst/>
                    </a:prstGeom>
                    <a:noFill/>
                    <a:ln>
                      <a:noFill/>
                    </a:ln>
                  </pic:spPr>
                </pic:pic>
              </a:graphicData>
            </a:graphic>
          </wp:inline>
        </w:drawing>
      </w:r>
      <w:r w:rsidR="00A432C3" w:rsidRPr="00864FDD">
        <w:rPr>
          <w:noProof/>
          <w:lang w:val="en-US" w:eastAsia="en-US"/>
        </w:rPr>
        <mc:AlternateContent>
          <mc:Choice Requires="wpg">
            <w:drawing>
              <wp:anchor distT="0" distB="0" distL="114300" distR="114300" simplePos="0" relativeHeight="251657216" behindDoc="0" locked="0" layoutInCell="1" allowOverlap="1" wp14:anchorId="2D7859EE" wp14:editId="2D7859EF">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47086AD"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2D7858C2" w14:textId="77777777" w:rsidR="00400F91" w:rsidRPr="00864FDD" w:rsidRDefault="00400F91" w:rsidP="00DB1BAB">
      <w:pPr>
        <w:rPr>
          <w:lang w:val="en-GB"/>
        </w:rPr>
      </w:pPr>
    </w:p>
    <w:p w14:paraId="2D7858C3" w14:textId="77777777" w:rsidR="00A36DAC" w:rsidRPr="00864FDD" w:rsidRDefault="00A36DAC" w:rsidP="00DB1BAB">
      <w:pPr>
        <w:rPr>
          <w:lang w:val="en-GB"/>
        </w:rPr>
      </w:pPr>
    </w:p>
    <w:p w14:paraId="2D7858C4" w14:textId="77777777" w:rsidR="00400F91" w:rsidRPr="00864FDD" w:rsidRDefault="00400F91" w:rsidP="00DB1BAB">
      <w:pPr>
        <w:rPr>
          <w:lang w:val="en-GB"/>
        </w:rPr>
      </w:pPr>
    </w:p>
    <w:p w14:paraId="2D7858C5" w14:textId="77777777" w:rsidR="004C5230" w:rsidRPr="00864FDD" w:rsidRDefault="004C5230" w:rsidP="00DB1BAB">
      <w:pPr>
        <w:rPr>
          <w:lang w:val="en-GB"/>
        </w:rPr>
      </w:pPr>
      <w:bookmarkStart w:id="0" w:name="_GoBack"/>
      <w:bookmarkEnd w:id="0"/>
    </w:p>
    <w:p w14:paraId="2D7858C6" w14:textId="77777777" w:rsidR="004C5230" w:rsidRPr="00864FDD" w:rsidRDefault="004C5230" w:rsidP="00DB1BAB">
      <w:pPr>
        <w:rPr>
          <w:lang w:val="en-GB"/>
        </w:rPr>
      </w:pPr>
    </w:p>
    <w:p w14:paraId="2D7858C7" w14:textId="77777777" w:rsidR="00A36DAC" w:rsidRPr="00864FDD" w:rsidRDefault="00A36DAC" w:rsidP="00DB1BAB">
      <w:pPr>
        <w:rPr>
          <w:lang w:val="en-GB"/>
        </w:rPr>
      </w:pPr>
    </w:p>
    <w:p w14:paraId="2D7858C8" w14:textId="77777777" w:rsidR="00E936AA" w:rsidRPr="00864FDD" w:rsidRDefault="00E936AA" w:rsidP="00DB1BAB">
      <w:pPr>
        <w:rPr>
          <w:lang w:val="en-GB"/>
        </w:rPr>
      </w:pPr>
    </w:p>
    <w:p w14:paraId="2D7858C9" w14:textId="77777777" w:rsidR="00A36DAC" w:rsidRPr="00864FDD" w:rsidRDefault="00C62987" w:rsidP="00DB1BAB">
      <w:pPr>
        <w:pStyle w:val="Numeroimatonpotsikko"/>
        <w:rPr>
          <w:sz w:val="32"/>
          <w:szCs w:val="32"/>
          <w:lang w:val="en-GB"/>
        </w:rPr>
      </w:pPr>
      <w:r w:rsidRPr="00864FDD">
        <w:rPr>
          <w:sz w:val="32"/>
          <w:szCs w:val="32"/>
          <w:lang w:val="en-GB"/>
        </w:rPr>
        <w:t>Thesis title</w:t>
      </w:r>
    </w:p>
    <w:p w14:paraId="2D7858CA" w14:textId="77777777" w:rsidR="003328E2" w:rsidRPr="00864FDD" w:rsidRDefault="003328E2" w:rsidP="00DB1BAB">
      <w:pPr>
        <w:rPr>
          <w:lang w:val="en-GB"/>
        </w:rPr>
      </w:pPr>
    </w:p>
    <w:p w14:paraId="2D7858CB" w14:textId="77777777" w:rsidR="006A5111" w:rsidRPr="00864FDD" w:rsidRDefault="006A5111" w:rsidP="00DB1BAB">
      <w:pPr>
        <w:rPr>
          <w:lang w:val="en-GB"/>
        </w:rPr>
      </w:pPr>
    </w:p>
    <w:p w14:paraId="2D7858CC" w14:textId="77777777" w:rsidR="00A36DAC" w:rsidRPr="00864FDD" w:rsidRDefault="00C62987" w:rsidP="00DB1BAB">
      <w:pPr>
        <w:rPr>
          <w:lang w:val="en-GB"/>
        </w:rPr>
      </w:pPr>
      <w:r w:rsidRPr="00864FDD">
        <w:rPr>
          <w:lang w:val="en-GB"/>
        </w:rPr>
        <w:t>First name Surname</w:t>
      </w:r>
    </w:p>
    <w:p w14:paraId="2D7858CD" w14:textId="77777777" w:rsidR="00E244DD" w:rsidRPr="00864FDD" w:rsidRDefault="00E244DD" w:rsidP="00DB1BAB">
      <w:pPr>
        <w:rPr>
          <w:lang w:val="en-GB"/>
        </w:rPr>
      </w:pPr>
    </w:p>
    <w:p w14:paraId="2D7858CE" w14:textId="77777777" w:rsidR="00E244DD" w:rsidRPr="00864FDD" w:rsidRDefault="00E244DD" w:rsidP="00DB1BAB">
      <w:pPr>
        <w:rPr>
          <w:lang w:val="en-GB"/>
        </w:rPr>
      </w:pPr>
    </w:p>
    <w:p w14:paraId="2D7858CF" w14:textId="77777777" w:rsidR="007C0A5A" w:rsidRPr="00864FDD" w:rsidRDefault="007C0A5A" w:rsidP="00DB1BAB">
      <w:pPr>
        <w:rPr>
          <w:lang w:val="en-GB"/>
        </w:rPr>
      </w:pPr>
    </w:p>
    <w:p w14:paraId="2D7858D0" w14:textId="77777777" w:rsidR="007C0A5A" w:rsidRPr="00864FDD" w:rsidRDefault="007C0A5A" w:rsidP="00DB1BAB">
      <w:pPr>
        <w:rPr>
          <w:lang w:val="en-GB"/>
        </w:rPr>
      </w:pPr>
    </w:p>
    <w:p w14:paraId="2D7858D1" w14:textId="77777777" w:rsidR="007C0A5A" w:rsidRPr="00864FDD" w:rsidRDefault="007C0A5A" w:rsidP="00DB1BAB">
      <w:pPr>
        <w:rPr>
          <w:lang w:val="en-GB"/>
        </w:rPr>
      </w:pPr>
    </w:p>
    <w:p w14:paraId="2D7858D2" w14:textId="77777777" w:rsidR="007C0A5A" w:rsidRPr="00864FDD" w:rsidRDefault="007C0A5A" w:rsidP="00DB1BAB">
      <w:pPr>
        <w:rPr>
          <w:lang w:val="en-GB"/>
        </w:rPr>
      </w:pPr>
    </w:p>
    <w:p w14:paraId="2D7858D3" w14:textId="77777777" w:rsidR="007C0A5A" w:rsidRPr="00864FDD" w:rsidRDefault="007C0A5A" w:rsidP="00DB1BAB">
      <w:pPr>
        <w:rPr>
          <w:lang w:val="en-GB"/>
        </w:rPr>
      </w:pPr>
    </w:p>
    <w:p w14:paraId="2D7858D4" w14:textId="77777777" w:rsidR="007C0A5A" w:rsidRPr="00864FDD" w:rsidRDefault="007C0A5A" w:rsidP="00DB1BAB">
      <w:pPr>
        <w:rPr>
          <w:lang w:val="en-GB"/>
        </w:rPr>
      </w:pPr>
    </w:p>
    <w:p w14:paraId="2D7858D5" w14:textId="77777777" w:rsidR="007C0A5A" w:rsidRPr="00864FDD" w:rsidRDefault="007C0A5A" w:rsidP="00DB1BAB">
      <w:pPr>
        <w:rPr>
          <w:lang w:val="en-GB"/>
        </w:rPr>
      </w:pPr>
    </w:p>
    <w:p w14:paraId="2D7858D6" w14:textId="77777777" w:rsidR="007C0A5A" w:rsidRPr="00864FDD" w:rsidRDefault="007C0A5A" w:rsidP="00DB1BAB">
      <w:pPr>
        <w:rPr>
          <w:lang w:val="en-GB"/>
        </w:rPr>
      </w:pPr>
    </w:p>
    <w:p w14:paraId="2D7858D7" w14:textId="77777777" w:rsidR="007C0A5A" w:rsidRPr="00864FDD" w:rsidRDefault="007C0A5A" w:rsidP="00DB1BAB">
      <w:pPr>
        <w:rPr>
          <w:lang w:val="en-GB"/>
        </w:rPr>
      </w:pPr>
    </w:p>
    <w:p w14:paraId="2D7858D8" w14:textId="77777777" w:rsidR="007C0A5A" w:rsidRPr="00864FDD" w:rsidRDefault="007C0A5A" w:rsidP="00DB1BAB">
      <w:pPr>
        <w:rPr>
          <w:lang w:val="en-GB"/>
        </w:rPr>
      </w:pPr>
    </w:p>
    <w:p w14:paraId="2D7858D9" w14:textId="77777777" w:rsidR="006A5111" w:rsidRPr="00864FDD" w:rsidRDefault="006A5111" w:rsidP="00DB1BAB">
      <w:pPr>
        <w:rPr>
          <w:lang w:val="en-GB"/>
        </w:rPr>
      </w:pPr>
    </w:p>
    <w:p w14:paraId="2D7858DA" w14:textId="77777777" w:rsidR="006A5111" w:rsidRPr="00864FDD" w:rsidRDefault="006A5111" w:rsidP="00DB1BAB">
      <w:pPr>
        <w:rPr>
          <w:lang w:val="en-GB"/>
        </w:rPr>
      </w:pPr>
    </w:p>
    <w:p w14:paraId="2D7858DB" w14:textId="77777777" w:rsidR="006A5111" w:rsidRPr="00864FDD" w:rsidRDefault="006A5111" w:rsidP="00DB1BAB">
      <w:pPr>
        <w:rPr>
          <w:lang w:val="en-GB"/>
        </w:rPr>
      </w:pPr>
    </w:p>
    <w:p w14:paraId="2D7858DC" w14:textId="77777777" w:rsidR="006A5111" w:rsidRPr="00864FDD" w:rsidRDefault="006A5111" w:rsidP="00DB1BAB">
      <w:pPr>
        <w:rPr>
          <w:lang w:val="en-GB"/>
        </w:rPr>
      </w:pPr>
    </w:p>
    <w:p w14:paraId="2D7858DD" w14:textId="77777777" w:rsidR="008B666C" w:rsidRPr="00864FDD" w:rsidRDefault="008B666C" w:rsidP="00DB1BAB">
      <w:pPr>
        <w:rPr>
          <w:lang w:val="en-GB"/>
        </w:rPr>
      </w:pPr>
    </w:p>
    <w:p w14:paraId="2D7858DE" w14:textId="77777777" w:rsidR="008B666C" w:rsidRPr="00864FDD" w:rsidRDefault="008B666C" w:rsidP="00DB1BAB">
      <w:pPr>
        <w:rPr>
          <w:lang w:val="en-GB"/>
        </w:rPr>
      </w:pPr>
    </w:p>
    <w:p w14:paraId="2D7858DF" w14:textId="77777777" w:rsidR="007C0A5A" w:rsidRPr="00864FDD" w:rsidRDefault="007C0A5A" w:rsidP="00DB1BAB">
      <w:pPr>
        <w:rPr>
          <w:lang w:val="en-GB"/>
        </w:rPr>
      </w:pPr>
    </w:p>
    <w:p w14:paraId="2D7858E0" w14:textId="77777777" w:rsidR="00E936AA" w:rsidRPr="00864FDD" w:rsidRDefault="00A432C3" w:rsidP="00DB1BAB">
      <w:pPr>
        <w:rPr>
          <w:lang w:val="en-GB"/>
        </w:rPr>
      </w:pPr>
      <w:r w:rsidRPr="00864FDD">
        <w:rPr>
          <w:noProof/>
          <w:lang w:val="en-US" w:eastAsia="en-US"/>
        </w:rPr>
        <mc:AlternateContent>
          <mc:Choice Requires="wpg">
            <w:drawing>
              <wp:anchor distT="0" distB="0" distL="114300" distR="114300" simplePos="0" relativeHeight="251658240" behindDoc="0" locked="0" layoutInCell="1" allowOverlap="1" wp14:anchorId="2D7859F0" wp14:editId="2D7859F1">
                <wp:simplePos x="0" y="0"/>
                <wp:positionH relativeFrom="column">
                  <wp:posOffset>5657850</wp:posOffset>
                </wp:positionH>
                <wp:positionV relativeFrom="paragraph">
                  <wp:posOffset>147320</wp:posOffset>
                </wp:positionV>
                <wp:extent cx="127000" cy="914400"/>
                <wp:effectExtent l="1905" t="3175" r="4445" b="0"/>
                <wp:wrapNone/>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AF97C55"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bU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DZPqbUtQMAAHY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2D7858E1" w14:textId="77777777" w:rsidR="004C6620" w:rsidRPr="00864FDD" w:rsidRDefault="00C62987" w:rsidP="006A5111">
      <w:pPr>
        <w:tabs>
          <w:tab w:val="left" w:pos="5670"/>
        </w:tabs>
        <w:rPr>
          <w:lang w:val="en-GB"/>
        </w:rPr>
      </w:pPr>
      <w:r w:rsidRPr="00864FDD">
        <w:rPr>
          <w:lang w:val="en-GB"/>
        </w:rPr>
        <w:tab/>
        <w:t>Bachelor’s Thesis</w:t>
      </w:r>
    </w:p>
    <w:p w14:paraId="2D7858E2" w14:textId="77777777" w:rsidR="00371F2E" w:rsidRPr="00864FDD" w:rsidRDefault="004D5EC9" w:rsidP="006A5111">
      <w:pPr>
        <w:tabs>
          <w:tab w:val="left" w:pos="5670"/>
        </w:tabs>
        <w:rPr>
          <w:lang w:val="en-GB"/>
        </w:rPr>
      </w:pPr>
      <w:r w:rsidRPr="00864FDD">
        <w:rPr>
          <w:lang w:val="en-GB"/>
        </w:rPr>
        <w:tab/>
      </w:r>
      <w:r w:rsidR="00C62987" w:rsidRPr="00864FDD">
        <w:rPr>
          <w:lang w:val="en-GB"/>
        </w:rPr>
        <w:t>Degree Programme in …</w:t>
      </w:r>
    </w:p>
    <w:p w14:paraId="2D7858E3" w14:textId="77777777" w:rsidR="00CE6744" w:rsidRPr="00864FDD" w:rsidRDefault="004D5EC9" w:rsidP="006A5111">
      <w:pPr>
        <w:tabs>
          <w:tab w:val="left" w:pos="5670"/>
        </w:tabs>
        <w:rPr>
          <w:lang w:val="en-GB"/>
        </w:rPr>
      </w:pPr>
      <w:r w:rsidRPr="00864FDD">
        <w:rPr>
          <w:lang w:val="en-GB"/>
        </w:rPr>
        <w:tab/>
      </w:r>
      <w:r w:rsidR="005430A8">
        <w:rPr>
          <w:lang w:val="en-GB"/>
        </w:rPr>
        <w:t>2015</w:t>
      </w:r>
    </w:p>
    <w:p w14:paraId="2D7858E4" w14:textId="77777777" w:rsidR="002279E1" w:rsidRPr="00864FDD" w:rsidRDefault="002279E1" w:rsidP="00DB1BAB">
      <w:pPr>
        <w:rPr>
          <w:lang w:val="en-GB"/>
        </w:rPr>
      </w:pPr>
    </w:p>
    <w:p w14:paraId="2D7858E5" w14:textId="77777777" w:rsidR="00633E1A" w:rsidRPr="00864FDD" w:rsidRDefault="00633E1A" w:rsidP="00DB1BAB">
      <w:pPr>
        <w:rPr>
          <w:lang w:val="en-GB"/>
        </w:rPr>
        <w:sectPr w:rsidR="00633E1A" w:rsidRPr="00864FDD" w:rsidSect="003F18D9">
          <w:footerReference w:type="even" r:id="rId14"/>
          <w:pgSz w:w="11906" w:h="16838" w:code="9"/>
          <w:pgMar w:top="567" w:right="851" w:bottom="567"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06"/>
        <w:gridCol w:w="2416"/>
      </w:tblGrid>
      <w:tr w:rsidR="00C62987" w:rsidRPr="00864FDD" w14:paraId="2D7858E8" w14:textId="77777777" w:rsidTr="00C44634">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2D7858E6" w14:textId="77777777" w:rsidR="00C62987" w:rsidRPr="00864FDD" w:rsidRDefault="00C62987" w:rsidP="00C44634">
            <w:pPr>
              <w:pStyle w:val="Tiivistelmnteksti"/>
              <w:rPr>
                <w:b/>
                <w:szCs w:val="22"/>
                <w:lang w:val="en-GB"/>
              </w:rPr>
            </w:pPr>
            <w:r w:rsidRPr="00864FDD">
              <w:rPr>
                <w:b/>
                <w:szCs w:val="22"/>
                <w:lang w:val="en-GB"/>
              </w:rPr>
              <w:lastRenderedPageBreak/>
              <w:t>Author(s)</w:t>
            </w:r>
          </w:p>
          <w:p w14:paraId="2D7858E7" w14:textId="77777777" w:rsidR="00C62987" w:rsidRPr="00864FDD" w:rsidRDefault="00C62987" w:rsidP="00C44634">
            <w:pPr>
              <w:pStyle w:val="Tiivistelmnteksti"/>
              <w:rPr>
                <w:szCs w:val="22"/>
                <w:lang w:val="en-GB"/>
              </w:rPr>
            </w:pPr>
            <w:r w:rsidRPr="00864FDD">
              <w:rPr>
                <w:szCs w:val="22"/>
                <w:lang w:val="en-GB"/>
              </w:rPr>
              <w:t>Indicate the author(s) here, first name before surname, alphabetized according to surname.</w:t>
            </w:r>
          </w:p>
        </w:tc>
      </w:tr>
      <w:tr w:rsidR="00C62987" w:rsidRPr="00864FDD" w14:paraId="2D7858EA" w14:textId="77777777" w:rsidTr="00C44634">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2D7858E9" w14:textId="77777777" w:rsidR="00C62987" w:rsidRPr="00864FDD" w:rsidRDefault="00C62987" w:rsidP="00C44634">
            <w:pPr>
              <w:pStyle w:val="Tiivistelmnteksti"/>
              <w:rPr>
                <w:b/>
                <w:szCs w:val="22"/>
                <w:lang w:val="en-GB"/>
              </w:rPr>
            </w:pPr>
            <w:r w:rsidRPr="00864FDD">
              <w:rPr>
                <w:b/>
                <w:szCs w:val="22"/>
                <w:lang w:val="en-GB"/>
              </w:rPr>
              <w:t>Degree programme</w:t>
            </w:r>
          </w:p>
        </w:tc>
      </w:tr>
      <w:tr w:rsidR="00C62987" w:rsidRPr="00864FDD" w14:paraId="2D7858EF" w14:textId="77777777" w:rsidTr="00C44634">
        <w:trPr>
          <w:trHeight w:val="1039"/>
        </w:trPr>
        <w:tc>
          <w:tcPr>
            <w:tcW w:w="3704" w:type="pct"/>
            <w:tcBorders>
              <w:top w:val="single" w:sz="6" w:space="0" w:color="auto"/>
              <w:left w:val="single" w:sz="6" w:space="0" w:color="auto"/>
              <w:bottom w:val="single" w:sz="6" w:space="0" w:color="auto"/>
              <w:right w:val="single" w:sz="6" w:space="0" w:color="auto"/>
            </w:tcBorders>
          </w:tcPr>
          <w:p w14:paraId="2D7858EB" w14:textId="77777777" w:rsidR="00C62987" w:rsidRPr="00864FDD" w:rsidRDefault="00C62987" w:rsidP="00C44634">
            <w:pPr>
              <w:pStyle w:val="Tiivistelmnteksti"/>
              <w:rPr>
                <w:szCs w:val="22"/>
                <w:lang w:val="en-GB"/>
              </w:rPr>
            </w:pPr>
            <w:r w:rsidRPr="00864FDD">
              <w:rPr>
                <w:b/>
                <w:szCs w:val="22"/>
                <w:lang w:val="en-GB"/>
              </w:rPr>
              <w:t>Report/thesis title</w:t>
            </w:r>
          </w:p>
          <w:p w14:paraId="2D7858EC" w14:textId="77777777" w:rsidR="00C62987" w:rsidRPr="00864FDD" w:rsidRDefault="00C62987" w:rsidP="00C44634">
            <w:pPr>
              <w:pStyle w:val="Tiivistelmnteksti"/>
              <w:rPr>
                <w:b/>
                <w:szCs w:val="22"/>
                <w:lang w:val="en-GB"/>
              </w:rPr>
            </w:pPr>
            <w:r w:rsidRPr="00864FDD">
              <w:rPr>
                <w:szCs w:val="22"/>
                <w:lang w:val="en-GB"/>
              </w:rPr>
              <w:t>Write the main title of your report/thesis here</w:t>
            </w:r>
            <w:r w:rsidRPr="00864FDD">
              <w:rPr>
                <w:b/>
                <w:szCs w:val="22"/>
                <w:lang w:val="en-GB"/>
              </w:rPr>
              <w:t>.</w:t>
            </w:r>
          </w:p>
        </w:tc>
        <w:tc>
          <w:tcPr>
            <w:tcW w:w="1296" w:type="pct"/>
            <w:tcBorders>
              <w:top w:val="single" w:sz="6" w:space="0" w:color="auto"/>
              <w:left w:val="single" w:sz="6" w:space="0" w:color="auto"/>
              <w:bottom w:val="single" w:sz="6" w:space="0" w:color="auto"/>
              <w:right w:val="single" w:sz="6" w:space="0" w:color="auto"/>
            </w:tcBorders>
          </w:tcPr>
          <w:p w14:paraId="2D7858ED" w14:textId="77777777" w:rsidR="00C62987" w:rsidRPr="00864FDD" w:rsidRDefault="00C62987" w:rsidP="00C44634">
            <w:pPr>
              <w:pStyle w:val="Tiivistelmnteksti"/>
              <w:rPr>
                <w:b/>
                <w:szCs w:val="22"/>
                <w:lang w:val="en-GB"/>
              </w:rPr>
            </w:pPr>
            <w:r w:rsidRPr="00864FDD">
              <w:rPr>
                <w:b/>
                <w:szCs w:val="22"/>
                <w:lang w:val="en-GB"/>
              </w:rPr>
              <w:t>Number of pages and appendix pages</w:t>
            </w:r>
          </w:p>
          <w:p w14:paraId="2D7858EE" w14:textId="77777777" w:rsidR="00C62987" w:rsidRPr="00864FDD" w:rsidRDefault="00C62987" w:rsidP="00C44634">
            <w:pPr>
              <w:pStyle w:val="Tiivistelmnteksti"/>
              <w:rPr>
                <w:b/>
                <w:szCs w:val="22"/>
                <w:lang w:val="en-GB"/>
              </w:rPr>
            </w:pPr>
            <w:r w:rsidRPr="00864FDD">
              <w:rPr>
                <w:b/>
                <w:szCs w:val="22"/>
                <w:lang w:val="en-GB"/>
              </w:rPr>
              <w:t>6 + 2</w:t>
            </w:r>
          </w:p>
        </w:tc>
      </w:tr>
      <w:tr w:rsidR="00C62987" w:rsidRPr="00864FDD" w14:paraId="2D78590E" w14:textId="77777777" w:rsidTr="00C44634">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2D7858F0" w14:textId="77777777" w:rsidR="00C62987" w:rsidRPr="00864FDD" w:rsidRDefault="00C62987" w:rsidP="00C44634">
            <w:pPr>
              <w:pStyle w:val="Tiivistelmnteksti"/>
              <w:rPr>
                <w:szCs w:val="22"/>
                <w:lang w:val="en-GB"/>
              </w:rPr>
            </w:pPr>
          </w:p>
          <w:p w14:paraId="2D7858F1" w14:textId="77777777" w:rsidR="00C62987" w:rsidRDefault="008E5405" w:rsidP="00C44634">
            <w:pPr>
              <w:pStyle w:val="Tiivistelmnteksti"/>
              <w:rPr>
                <w:szCs w:val="22"/>
                <w:lang w:val="en-GB"/>
              </w:rPr>
            </w:pPr>
            <w:r w:rsidRPr="00864FDD">
              <w:rPr>
                <w:szCs w:val="22"/>
                <w:lang w:val="en-GB"/>
              </w:rPr>
              <w:t>An abstract is a required part of a Bachelor’s thesis.</w:t>
            </w:r>
          </w:p>
          <w:p w14:paraId="2D7858F2" w14:textId="77777777" w:rsidR="00802F8B" w:rsidRDefault="00802F8B" w:rsidP="00C44634">
            <w:pPr>
              <w:pStyle w:val="Tiivistelmnteksti"/>
              <w:rPr>
                <w:szCs w:val="22"/>
                <w:lang w:val="en-GB"/>
              </w:rPr>
            </w:pPr>
          </w:p>
          <w:p w14:paraId="2D7858F3" w14:textId="77777777" w:rsidR="00802F8B" w:rsidRPr="00585B81" w:rsidRDefault="00802F8B" w:rsidP="00802F8B">
            <w:pPr>
              <w:pStyle w:val="Tiivistelmnteksti"/>
              <w:rPr>
                <w:noProof/>
                <w:szCs w:val="22"/>
                <w:lang w:val="en-US"/>
              </w:rPr>
            </w:pPr>
            <w:r w:rsidRPr="0020355C">
              <w:rPr>
                <w:noProof/>
                <w:szCs w:val="22"/>
              </w:rPr>
              <w:t xml:space="preserve">The point of the abstract is to present </w:t>
            </w:r>
            <w:r>
              <w:rPr>
                <w:noProof/>
                <w:szCs w:val="22"/>
              </w:rPr>
              <w:t xml:space="preserve">the </w:t>
            </w:r>
            <w:r w:rsidRPr="0020355C">
              <w:rPr>
                <w:noProof/>
                <w:szCs w:val="22"/>
              </w:rPr>
              <w:t xml:space="preserve">key </w:t>
            </w:r>
            <w:r>
              <w:rPr>
                <w:noProof/>
                <w:szCs w:val="22"/>
              </w:rPr>
              <w:t xml:space="preserve">issues of a thesis </w:t>
            </w:r>
            <w:r w:rsidRPr="0020355C">
              <w:rPr>
                <w:noProof/>
                <w:szCs w:val="22"/>
              </w:rPr>
              <w:t xml:space="preserve">in such a way that the reader gets a good understanding of </w:t>
            </w:r>
            <w:r>
              <w:rPr>
                <w:noProof/>
                <w:szCs w:val="22"/>
              </w:rPr>
              <w:t xml:space="preserve">the main points that </w:t>
            </w:r>
            <w:r w:rsidRPr="0020355C">
              <w:rPr>
                <w:noProof/>
                <w:szCs w:val="22"/>
              </w:rPr>
              <w:t xml:space="preserve">the report covers. The abstract presents the </w:t>
            </w:r>
            <w:r>
              <w:rPr>
                <w:noProof/>
                <w:szCs w:val="22"/>
              </w:rPr>
              <w:t xml:space="preserve">background </w:t>
            </w:r>
            <w:r w:rsidRPr="0020355C">
              <w:rPr>
                <w:noProof/>
                <w:szCs w:val="22"/>
              </w:rPr>
              <w:t xml:space="preserve">of the </w:t>
            </w:r>
            <w:r>
              <w:rPr>
                <w:noProof/>
                <w:szCs w:val="22"/>
              </w:rPr>
              <w:t xml:space="preserve">thesis </w:t>
            </w:r>
            <w:r w:rsidRPr="0020355C">
              <w:rPr>
                <w:noProof/>
                <w:szCs w:val="22"/>
              </w:rPr>
              <w:t xml:space="preserve">as well as </w:t>
            </w:r>
            <w:r>
              <w:rPr>
                <w:noProof/>
                <w:szCs w:val="22"/>
              </w:rPr>
              <w:t xml:space="preserve">the </w:t>
            </w:r>
            <w:r w:rsidRPr="0020355C">
              <w:rPr>
                <w:noProof/>
                <w:szCs w:val="22"/>
              </w:rPr>
              <w:t xml:space="preserve">goals, scope, implementation, methods, </w:t>
            </w:r>
            <w:r>
              <w:rPr>
                <w:noProof/>
                <w:szCs w:val="22"/>
              </w:rPr>
              <w:t xml:space="preserve">timing </w:t>
            </w:r>
            <w:r w:rsidRPr="0020355C">
              <w:rPr>
                <w:noProof/>
                <w:szCs w:val="22"/>
              </w:rPr>
              <w:t>as we</w:t>
            </w:r>
            <w:r>
              <w:rPr>
                <w:noProof/>
                <w:szCs w:val="22"/>
              </w:rPr>
              <w:t xml:space="preserve">ll as results and conclusions of the study. </w:t>
            </w:r>
            <w:r w:rsidRPr="0020355C">
              <w:rPr>
                <w:noProof/>
                <w:szCs w:val="22"/>
                <w:lang w:val="en-US"/>
              </w:rPr>
              <w:t>The abstract f</w:t>
            </w:r>
            <w:r w:rsidRPr="0020355C">
              <w:rPr>
                <w:noProof/>
                <w:szCs w:val="22"/>
              </w:rPr>
              <w:t>ollow</w:t>
            </w:r>
            <w:r>
              <w:rPr>
                <w:noProof/>
                <w:szCs w:val="22"/>
              </w:rPr>
              <w:t>s</w:t>
            </w:r>
            <w:r w:rsidRPr="0020355C">
              <w:rPr>
                <w:noProof/>
                <w:szCs w:val="22"/>
              </w:rPr>
              <w:t xml:space="preserve"> the same order as the report proper.</w:t>
            </w:r>
            <w:r>
              <w:rPr>
                <w:noProof/>
                <w:szCs w:val="22"/>
              </w:rPr>
              <w:t xml:space="preserve"> </w:t>
            </w:r>
          </w:p>
          <w:p w14:paraId="2D7858F4" w14:textId="77777777" w:rsidR="00802F8B" w:rsidRPr="0020355C" w:rsidRDefault="00802F8B" w:rsidP="00802F8B">
            <w:pPr>
              <w:pStyle w:val="Tiivistelmnteksti"/>
              <w:rPr>
                <w:noProof/>
                <w:szCs w:val="22"/>
              </w:rPr>
            </w:pPr>
          </w:p>
          <w:p w14:paraId="2D7858F5" w14:textId="77777777" w:rsidR="00802F8B" w:rsidRDefault="00802F8B" w:rsidP="00802F8B">
            <w:pPr>
              <w:spacing w:line="240" w:lineRule="auto"/>
              <w:rPr>
                <w:noProof/>
                <w:lang w:val="en-US"/>
              </w:rPr>
            </w:pPr>
            <w:r w:rsidRPr="0020355C">
              <w:rPr>
                <w:noProof/>
                <w:lang w:val="en-US"/>
              </w:rPr>
              <w:t>The abstract must not be longer than one page. The language should be</w:t>
            </w:r>
            <w:r>
              <w:rPr>
                <w:noProof/>
                <w:lang w:val="en-US"/>
              </w:rPr>
              <w:t xml:space="preserve"> matter-of-fact,</w:t>
            </w:r>
            <w:r w:rsidRPr="0020355C">
              <w:rPr>
                <w:noProof/>
                <w:lang w:val="en-US"/>
              </w:rPr>
              <w:t xml:space="preserve"> succinct, to the point and grammatically correct. Use complete clauses and sentences. </w:t>
            </w:r>
            <w:r>
              <w:rPr>
                <w:noProof/>
                <w:lang w:val="en-US"/>
              </w:rPr>
              <w:t xml:space="preserve">Divide </w:t>
            </w:r>
            <w:r w:rsidRPr="0020355C">
              <w:rPr>
                <w:noProof/>
                <w:lang w:val="en-US"/>
              </w:rPr>
              <w:t xml:space="preserve">your text into paragraphs of a few sentences and separate </w:t>
            </w:r>
            <w:r>
              <w:rPr>
                <w:noProof/>
                <w:lang w:val="en-US"/>
              </w:rPr>
              <w:t xml:space="preserve">the </w:t>
            </w:r>
            <w:r w:rsidRPr="0020355C">
              <w:rPr>
                <w:noProof/>
                <w:lang w:val="en-US"/>
              </w:rPr>
              <w:t xml:space="preserve">paragraphs with an extra line break. Start a new paragraph for each new topic. The abstract must not contain references to outside sources. </w:t>
            </w:r>
          </w:p>
          <w:p w14:paraId="2D7858F6" w14:textId="77777777" w:rsidR="00802F8B" w:rsidRDefault="00802F8B" w:rsidP="00802F8B">
            <w:pPr>
              <w:spacing w:line="240" w:lineRule="auto"/>
              <w:rPr>
                <w:noProof/>
                <w:lang w:val="en-US"/>
              </w:rPr>
            </w:pPr>
          </w:p>
          <w:p w14:paraId="2D7858F7" w14:textId="77777777" w:rsidR="00802F8B" w:rsidRPr="0020355C" w:rsidRDefault="00802F8B" w:rsidP="00802F8B">
            <w:pPr>
              <w:spacing w:line="240" w:lineRule="auto"/>
              <w:rPr>
                <w:rFonts w:eastAsia="Times New Roman"/>
                <w:bCs/>
                <w:lang w:val="en-US"/>
              </w:rPr>
            </w:pPr>
            <w:r w:rsidRPr="00585B81">
              <w:rPr>
                <w:noProof/>
                <w:lang w:val="en-US"/>
              </w:rPr>
              <w:t>In brief, the abstract is a nutshell overview of the entire thesis. The abstract must form an independent whole that can be understood without reading the actual thesis report.</w:t>
            </w:r>
          </w:p>
          <w:p w14:paraId="2D7858F8" w14:textId="77777777" w:rsidR="00802F8B" w:rsidRDefault="00802F8B" w:rsidP="00C44634">
            <w:pPr>
              <w:pStyle w:val="Tiivistelmnteksti"/>
              <w:rPr>
                <w:szCs w:val="22"/>
                <w:lang w:val="en-GB"/>
              </w:rPr>
            </w:pPr>
          </w:p>
          <w:p w14:paraId="2D7858F9" w14:textId="77777777" w:rsidR="00802F8B" w:rsidRDefault="00802F8B" w:rsidP="00C44634">
            <w:pPr>
              <w:pStyle w:val="Tiivistelmnteksti"/>
              <w:rPr>
                <w:szCs w:val="22"/>
                <w:lang w:val="en-GB"/>
              </w:rPr>
            </w:pPr>
          </w:p>
          <w:p w14:paraId="2D7858FA" w14:textId="77777777" w:rsidR="00802F8B" w:rsidRDefault="00802F8B" w:rsidP="00C44634">
            <w:pPr>
              <w:pStyle w:val="Tiivistelmnteksti"/>
              <w:rPr>
                <w:szCs w:val="22"/>
                <w:lang w:val="en-GB"/>
              </w:rPr>
            </w:pPr>
          </w:p>
          <w:p w14:paraId="2D7858FB" w14:textId="77777777" w:rsidR="00802F8B" w:rsidRDefault="00802F8B" w:rsidP="00C44634">
            <w:pPr>
              <w:pStyle w:val="Tiivistelmnteksti"/>
              <w:rPr>
                <w:szCs w:val="22"/>
                <w:lang w:val="en-GB"/>
              </w:rPr>
            </w:pPr>
          </w:p>
          <w:p w14:paraId="2D7858FC" w14:textId="77777777" w:rsidR="00802F8B" w:rsidRDefault="00802F8B" w:rsidP="00C44634">
            <w:pPr>
              <w:pStyle w:val="Tiivistelmnteksti"/>
              <w:rPr>
                <w:szCs w:val="22"/>
                <w:lang w:val="en-GB"/>
              </w:rPr>
            </w:pPr>
          </w:p>
          <w:p w14:paraId="2D7858FD" w14:textId="77777777" w:rsidR="00802F8B" w:rsidRDefault="00802F8B" w:rsidP="00C44634">
            <w:pPr>
              <w:pStyle w:val="Tiivistelmnteksti"/>
              <w:rPr>
                <w:szCs w:val="22"/>
                <w:lang w:val="en-GB"/>
              </w:rPr>
            </w:pPr>
          </w:p>
          <w:p w14:paraId="2D7858FE" w14:textId="77777777" w:rsidR="00802F8B" w:rsidRDefault="00802F8B" w:rsidP="00C44634">
            <w:pPr>
              <w:pStyle w:val="Tiivistelmnteksti"/>
              <w:rPr>
                <w:szCs w:val="22"/>
                <w:lang w:val="en-GB"/>
              </w:rPr>
            </w:pPr>
          </w:p>
          <w:p w14:paraId="2D7858FF" w14:textId="77777777" w:rsidR="00802F8B" w:rsidRDefault="00802F8B" w:rsidP="00C44634">
            <w:pPr>
              <w:pStyle w:val="Tiivistelmnteksti"/>
              <w:rPr>
                <w:szCs w:val="22"/>
                <w:lang w:val="en-GB"/>
              </w:rPr>
            </w:pPr>
          </w:p>
          <w:p w14:paraId="2D785900" w14:textId="77777777" w:rsidR="00802F8B" w:rsidRDefault="00802F8B" w:rsidP="00C44634">
            <w:pPr>
              <w:pStyle w:val="Tiivistelmnteksti"/>
              <w:rPr>
                <w:szCs w:val="22"/>
                <w:lang w:val="en-GB"/>
              </w:rPr>
            </w:pPr>
          </w:p>
          <w:p w14:paraId="2D785901" w14:textId="77777777" w:rsidR="00802F8B" w:rsidRDefault="00802F8B" w:rsidP="00C44634">
            <w:pPr>
              <w:pStyle w:val="Tiivistelmnteksti"/>
              <w:rPr>
                <w:szCs w:val="22"/>
                <w:lang w:val="en-GB"/>
              </w:rPr>
            </w:pPr>
          </w:p>
          <w:p w14:paraId="2D785902" w14:textId="77777777" w:rsidR="00802F8B" w:rsidRDefault="00802F8B" w:rsidP="00C44634">
            <w:pPr>
              <w:pStyle w:val="Tiivistelmnteksti"/>
              <w:rPr>
                <w:szCs w:val="22"/>
                <w:lang w:val="en-GB"/>
              </w:rPr>
            </w:pPr>
          </w:p>
          <w:p w14:paraId="2D785903" w14:textId="77777777" w:rsidR="00802F8B" w:rsidRDefault="00802F8B" w:rsidP="00C44634">
            <w:pPr>
              <w:pStyle w:val="Tiivistelmnteksti"/>
              <w:rPr>
                <w:szCs w:val="22"/>
                <w:lang w:val="en-GB"/>
              </w:rPr>
            </w:pPr>
          </w:p>
          <w:p w14:paraId="2D785904" w14:textId="77777777" w:rsidR="00802F8B" w:rsidRDefault="00802F8B" w:rsidP="00C44634">
            <w:pPr>
              <w:pStyle w:val="Tiivistelmnteksti"/>
              <w:rPr>
                <w:szCs w:val="22"/>
                <w:lang w:val="en-GB"/>
              </w:rPr>
            </w:pPr>
          </w:p>
          <w:p w14:paraId="2D785905" w14:textId="77777777" w:rsidR="00802F8B" w:rsidRDefault="00802F8B" w:rsidP="00C44634">
            <w:pPr>
              <w:pStyle w:val="Tiivistelmnteksti"/>
              <w:rPr>
                <w:szCs w:val="22"/>
                <w:lang w:val="en-GB"/>
              </w:rPr>
            </w:pPr>
          </w:p>
          <w:p w14:paraId="2D785906" w14:textId="77777777" w:rsidR="00802F8B" w:rsidRDefault="00802F8B" w:rsidP="00C44634">
            <w:pPr>
              <w:pStyle w:val="Tiivistelmnteksti"/>
              <w:rPr>
                <w:szCs w:val="22"/>
                <w:lang w:val="en-GB"/>
              </w:rPr>
            </w:pPr>
          </w:p>
          <w:p w14:paraId="2D785907" w14:textId="77777777" w:rsidR="00802F8B" w:rsidRDefault="00802F8B" w:rsidP="00C44634">
            <w:pPr>
              <w:pStyle w:val="Tiivistelmnteksti"/>
              <w:rPr>
                <w:szCs w:val="22"/>
                <w:lang w:val="en-GB"/>
              </w:rPr>
            </w:pPr>
          </w:p>
          <w:p w14:paraId="2D785908" w14:textId="77777777" w:rsidR="00802F8B" w:rsidRDefault="00802F8B" w:rsidP="00C44634">
            <w:pPr>
              <w:pStyle w:val="Tiivistelmnteksti"/>
              <w:rPr>
                <w:szCs w:val="22"/>
                <w:lang w:val="en-GB"/>
              </w:rPr>
            </w:pPr>
          </w:p>
          <w:p w14:paraId="2D785909" w14:textId="77777777" w:rsidR="00802F8B" w:rsidRDefault="00802F8B" w:rsidP="00C44634">
            <w:pPr>
              <w:pStyle w:val="Tiivistelmnteksti"/>
              <w:rPr>
                <w:szCs w:val="22"/>
                <w:lang w:val="en-GB"/>
              </w:rPr>
            </w:pPr>
          </w:p>
          <w:p w14:paraId="2D78590A" w14:textId="77777777" w:rsidR="00802F8B" w:rsidRDefault="00802F8B" w:rsidP="00C44634">
            <w:pPr>
              <w:pStyle w:val="Tiivistelmnteksti"/>
              <w:rPr>
                <w:szCs w:val="22"/>
                <w:lang w:val="en-GB"/>
              </w:rPr>
            </w:pPr>
          </w:p>
          <w:p w14:paraId="2D78590B" w14:textId="77777777" w:rsidR="00802F8B" w:rsidRDefault="00802F8B" w:rsidP="00C44634">
            <w:pPr>
              <w:pStyle w:val="Tiivistelmnteksti"/>
              <w:rPr>
                <w:szCs w:val="22"/>
                <w:lang w:val="en-GB"/>
              </w:rPr>
            </w:pPr>
          </w:p>
          <w:p w14:paraId="2D78590C" w14:textId="77777777" w:rsidR="00802F8B" w:rsidRDefault="00802F8B" w:rsidP="00C44634">
            <w:pPr>
              <w:pStyle w:val="Tiivistelmnteksti"/>
              <w:rPr>
                <w:szCs w:val="22"/>
                <w:lang w:val="en-GB"/>
              </w:rPr>
            </w:pPr>
          </w:p>
          <w:p w14:paraId="2D78590D" w14:textId="77777777" w:rsidR="00802F8B" w:rsidRPr="00864FDD" w:rsidRDefault="00802F8B" w:rsidP="00C44634">
            <w:pPr>
              <w:pStyle w:val="Tiivistelmnteksti"/>
              <w:rPr>
                <w:szCs w:val="22"/>
                <w:lang w:val="en-GB"/>
              </w:rPr>
            </w:pPr>
          </w:p>
        </w:tc>
      </w:tr>
      <w:tr w:rsidR="00C62987" w:rsidRPr="00864FDD" w14:paraId="2D785911" w14:textId="77777777" w:rsidTr="00C44634">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2D78590F" w14:textId="77777777" w:rsidR="00C62987" w:rsidRPr="00864FDD" w:rsidRDefault="00C62987" w:rsidP="00C44634">
            <w:pPr>
              <w:pStyle w:val="Tiivistelmnteksti"/>
              <w:rPr>
                <w:b/>
                <w:szCs w:val="22"/>
                <w:lang w:val="en-GB"/>
              </w:rPr>
            </w:pPr>
            <w:r w:rsidRPr="00864FDD">
              <w:rPr>
                <w:b/>
                <w:szCs w:val="22"/>
                <w:lang w:val="en-GB"/>
              </w:rPr>
              <w:t>Keywords</w:t>
            </w:r>
          </w:p>
          <w:p w14:paraId="2D785910" w14:textId="77777777" w:rsidR="00C62987" w:rsidRPr="00864FDD" w:rsidRDefault="00C62987" w:rsidP="00C44634">
            <w:pPr>
              <w:pStyle w:val="Tiivistelmnteksti"/>
              <w:rPr>
                <w:szCs w:val="24"/>
                <w:lang w:val="en-GB"/>
              </w:rPr>
            </w:pPr>
            <w:r w:rsidRPr="00864FDD">
              <w:rPr>
                <w:szCs w:val="22"/>
                <w:lang w:val="en-GB"/>
              </w:rPr>
              <w:t>The abstract ends with a list of keywords, 3–6 words that best describe the contents of your thesis. Place the words in order of importance.</w:t>
            </w:r>
          </w:p>
        </w:tc>
      </w:tr>
    </w:tbl>
    <w:p w14:paraId="2D785912" w14:textId="77777777" w:rsidR="00EE097E" w:rsidRPr="00864FDD" w:rsidRDefault="00EE097E" w:rsidP="00DB1BAB">
      <w:pPr>
        <w:rPr>
          <w:lang w:val="en-GB"/>
        </w:rPr>
      </w:pPr>
    </w:p>
    <w:p w14:paraId="2D785913" w14:textId="77777777" w:rsidR="00EE097E" w:rsidRPr="00864FDD" w:rsidRDefault="00EE097E" w:rsidP="00DB1BAB">
      <w:pPr>
        <w:rPr>
          <w:lang w:val="en-GB"/>
        </w:rPr>
        <w:sectPr w:rsidR="00EE097E" w:rsidRPr="00864FDD" w:rsidSect="00110154">
          <w:headerReference w:type="default" r:id="rId15"/>
          <w:footerReference w:type="default" r:id="rId16"/>
          <w:pgSz w:w="11906" w:h="16838" w:code="9"/>
          <w:pgMar w:top="567" w:right="851" w:bottom="567" w:left="1134" w:header="567" w:footer="709" w:gutter="1134"/>
          <w:cols w:space="708"/>
          <w:docGrid w:linePitch="360"/>
        </w:sectPr>
      </w:pPr>
    </w:p>
    <w:p w14:paraId="2D785914" w14:textId="77777777" w:rsidR="006770CA" w:rsidRPr="00864FDD" w:rsidRDefault="00864FDD" w:rsidP="008C32FE">
      <w:pPr>
        <w:pStyle w:val="Numeroimatonpotsikko"/>
        <w:spacing w:after="240"/>
        <w:rPr>
          <w:sz w:val="26"/>
          <w:szCs w:val="26"/>
          <w:lang w:val="en-GB"/>
        </w:rPr>
      </w:pPr>
      <w:r>
        <w:rPr>
          <w:sz w:val="26"/>
          <w:szCs w:val="26"/>
          <w:lang w:val="en-GB"/>
        </w:rPr>
        <w:lastRenderedPageBreak/>
        <w:t>Table of contents</w:t>
      </w:r>
    </w:p>
    <w:bookmarkStart w:id="1" w:name="_Toc175036408"/>
    <w:p w14:paraId="2D785915" w14:textId="77777777" w:rsidR="00377546" w:rsidRDefault="00104373">
      <w:pPr>
        <w:pStyle w:val="TOC1"/>
        <w:rPr>
          <w:rFonts w:asciiTheme="minorHAnsi" w:eastAsiaTheme="minorEastAsia" w:hAnsiTheme="minorHAnsi" w:cstheme="minorBidi"/>
          <w:noProof/>
          <w:szCs w:val="22"/>
          <w:lang w:val="en-GB" w:eastAsia="en-GB"/>
        </w:rPr>
      </w:pPr>
      <w:r w:rsidRPr="00864FDD">
        <w:rPr>
          <w:b/>
          <w:lang w:val="en-GB"/>
        </w:rPr>
        <w:fldChar w:fldCharType="begin"/>
      </w:r>
      <w:r w:rsidRPr="00864FDD">
        <w:rPr>
          <w:b/>
          <w:lang w:val="en-GB"/>
        </w:rPr>
        <w:instrText xml:space="preserve"> TOC \o "1-3" \h \z \u </w:instrText>
      </w:r>
      <w:r w:rsidRPr="00864FDD">
        <w:rPr>
          <w:b/>
          <w:lang w:val="en-GB"/>
        </w:rPr>
        <w:fldChar w:fldCharType="separate"/>
      </w:r>
      <w:hyperlink w:anchor="_Toc416445546" w:history="1">
        <w:r w:rsidR="00377546" w:rsidRPr="00233419">
          <w:rPr>
            <w:rStyle w:val="Hyperlink"/>
            <w:noProof/>
            <w:lang w:val="en-GB"/>
          </w:rPr>
          <w:t>1</w:t>
        </w:r>
        <w:r w:rsidR="00377546">
          <w:rPr>
            <w:rFonts w:asciiTheme="minorHAnsi" w:eastAsiaTheme="minorEastAsia" w:hAnsiTheme="minorHAnsi" w:cstheme="minorBidi"/>
            <w:noProof/>
            <w:szCs w:val="22"/>
            <w:lang w:val="en-GB" w:eastAsia="en-GB"/>
          </w:rPr>
          <w:tab/>
        </w:r>
        <w:r w:rsidR="00377546" w:rsidRPr="00233419">
          <w:rPr>
            <w:rStyle w:val="Hyperlink"/>
            <w:noProof/>
            <w:lang w:val="en-GB"/>
          </w:rPr>
          <w:t>Introduction</w:t>
        </w:r>
        <w:r w:rsidR="00377546">
          <w:rPr>
            <w:noProof/>
            <w:webHidden/>
          </w:rPr>
          <w:tab/>
        </w:r>
        <w:r w:rsidR="00377546">
          <w:rPr>
            <w:noProof/>
            <w:webHidden/>
          </w:rPr>
          <w:fldChar w:fldCharType="begin"/>
        </w:r>
        <w:r w:rsidR="00377546">
          <w:rPr>
            <w:noProof/>
            <w:webHidden/>
          </w:rPr>
          <w:instrText xml:space="preserve"> PAGEREF _Toc416445546 \h </w:instrText>
        </w:r>
        <w:r w:rsidR="00377546">
          <w:rPr>
            <w:noProof/>
            <w:webHidden/>
          </w:rPr>
        </w:r>
        <w:r w:rsidR="00377546">
          <w:rPr>
            <w:noProof/>
            <w:webHidden/>
          </w:rPr>
          <w:fldChar w:fldCharType="separate"/>
        </w:r>
        <w:r w:rsidR="00377546">
          <w:rPr>
            <w:noProof/>
            <w:webHidden/>
          </w:rPr>
          <w:t>1</w:t>
        </w:r>
        <w:r w:rsidR="00377546">
          <w:rPr>
            <w:noProof/>
            <w:webHidden/>
          </w:rPr>
          <w:fldChar w:fldCharType="end"/>
        </w:r>
      </w:hyperlink>
    </w:p>
    <w:p w14:paraId="2D785916" w14:textId="77777777" w:rsidR="00377546" w:rsidRDefault="00DC3AB3">
      <w:pPr>
        <w:pStyle w:val="TOC1"/>
        <w:rPr>
          <w:rFonts w:asciiTheme="minorHAnsi" w:eastAsiaTheme="minorEastAsia" w:hAnsiTheme="minorHAnsi" w:cstheme="minorBidi"/>
          <w:noProof/>
          <w:szCs w:val="22"/>
          <w:lang w:val="en-GB" w:eastAsia="en-GB"/>
        </w:rPr>
      </w:pPr>
      <w:hyperlink w:anchor="_Toc416445547" w:history="1">
        <w:r w:rsidR="00377546" w:rsidRPr="00233419">
          <w:rPr>
            <w:rStyle w:val="Hyperlink"/>
            <w:noProof/>
            <w:lang w:val="en-GB"/>
          </w:rPr>
          <w:t>2</w:t>
        </w:r>
        <w:r w:rsidR="00377546">
          <w:rPr>
            <w:rFonts w:asciiTheme="minorHAnsi" w:eastAsiaTheme="minorEastAsia" w:hAnsiTheme="minorHAnsi" w:cstheme="minorBidi"/>
            <w:noProof/>
            <w:szCs w:val="22"/>
            <w:lang w:val="en-GB" w:eastAsia="en-GB"/>
          </w:rPr>
          <w:tab/>
        </w:r>
        <w:r w:rsidR="00377546" w:rsidRPr="00233419">
          <w:rPr>
            <w:rStyle w:val="Hyperlink"/>
            <w:noProof/>
            <w:lang w:val="en-GB"/>
          </w:rPr>
          <w:t>Theoretical framework</w:t>
        </w:r>
        <w:r w:rsidR="00377546">
          <w:rPr>
            <w:noProof/>
            <w:webHidden/>
          </w:rPr>
          <w:tab/>
        </w:r>
        <w:r w:rsidR="00377546">
          <w:rPr>
            <w:noProof/>
            <w:webHidden/>
          </w:rPr>
          <w:fldChar w:fldCharType="begin"/>
        </w:r>
        <w:r w:rsidR="00377546">
          <w:rPr>
            <w:noProof/>
            <w:webHidden/>
          </w:rPr>
          <w:instrText xml:space="preserve"> PAGEREF _Toc416445547 \h </w:instrText>
        </w:r>
        <w:r w:rsidR="00377546">
          <w:rPr>
            <w:noProof/>
            <w:webHidden/>
          </w:rPr>
        </w:r>
        <w:r w:rsidR="00377546">
          <w:rPr>
            <w:noProof/>
            <w:webHidden/>
          </w:rPr>
          <w:fldChar w:fldCharType="separate"/>
        </w:r>
        <w:r w:rsidR="00377546">
          <w:rPr>
            <w:noProof/>
            <w:webHidden/>
          </w:rPr>
          <w:t>2</w:t>
        </w:r>
        <w:r w:rsidR="00377546">
          <w:rPr>
            <w:noProof/>
            <w:webHidden/>
          </w:rPr>
          <w:fldChar w:fldCharType="end"/>
        </w:r>
      </w:hyperlink>
    </w:p>
    <w:p w14:paraId="2D785917" w14:textId="77777777" w:rsidR="00377546" w:rsidRDefault="00DC3AB3">
      <w:pPr>
        <w:pStyle w:val="TOC2"/>
        <w:rPr>
          <w:rFonts w:asciiTheme="minorHAnsi" w:eastAsiaTheme="minorEastAsia" w:hAnsiTheme="minorHAnsi" w:cstheme="minorBidi"/>
          <w:lang w:val="en-GB" w:eastAsia="en-GB"/>
        </w:rPr>
      </w:pPr>
      <w:hyperlink w:anchor="_Toc416445548" w:history="1">
        <w:r w:rsidR="00377546" w:rsidRPr="00233419">
          <w:rPr>
            <w:rStyle w:val="Hyperlink"/>
          </w:rPr>
          <w:t>2.1</w:t>
        </w:r>
        <w:r w:rsidR="00377546">
          <w:rPr>
            <w:rFonts w:asciiTheme="minorHAnsi" w:eastAsiaTheme="minorEastAsia" w:hAnsiTheme="minorHAnsi" w:cstheme="minorBidi"/>
            <w:lang w:val="en-GB" w:eastAsia="en-GB"/>
          </w:rPr>
          <w:tab/>
        </w:r>
        <w:r w:rsidR="00377546" w:rsidRPr="00233419">
          <w:rPr>
            <w:rStyle w:val="Hyperlink"/>
          </w:rPr>
          <w:t>Subchapter 1</w:t>
        </w:r>
        <w:r w:rsidR="00377546">
          <w:rPr>
            <w:webHidden/>
          </w:rPr>
          <w:tab/>
        </w:r>
        <w:r w:rsidR="00377546">
          <w:rPr>
            <w:webHidden/>
          </w:rPr>
          <w:fldChar w:fldCharType="begin"/>
        </w:r>
        <w:r w:rsidR="00377546">
          <w:rPr>
            <w:webHidden/>
          </w:rPr>
          <w:instrText xml:space="preserve"> PAGEREF _Toc416445548 \h </w:instrText>
        </w:r>
        <w:r w:rsidR="00377546">
          <w:rPr>
            <w:webHidden/>
          </w:rPr>
        </w:r>
        <w:r w:rsidR="00377546">
          <w:rPr>
            <w:webHidden/>
          </w:rPr>
          <w:fldChar w:fldCharType="separate"/>
        </w:r>
        <w:r w:rsidR="00377546">
          <w:rPr>
            <w:webHidden/>
          </w:rPr>
          <w:t>2</w:t>
        </w:r>
        <w:r w:rsidR="00377546">
          <w:rPr>
            <w:webHidden/>
          </w:rPr>
          <w:fldChar w:fldCharType="end"/>
        </w:r>
      </w:hyperlink>
    </w:p>
    <w:p w14:paraId="2D785918" w14:textId="77777777" w:rsidR="00377546" w:rsidRDefault="00DC3AB3">
      <w:pPr>
        <w:pStyle w:val="TOC2"/>
        <w:rPr>
          <w:rFonts w:asciiTheme="minorHAnsi" w:eastAsiaTheme="minorEastAsia" w:hAnsiTheme="minorHAnsi" w:cstheme="minorBidi"/>
          <w:lang w:val="en-GB" w:eastAsia="en-GB"/>
        </w:rPr>
      </w:pPr>
      <w:hyperlink w:anchor="_Toc416445549" w:history="1">
        <w:r w:rsidR="00377546" w:rsidRPr="00233419">
          <w:rPr>
            <w:rStyle w:val="Hyperlink"/>
          </w:rPr>
          <w:t>2.2</w:t>
        </w:r>
        <w:r w:rsidR="00377546">
          <w:rPr>
            <w:rFonts w:asciiTheme="minorHAnsi" w:eastAsiaTheme="minorEastAsia" w:hAnsiTheme="minorHAnsi" w:cstheme="minorBidi"/>
            <w:lang w:val="en-GB" w:eastAsia="en-GB"/>
          </w:rPr>
          <w:tab/>
        </w:r>
        <w:r w:rsidR="00377546" w:rsidRPr="00233419">
          <w:rPr>
            <w:rStyle w:val="Hyperlink"/>
          </w:rPr>
          <w:t>Subchapter 2</w:t>
        </w:r>
        <w:r w:rsidR="00377546">
          <w:rPr>
            <w:webHidden/>
          </w:rPr>
          <w:tab/>
        </w:r>
        <w:r w:rsidR="00377546">
          <w:rPr>
            <w:webHidden/>
          </w:rPr>
          <w:fldChar w:fldCharType="begin"/>
        </w:r>
        <w:r w:rsidR="00377546">
          <w:rPr>
            <w:webHidden/>
          </w:rPr>
          <w:instrText xml:space="preserve"> PAGEREF _Toc416445549 \h </w:instrText>
        </w:r>
        <w:r w:rsidR="00377546">
          <w:rPr>
            <w:webHidden/>
          </w:rPr>
        </w:r>
        <w:r w:rsidR="00377546">
          <w:rPr>
            <w:webHidden/>
          </w:rPr>
          <w:fldChar w:fldCharType="separate"/>
        </w:r>
        <w:r w:rsidR="00377546">
          <w:rPr>
            <w:webHidden/>
          </w:rPr>
          <w:t>2</w:t>
        </w:r>
        <w:r w:rsidR="00377546">
          <w:rPr>
            <w:webHidden/>
          </w:rPr>
          <w:fldChar w:fldCharType="end"/>
        </w:r>
      </w:hyperlink>
    </w:p>
    <w:p w14:paraId="2D785919" w14:textId="77777777" w:rsidR="00377546" w:rsidRDefault="00DC3AB3">
      <w:pPr>
        <w:pStyle w:val="TOC3"/>
        <w:rPr>
          <w:rFonts w:asciiTheme="minorHAnsi" w:eastAsiaTheme="minorEastAsia" w:hAnsiTheme="minorHAnsi" w:cstheme="minorBidi"/>
          <w:lang w:val="en-GB" w:eastAsia="en-GB"/>
        </w:rPr>
      </w:pPr>
      <w:hyperlink w:anchor="_Toc416445550" w:history="1">
        <w:r w:rsidR="00377546" w:rsidRPr="00233419">
          <w:rPr>
            <w:rStyle w:val="Hyperlink"/>
          </w:rPr>
          <w:t>2.2.1</w:t>
        </w:r>
        <w:r w:rsidR="00377546">
          <w:rPr>
            <w:rFonts w:asciiTheme="minorHAnsi" w:eastAsiaTheme="minorEastAsia" w:hAnsiTheme="minorHAnsi" w:cstheme="minorBidi"/>
            <w:lang w:val="en-GB" w:eastAsia="en-GB"/>
          </w:rPr>
          <w:tab/>
        </w:r>
        <w:r w:rsidR="00377546" w:rsidRPr="00233419">
          <w:rPr>
            <w:rStyle w:val="Hyperlink"/>
          </w:rPr>
          <w:t>Subchapter 1</w:t>
        </w:r>
        <w:r w:rsidR="00377546">
          <w:rPr>
            <w:webHidden/>
          </w:rPr>
          <w:tab/>
        </w:r>
        <w:r w:rsidR="00377546">
          <w:rPr>
            <w:webHidden/>
          </w:rPr>
          <w:fldChar w:fldCharType="begin"/>
        </w:r>
        <w:r w:rsidR="00377546">
          <w:rPr>
            <w:webHidden/>
          </w:rPr>
          <w:instrText xml:space="preserve"> PAGEREF _Toc416445550 \h </w:instrText>
        </w:r>
        <w:r w:rsidR="00377546">
          <w:rPr>
            <w:webHidden/>
          </w:rPr>
        </w:r>
        <w:r w:rsidR="00377546">
          <w:rPr>
            <w:webHidden/>
          </w:rPr>
          <w:fldChar w:fldCharType="separate"/>
        </w:r>
        <w:r w:rsidR="00377546">
          <w:rPr>
            <w:webHidden/>
          </w:rPr>
          <w:t>2</w:t>
        </w:r>
        <w:r w:rsidR="00377546">
          <w:rPr>
            <w:webHidden/>
          </w:rPr>
          <w:fldChar w:fldCharType="end"/>
        </w:r>
      </w:hyperlink>
    </w:p>
    <w:p w14:paraId="2D78591A" w14:textId="77777777" w:rsidR="00377546" w:rsidRDefault="00DC3AB3">
      <w:pPr>
        <w:pStyle w:val="TOC3"/>
        <w:rPr>
          <w:rFonts w:asciiTheme="minorHAnsi" w:eastAsiaTheme="minorEastAsia" w:hAnsiTheme="minorHAnsi" w:cstheme="minorBidi"/>
          <w:lang w:val="en-GB" w:eastAsia="en-GB"/>
        </w:rPr>
      </w:pPr>
      <w:hyperlink w:anchor="_Toc416445551" w:history="1">
        <w:r w:rsidR="00377546" w:rsidRPr="00233419">
          <w:rPr>
            <w:rStyle w:val="Hyperlink"/>
          </w:rPr>
          <w:t>2.2.2</w:t>
        </w:r>
        <w:r w:rsidR="00377546">
          <w:rPr>
            <w:rFonts w:asciiTheme="minorHAnsi" w:eastAsiaTheme="minorEastAsia" w:hAnsiTheme="minorHAnsi" w:cstheme="minorBidi"/>
            <w:lang w:val="en-GB" w:eastAsia="en-GB"/>
          </w:rPr>
          <w:tab/>
        </w:r>
        <w:r w:rsidR="00377546" w:rsidRPr="00233419">
          <w:rPr>
            <w:rStyle w:val="Hyperlink"/>
          </w:rPr>
          <w:t>Subchapter 2</w:t>
        </w:r>
        <w:r w:rsidR="00377546">
          <w:rPr>
            <w:webHidden/>
          </w:rPr>
          <w:tab/>
        </w:r>
        <w:r w:rsidR="00377546">
          <w:rPr>
            <w:webHidden/>
          </w:rPr>
          <w:fldChar w:fldCharType="begin"/>
        </w:r>
        <w:r w:rsidR="00377546">
          <w:rPr>
            <w:webHidden/>
          </w:rPr>
          <w:instrText xml:space="preserve"> PAGEREF _Toc416445551 \h </w:instrText>
        </w:r>
        <w:r w:rsidR="00377546">
          <w:rPr>
            <w:webHidden/>
          </w:rPr>
        </w:r>
        <w:r w:rsidR="00377546">
          <w:rPr>
            <w:webHidden/>
          </w:rPr>
          <w:fldChar w:fldCharType="separate"/>
        </w:r>
        <w:r w:rsidR="00377546">
          <w:rPr>
            <w:webHidden/>
          </w:rPr>
          <w:t>2</w:t>
        </w:r>
        <w:r w:rsidR="00377546">
          <w:rPr>
            <w:webHidden/>
          </w:rPr>
          <w:fldChar w:fldCharType="end"/>
        </w:r>
      </w:hyperlink>
    </w:p>
    <w:p w14:paraId="2D78591B" w14:textId="77777777" w:rsidR="00377546" w:rsidRDefault="00DC3AB3">
      <w:pPr>
        <w:pStyle w:val="TOC3"/>
        <w:rPr>
          <w:rFonts w:asciiTheme="minorHAnsi" w:eastAsiaTheme="minorEastAsia" w:hAnsiTheme="minorHAnsi" w:cstheme="minorBidi"/>
          <w:lang w:val="en-GB" w:eastAsia="en-GB"/>
        </w:rPr>
      </w:pPr>
      <w:hyperlink w:anchor="_Toc416445552" w:history="1">
        <w:r w:rsidR="00377546" w:rsidRPr="00233419">
          <w:rPr>
            <w:rStyle w:val="Hyperlink"/>
          </w:rPr>
          <w:t>2.2.3</w:t>
        </w:r>
        <w:r w:rsidR="00377546">
          <w:rPr>
            <w:rFonts w:asciiTheme="minorHAnsi" w:eastAsiaTheme="minorEastAsia" w:hAnsiTheme="minorHAnsi" w:cstheme="minorBidi"/>
            <w:lang w:val="en-GB" w:eastAsia="en-GB"/>
          </w:rPr>
          <w:tab/>
        </w:r>
        <w:r w:rsidR="00377546" w:rsidRPr="00233419">
          <w:rPr>
            <w:rStyle w:val="Hyperlink"/>
          </w:rPr>
          <w:t>Subchapter 3</w:t>
        </w:r>
        <w:r w:rsidR="00377546">
          <w:rPr>
            <w:webHidden/>
          </w:rPr>
          <w:tab/>
        </w:r>
        <w:r w:rsidR="00377546">
          <w:rPr>
            <w:webHidden/>
          </w:rPr>
          <w:fldChar w:fldCharType="begin"/>
        </w:r>
        <w:r w:rsidR="00377546">
          <w:rPr>
            <w:webHidden/>
          </w:rPr>
          <w:instrText xml:space="preserve"> PAGEREF _Toc416445552 \h </w:instrText>
        </w:r>
        <w:r w:rsidR="00377546">
          <w:rPr>
            <w:webHidden/>
          </w:rPr>
        </w:r>
        <w:r w:rsidR="00377546">
          <w:rPr>
            <w:webHidden/>
          </w:rPr>
          <w:fldChar w:fldCharType="separate"/>
        </w:r>
        <w:r w:rsidR="00377546">
          <w:rPr>
            <w:webHidden/>
          </w:rPr>
          <w:t>2</w:t>
        </w:r>
        <w:r w:rsidR="00377546">
          <w:rPr>
            <w:webHidden/>
          </w:rPr>
          <w:fldChar w:fldCharType="end"/>
        </w:r>
      </w:hyperlink>
    </w:p>
    <w:p w14:paraId="2D78591C" w14:textId="77777777" w:rsidR="00377546" w:rsidRDefault="00DC3AB3">
      <w:pPr>
        <w:pStyle w:val="TOC1"/>
        <w:rPr>
          <w:rFonts w:asciiTheme="minorHAnsi" w:eastAsiaTheme="minorEastAsia" w:hAnsiTheme="minorHAnsi" w:cstheme="minorBidi"/>
          <w:noProof/>
          <w:szCs w:val="22"/>
          <w:lang w:val="en-GB" w:eastAsia="en-GB"/>
        </w:rPr>
      </w:pPr>
      <w:hyperlink w:anchor="_Toc416445553" w:history="1">
        <w:r w:rsidR="00377546" w:rsidRPr="00233419">
          <w:rPr>
            <w:rStyle w:val="Hyperlink"/>
            <w:noProof/>
            <w:lang w:val="en-GB"/>
          </w:rPr>
          <w:t>3</w:t>
        </w:r>
        <w:r w:rsidR="00377546">
          <w:rPr>
            <w:rFonts w:asciiTheme="minorHAnsi" w:eastAsiaTheme="minorEastAsia" w:hAnsiTheme="minorHAnsi" w:cstheme="minorBidi"/>
            <w:noProof/>
            <w:szCs w:val="22"/>
            <w:lang w:val="en-GB" w:eastAsia="en-GB"/>
          </w:rPr>
          <w:tab/>
        </w:r>
        <w:r w:rsidR="00377546" w:rsidRPr="00233419">
          <w:rPr>
            <w:rStyle w:val="Hyperlink"/>
            <w:noProof/>
            <w:lang w:val="en-GB"/>
          </w:rPr>
          <w:t>Empirical part</w:t>
        </w:r>
        <w:r w:rsidR="00377546">
          <w:rPr>
            <w:noProof/>
            <w:webHidden/>
          </w:rPr>
          <w:tab/>
        </w:r>
        <w:r w:rsidR="00377546">
          <w:rPr>
            <w:noProof/>
            <w:webHidden/>
          </w:rPr>
          <w:fldChar w:fldCharType="begin"/>
        </w:r>
        <w:r w:rsidR="00377546">
          <w:rPr>
            <w:noProof/>
            <w:webHidden/>
          </w:rPr>
          <w:instrText xml:space="preserve"> PAGEREF _Toc416445553 \h </w:instrText>
        </w:r>
        <w:r w:rsidR="00377546">
          <w:rPr>
            <w:noProof/>
            <w:webHidden/>
          </w:rPr>
        </w:r>
        <w:r w:rsidR="00377546">
          <w:rPr>
            <w:noProof/>
            <w:webHidden/>
          </w:rPr>
          <w:fldChar w:fldCharType="separate"/>
        </w:r>
        <w:r w:rsidR="00377546">
          <w:rPr>
            <w:noProof/>
            <w:webHidden/>
          </w:rPr>
          <w:t>3</w:t>
        </w:r>
        <w:r w:rsidR="00377546">
          <w:rPr>
            <w:noProof/>
            <w:webHidden/>
          </w:rPr>
          <w:fldChar w:fldCharType="end"/>
        </w:r>
      </w:hyperlink>
    </w:p>
    <w:p w14:paraId="2D78591D" w14:textId="77777777" w:rsidR="00377546" w:rsidRDefault="00DC3AB3">
      <w:pPr>
        <w:pStyle w:val="TOC2"/>
        <w:rPr>
          <w:rFonts w:asciiTheme="minorHAnsi" w:eastAsiaTheme="minorEastAsia" w:hAnsiTheme="minorHAnsi" w:cstheme="minorBidi"/>
          <w:lang w:val="en-GB" w:eastAsia="en-GB"/>
        </w:rPr>
      </w:pPr>
      <w:hyperlink w:anchor="_Toc416445554" w:history="1">
        <w:r w:rsidR="00377546" w:rsidRPr="00233419">
          <w:rPr>
            <w:rStyle w:val="Hyperlink"/>
          </w:rPr>
          <w:t>3.1</w:t>
        </w:r>
        <w:r w:rsidR="00377546">
          <w:rPr>
            <w:rFonts w:asciiTheme="minorHAnsi" w:eastAsiaTheme="minorEastAsia" w:hAnsiTheme="minorHAnsi" w:cstheme="minorBidi"/>
            <w:lang w:val="en-GB" w:eastAsia="en-GB"/>
          </w:rPr>
          <w:tab/>
        </w:r>
        <w:r w:rsidR="00377546" w:rsidRPr="00233419">
          <w:rPr>
            <w:rStyle w:val="Hyperlink"/>
          </w:rPr>
          <w:t>Subchapter 1</w:t>
        </w:r>
        <w:r w:rsidR="00377546">
          <w:rPr>
            <w:webHidden/>
          </w:rPr>
          <w:tab/>
        </w:r>
        <w:r w:rsidR="00377546">
          <w:rPr>
            <w:webHidden/>
          </w:rPr>
          <w:fldChar w:fldCharType="begin"/>
        </w:r>
        <w:r w:rsidR="00377546">
          <w:rPr>
            <w:webHidden/>
          </w:rPr>
          <w:instrText xml:space="preserve"> PAGEREF _Toc416445554 \h </w:instrText>
        </w:r>
        <w:r w:rsidR="00377546">
          <w:rPr>
            <w:webHidden/>
          </w:rPr>
        </w:r>
        <w:r w:rsidR="00377546">
          <w:rPr>
            <w:webHidden/>
          </w:rPr>
          <w:fldChar w:fldCharType="separate"/>
        </w:r>
        <w:r w:rsidR="00377546">
          <w:rPr>
            <w:webHidden/>
          </w:rPr>
          <w:t>3</w:t>
        </w:r>
        <w:r w:rsidR="00377546">
          <w:rPr>
            <w:webHidden/>
          </w:rPr>
          <w:fldChar w:fldCharType="end"/>
        </w:r>
      </w:hyperlink>
    </w:p>
    <w:p w14:paraId="2D78591E" w14:textId="77777777" w:rsidR="00377546" w:rsidRDefault="00DC3AB3">
      <w:pPr>
        <w:pStyle w:val="TOC2"/>
        <w:rPr>
          <w:rFonts w:asciiTheme="minorHAnsi" w:eastAsiaTheme="minorEastAsia" w:hAnsiTheme="minorHAnsi" w:cstheme="minorBidi"/>
          <w:lang w:val="en-GB" w:eastAsia="en-GB"/>
        </w:rPr>
      </w:pPr>
      <w:hyperlink w:anchor="_Toc416445555" w:history="1">
        <w:r w:rsidR="00377546" w:rsidRPr="00233419">
          <w:rPr>
            <w:rStyle w:val="Hyperlink"/>
          </w:rPr>
          <w:t>3.2</w:t>
        </w:r>
        <w:r w:rsidR="00377546">
          <w:rPr>
            <w:rFonts w:asciiTheme="minorHAnsi" w:eastAsiaTheme="minorEastAsia" w:hAnsiTheme="minorHAnsi" w:cstheme="minorBidi"/>
            <w:lang w:val="en-GB" w:eastAsia="en-GB"/>
          </w:rPr>
          <w:tab/>
        </w:r>
        <w:r w:rsidR="00377546" w:rsidRPr="00233419">
          <w:rPr>
            <w:rStyle w:val="Hyperlink"/>
          </w:rPr>
          <w:t>Subchapter 2</w:t>
        </w:r>
        <w:r w:rsidR="00377546">
          <w:rPr>
            <w:webHidden/>
          </w:rPr>
          <w:tab/>
        </w:r>
        <w:r w:rsidR="00377546">
          <w:rPr>
            <w:webHidden/>
          </w:rPr>
          <w:fldChar w:fldCharType="begin"/>
        </w:r>
        <w:r w:rsidR="00377546">
          <w:rPr>
            <w:webHidden/>
          </w:rPr>
          <w:instrText xml:space="preserve"> PAGEREF _Toc416445555 \h </w:instrText>
        </w:r>
        <w:r w:rsidR="00377546">
          <w:rPr>
            <w:webHidden/>
          </w:rPr>
        </w:r>
        <w:r w:rsidR="00377546">
          <w:rPr>
            <w:webHidden/>
          </w:rPr>
          <w:fldChar w:fldCharType="separate"/>
        </w:r>
        <w:r w:rsidR="00377546">
          <w:rPr>
            <w:webHidden/>
          </w:rPr>
          <w:t>3</w:t>
        </w:r>
        <w:r w:rsidR="00377546">
          <w:rPr>
            <w:webHidden/>
          </w:rPr>
          <w:fldChar w:fldCharType="end"/>
        </w:r>
      </w:hyperlink>
    </w:p>
    <w:p w14:paraId="2D78591F" w14:textId="77777777" w:rsidR="00377546" w:rsidRDefault="00DC3AB3">
      <w:pPr>
        <w:pStyle w:val="TOC2"/>
        <w:rPr>
          <w:rFonts w:asciiTheme="minorHAnsi" w:eastAsiaTheme="minorEastAsia" w:hAnsiTheme="minorHAnsi" w:cstheme="minorBidi"/>
          <w:lang w:val="en-GB" w:eastAsia="en-GB"/>
        </w:rPr>
      </w:pPr>
      <w:hyperlink w:anchor="_Toc416445556" w:history="1">
        <w:r w:rsidR="00377546" w:rsidRPr="00233419">
          <w:rPr>
            <w:rStyle w:val="Hyperlink"/>
          </w:rPr>
          <w:t>3.3</w:t>
        </w:r>
        <w:r w:rsidR="00377546">
          <w:rPr>
            <w:rFonts w:asciiTheme="minorHAnsi" w:eastAsiaTheme="minorEastAsia" w:hAnsiTheme="minorHAnsi" w:cstheme="minorBidi"/>
            <w:lang w:val="en-GB" w:eastAsia="en-GB"/>
          </w:rPr>
          <w:tab/>
        </w:r>
        <w:r w:rsidR="00377546" w:rsidRPr="00233419">
          <w:rPr>
            <w:rStyle w:val="Hyperlink"/>
          </w:rPr>
          <w:t>Subchapter 3</w:t>
        </w:r>
        <w:r w:rsidR="00377546">
          <w:rPr>
            <w:webHidden/>
          </w:rPr>
          <w:tab/>
        </w:r>
        <w:r w:rsidR="00377546">
          <w:rPr>
            <w:webHidden/>
          </w:rPr>
          <w:fldChar w:fldCharType="begin"/>
        </w:r>
        <w:r w:rsidR="00377546">
          <w:rPr>
            <w:webHidden/>
          </w:rPr>
          <w:instrText xml:space="preserve"> PAGEREF _Toc416445556 \h </w:instrText>
        </w:r>
        <w:r w:rsidR="00377546">
          <w:rPr>
            <w:webHidden/>
          </w:rPr>
        </w:r>
        <w:r w:rsidR="00377546">
          <w:rPr>
            <w:webHidden/>
          </w:rPr>
          <w:fldChar w:fldCharType="separate"/>
        </w:r>
        <w:r w:rsidR="00377546">
          <w:rPr>
            <w:webHidden/>
          </w:rPr>
          <w:t>4</w:t>
        </w:r>
        <w:r w:rsidR="00377546">
          <w:rPr>
            <w:webHidden/>
          </w:rPr>
          <w:fldChar w:fldCharType="end"/>
        </w:r>
      </w:hyperlink>
    </w:p>
    <w:p w14:paraId="2D785920" w14:textId="77777777" w:rsidR="00377546" w:rsidRDefault="00DC3AB3">
      <w:pPr>
        <w:pStyle w:val="TOC2"/>
        <w:rPr>
          <w:rFonts w:asciiTheme="minorHAnsi" w:eastAsiaTheme="minorEastAsia" w:hAnsiTheme="minorHAnsi" w:cstheme="minorBidi"/>
          <w:lang w:val="en-GB" w:eastAsia="en-GB"/>
        </w:rPr>
      </w:pPr>
      <w:hyperlink w:anchor="_Toc416445557" w:history="1">
        <w:r w:rsidR="00377546" w:rsidRPr="00233419">
          <w:rPr>
            <w:rStyle w:val="Hyperlink"/>
          </w:rPr>
          <w:t>3.4</w:t>
        </w:r>
        <w:r w:rsidR="00377546">
          <w:rPr>
            <w:rFonts w:asciiTheme="minorHAnsi" w:eastAsiaTheme="minorEastAsia" w:hAnsiTheme="minorHAnsi" w:cstheme="minorBidi"/>
            <w:lang w:val="en-GB" w:eastAsia="en-GB"/>
          </w:rPr>
          <w:tab/>
        </w:r>
        <w:r w:rsidR="00377546" w:rsidRPr="00233419">
          <w:rPr>
            <w:rStyle w:val="Hyperlink"/>
          </w:rPr>
          <w:t>Subchapter 4</w:t>
        </w:r>
        <w:r w:rsidR="00377546">
          <w:rPr>
            <w:webHidden/>
          </w:rPr>
          <w:tab/>
        </w:r>
        <w:r w:rsidR="00377546">
          <w:rPr>
            <w:webHidden/>
          </w:rPr>
          <w:fldChar w:fldCharType="begin"/>
        </w:r>
        <w:r w:rsidR="00377546">
          <w:rPr>
            <w:webHidden/>
          </w:rPr>
          <w:instrText xml:space="preserve"> PAGEREF _Toc416445557 \h </w:instrText>
        </w:r>
        <w:r w:rsidR="00377546">
          <w:rPr>
            <w:webHidden/>
          </w:rPr>
        </w:r>
        <w:r w:rsidR="00377546">
          <w:rPr>
            <w:webHidden/>
          </w:rPr>
          <w:fldChar w:fldCharType="separate"/>
        </w:r>
        <w:r w:rsidR="00377546">
          <w:rPr>
            <w:webHidden/>
          </w:rPr>
          <w:t>4</w:t>
        </w:r>
        <w:r w:rsidR="00377546">
          <w:rPr>
            <w:webHidden/>
          </w:rPr>
          <w:fldChar w:fldCharType="end"/>
        </w:r>
      </w:hyperlink>
    </w:p>
    <w:p w14:paraId="2D785921" w14:textId="77777777" w:rsidR="00377546" w:rsidRDefault="00DC3AB3">
      <w:pPr>
        <w:pStyle w:val="TOC1"/>
        <w:rPr>
          <w:rFonts w:asciiTheme="minorHAnsi" w:eastAsiaTheme="minorEastAsia" w:hAnsiTheme="minorHAnsi" w:cstheme="minorBidi"/>
          <w:noProof/>
          <w:szCs w:val="22"/>
          <w:lang w:val="en-GB" w:eastAsia="en-GB"/>
        </w:rPr>
      </w:pPr>
      <w:hyperlink w:anchor="_Toc416445558" w:history="1">
        <w:r w:rsidR="00377546" w:rsidRPr="00233419">
          <w:rPr>
            <w:rStyle w:val="Hyperlink"/>
            <w:noProof/>
            <w:lang w:val="en-GB"/>
          </w:rPr>
          <w:t>4</w:t>
        </w:r>
        <w:r w:rsidR="00377546">
          <w:rPr>
            <w:rFonts w:asciiTheme="minorHAnsi" w:eastAsiaTheme="minorEastAsia" w:hAnsiTheme="minorHAnsi" w:cstheme="minorBidi"/>
            <w:noProof/>
            <w:szCs w:val="22"/>
            <w:lang w:val="en-GB" w:eastAsia="en-GB"/>
          </w:rPr>
          <w:tab/>
        </w:r>
        <w:r w:rsidR="00377546" w:rsidRPr="00233419">
          <w:rPr>
            <w:rStyle w:val="Hyperlink"/>
            <w:noProof/>
            <w:lang w:val="en-GB"/>
          </w:rPr>
          <w:t>Discussion</w:t>
        </w:r>
        <w:r w:rsidR="00377546">
          <w:rPr>
            <w:noProof/>
            <w:webHidden/>
          </w:rPr>
          <w:tab/>
        </w:r>
        <w:r w:rsidR="00377546">
          <w:rPr>
            <w:noProof/>
            <w:webHidden/>
          </w:rPr>
          <w:fldChar w:fldCharType="begin"/>
        </w:r>
        <w:r w:rsidR="00377546">
          <w:rPr>
            <w:noProof/>
            <w:webHidden/>
          </w:rPr>
          <w:instrText xml:space="preserve"> PAGEREF _Toc416445558 \h </w:instrText>
        </w:r>
        <w:r w:rsidR="00377546">
          <w:rPr>
            <w:noProof/>
            <w:webHidden/>
          </w:rPr>
        </w:r>
        <w:r w:rsidR="00377546">
          <w:rPr>
            <w:noProof/>
            <w:webHidden/>
          </w:rPr>
          <w:fldChar w:fldCharType="separate"/>
        </w:r>
        <w:r w:rsidR="00377546">
          <w:rPr>
            <w:noProof/>
            <w:webHidden/>
          </w:rPr>
          <w:t>5</w:t>
        </w:r>
        <w:r w:rsidR="00377546">
          <w:rPr>
            <w:noProof/>
            <w:webHidden/>
          </w:rPr>
          <w:fldChar w:fldCharType="end"/>
        </w:r>
      </w:hyperlink>
    </w:p>
    <w:p w14:paraId="2D785922" w14:textId="77777777" w:rsidR="00377546" w:rsidRDefault="00DC3AB3">
      <w:pPr>
        <w:pStyle w:val="TOC1"/>
        <w:rPr>
          <w:rFonts w:asciiTheme="minorHAnsi" w:eastAsiaTheme="minorEastAsia" w:hAnsiTheme="minorHAnsi" w:cstheme="minorBidi"/>
          <w:noProof/>
          <w:szCs w:val="22"/>
          <w:lang w:val="en-GB" w:eastAsia="en-GB"/>
        </w:rPr>
      </w:pPr>
      <w:hyperlink w:anchor="_Toc416445559" w:history="1">
        <w:r w:rsidR="00377546" w:rsidRPr="00233419">
          <w:rPr>
            <w:rStyle w:val="Hyperlink"/>
            <w:noProof/>
            <w:lang w:val="en-GB"/>
          </w:rPr>
          <w:t>References</w:t>
        </w:r>
        <w:r w:rsidR="00377546">
          <w:rPr>
            <w:noProof/>
            <w:webHidden/>
          </w:rPr>
          <w:tab/>
        </w:r>
        <w:r w:rsidR="00377546">
          <w:rPr>
            <w:noProof/>
            <w:webHidden/>
          </w:rPr>
          <w:fldChar w:fldCharType="begin"/>
        </w:r>
        <w:r w:rsidR="00377546">
          <w:rPr>
            <w:noProof/>
            <w:webHidden/>
          </w:rPr>
          <w:instrText xml:space="preserve"> PAGEREF _Toc416445559 \h </w:instrText>
        </w:r>
        <w:r w:rsidR="00377546">
          <w:rPr>
            <w:noProof/>
            <w:webHidden/>
          </w:rPr>
        </w:r>
        <w:r w:rsidR="00377546">
          <w:rPr>
            <w:noProof/>
            <w:webHidden/>
          </w:rPr>
          <w:fldChar w:fldCharType="separate"/>
        </w:r>
        <w:r w:rsidR="00377546">
          <w:rPr>
            <w:noProof/>
            <w:webHidden/>
          </w:rPr>
          <w:t>6</w:t>
        </w:r>
        <w:r w:rsidR="00377546">
          <w:rPr>
            <w:noProof/>
            <w:webHidden/>
          </w:rPr>
          <w:fldChar w:fldCharType="end"/>
        </w:r>
      </w:hyperlink>
    </w:p>
    <w:p w14:paraId="2D785923" w14:textId="77777777" w:rsidR="00377546" w:rsidRDefault="00DC3AB3">
      <w:pPr>
        <w:pStyle w:val="TOC1"/>
        <w:rPr>
          <w:rFonts w:asciiTheme="minorHAnsi" w:eastAsiaTheme="minorEastAsia" w:hAnsiTheme="minorHAnsi" w:cstheme="minorBidi"/>
          <w:noProof/>
          <w:szCs w:val="22"/>
          <w:lang w:val="en-GB" w:eastAsia="en-GB"/>
        </w:rPr>
      </w:pPr>
      <w:hyperlink w:anchor="_Toc416445560" w:history="1">
        <w:r w:rsidR="00377546" w:rsidRPr="00233419">
          <w:rPr>
            <w:rStyle w:val="Hyperlink"/>
            <w:noProof/>
            <w:lang w:val="en-GB"/>
          </w:rPr>
          <w:t>Appendices</w:t>
        </w:r>
        <w:r w:rsidR="00377546">
          <w:rPr>
            <w:noProof/>
            <w:webHidden/>
          </w:rPr>
          <w:tab/>
        </w:r>
        <w:r w:rsidR="00377546">
          <w:rPr>
            <w:noProof/>
            <w:webHidden/>
          </w:rPr>
          <w:fldChar w:fldCharType="begin"/>
        </w:r>
        <w:r w:rsidR="00377546">
          <w:rPr>
            <w:noProof/>
            <w:webHidden/>
          </w:rPr>
          <w:instrText xml:space="preserve"> PAGEREF _Toc416445560 \h </w:instrText>
        </w:r>
        <w:r w:rsidR="00377546">
          <w:rPr>
            <w:noProof/>
            <w:webHidden/>
          </w:rPr>
        </w:r>
        <w:r w:rsidR="00377546">
          <w:rPr>
            <w:noProof/>
            <w:webHidden/>
          </w:rPr>
          <w:fldChar w:fldCharType="separate"/>
        </w:r>
        <w:r w:rsidR="00377546">
          <w:rPr>
            <w:noProof/>
            <w:webHidden/>
          </w:rPr>
          <w:t>7</w:t>
        </w:r>
        <w:r w:rsidR="00377546">
          <w:rPr>
            <w:noProof/>
            <w:webHidden/>
          </w:rPr>
          <w:fldChar w:fldCharType="end"/>
        </w:r>
      </w:hyperlink>
    </w:p>
    <w:p w14:paraId="2D785924" w14:textId="77777777" w:rsidR="00377546" w:rsidRDefault="00DC3AB3">
      <w:pPr>
        <w:pStyle w:val="TOC2"/>
        <w:rPr>
          <w:rFonts w:asciiTheme="minorHAnsi" w:eastAsiaTheme="minorEastAsia" w:hAnsiTheme="minorHAnsi" w:cstheme="minorBidi"/>
          <w:lang w:val="en-GB" w:eastAsia="en-GB"/>
        </w:rPr>
      </w:pPr>
      <w:hyperlink w:anchor="_Toc416445561" w:history="1">
        <w:r w:rsidR="00377546" w:rsidRPr="00233419">
          <w:rPr>
            <w:rStyle w:val="Hyperlink"/>
          </w:rPr>
          <w:t>Appendix 1. Traditional report structure</w:t>
        </w:r>
        <w:r w:rsidR="00377546">
          <w:rPr>
            <w:webHidden/>
          </w:rPr>
          <w:tab/>
        </w:r>
        <w:r w:rsidR="00377546">
          <w:rPr>
            <w:webHidden/>
          </w:rPr>
          <w:fldChar w:fldCharType="begin"/>
        </w:r>
        <w:r w:rsidR="00377546">
          <w:rPr>
            <w:webHidden/>
          </w:rPr>
          <w:instrText xml:space="preserve"> PAGEREF _Toc416445561 \h </w:instrText>
        </w:r>
        <w:r w:rsidR="00377546">
          <w:rPr>
            <w:webHidden/>
          </w:rPr>
        </w:r>
        <w:r w:rsidR="00377546">
          <w:rPr>
            <w:webHidden/>
          </w:rPr>
          <w:fldChar w:fldCharType="separate"/>
        </w:r>
        <w:r w:rsidR="00377546">
          <w:rPr>
            <w:webHidden/>
          </w:rPr>
          <w:t>7</w:t>
        </w:r>
        <w:r w:rsidR="00377546">
          <w:rPr>
            <w:webHidden/>
          </w:rPr>
          <w:fldChar w:fldCharType="end"/>
        </w:r>
      </w:hyperlink>
    </w:p>
    <w:p w14:paraId="2D785925" w14:textId="77777777" w:rsidR="00377546" w:rsidRDefault="00DC3AB3">
      <w:pPr>
        <w:pStyle w:val="TOC2"/>
        <w:rPr>
          <w:rFonts w:asciiTheme="minorHAnsi" w:eastAsiaTheme="minorEastAsia" w:hAnsiTheme="minorHAnsi" w:cstheme="minorBidi"/>
          <w:lang w:val="en-GB" w:eastAsia="en-GB"/>
        </w:rPr>
      </w:pPr>
      <w:hyperlink w:anchor="_Toc416445562" w:history="1">
        <w:r w:rsidR="00377546" w:rsidRPr="00233419">
          <w:rPr>
            <w:rStyle w:val="Hyperlink"/>
          </w:rPr>
          <w:t>Appendix 2. Zipper thesis structure</w:t>
        </w:r>
        <w:r w:rsidR="00377546">
          <w:rPr>
            <w:webHidden/>
          </w:rPr>
          <w:tab/>
        </w:r>
        <w:r w:rsidR="00377546">
          <w:rPr>
            <w:webHidden/>
          </w:rPr>
          <w:fldChar w:fldCharType="begin"/>
        </w:r>
        <w:r w:rsidR="00377546">
          <w:rPr>
            <w:webHidden/>
          </w:rPr>
          <w:instrText xml:space="preserve"> PAGEREF _Toc416445562 \h </w:instrText>
        </w:r>
        <w:r w:rsidR="00377546">
          <w:rPr>
            <w:webHidden/>
          </w:rPr>
        </w:r>
        <w:r w:rsidR="00377546">
          <w:rPr>
            <w:webHidden/>
          </w:rPr>
          <w:fldChar w:fldCharType="separate"/>
        </w:r>
        <w:r w:rsidR="00377546">
          <w:rPr>
            <w:webHidden/>
          </w:rPr>
          <w:t>8</w:t>
        </w:r>
        <w:r w:rsidR="00377546">
          <w:rPr>
            <w:webHidden/>
          </w:rPr>
          <w:fldChar w:fldCharType="end"/>
        </w:r>
      </w:hyperlink>
    </w:p>
    <w:p w14:paraId="2D785926" w14:textId="77777777" w:rsidR="00104373" w:rsidRPr="00864FDD" w:rsidRDefault="00104373" w:rsidP="00DB1BAB">
      <w:pPr>
        <w:rPr>
          <w:lang w:val="en-GB"/>
        </w:rPr>
        <w:sectPr w:rsidR="00104373" w:rsidRPr="00864FDD" w:rsidSect="00D40216">
          <w:headerReference w:type="default" r:id="rId17"/>
          <w:footerReference w:type="default" r:id="rId18"/>
          <w:pgSz w:w="11906" w:h="16838" w:code="9"/>
          <w:pgMar w:top="567" w:right="851" w:bottom="567" w:left="1134" w:header="567" w:footer="709" w:gutter="1134"/>
          <w:pgNumType w:start="1"/>
          <w:cols w:space="708"/>
          <w:docGrid w:linePitch="360"/>
        </w:sectPr>
      </w:pPr>
      <w:r w:rsidRPr="00864FDD">
        <w:rPr>
          <w:lang w:val="en-GB"/>
        </w:rPr>
        <w:fldChar w:fldCharType="end"/>
      </w:r>
    </w:p>
    <w:p w14:paraId="2D785927" w14:textId="77777777" w:rsidR="00D01C83" w:rsidRPr="00864FDD" w:rsidRDefault="008E5405" w:rsidP="001E5982">
      <w:pPr>
        <w:pStyle w:val="Heading1"/>
        <w:rPr>
          <w:lang w:val="en-GB"/>
        </w:rPr>
      </w:pPr>
      <w:bookmarkStart w:id="2" w:name="_Toc416445546"/>
      <w:bookmarkEnd w:id="1"/>
      <w:r w:rsidRPr="00864FDD">
        <w:rPr>
          <w:lang w:val="en-GB"/>
        </w:rPr>
        <w:lastRenderedPageBreak/>
        <w:t>Introduction</w:t>
      </w:r>
      <w:bookmarkEnd w:id="2"/>
    </w:p>
    <w:p w14:paraId="2D785928" w14:textId="77777777" w:rsidR="00F351AD" w:rsidRPr="00864FDD" w:rsidRDefault="008E5405" w:rsidP="00714D59">
      <w:pPr>
        <w:rPr>
          <w:lang w:val="en-GB"/>
        </w:rPr>
      </w:pPr>
      <w:r w:rsidRPr="00864FDD">
        <w:rPr>
          <w:lang w:val="en-GB"/>
        </w:rPr>
        <w:t>Write a general introduction that appeals to the reader. Present the possible commissio</w:t>
      </w:r>
      <w:r w:rsidRPr="00864FDD">
        <w:rPr>
          <w:lang w:val="en-GB"/>
        </w:rPr>
        <w:t>n</w:t>
      </w:r>
      <w:r w:rsidRPr="00864FDD">
        <w:rPr>
          <w:lang w:val="en-GB"/>
        </w:rPr>
        <w:t>ing party, thesis objectives, research problem or task setting, and delimitation. In the i</w:t>
      </w:r>
      <w:r w:rsidRPr="00864FDD">
        <w:rPr>
          <w:lang w:val="en-GB"/>
        </w:rPr>
        <w:t>n</w:t>
      </w:r>
      <w:r w:rsidRPr="00864FDD">
        <w:rPr>
          <w:lang w:val="en-GB"/>
        </w:rPr>
        <w:t>troduction, give an overview of the structure of the thesis. If necessary, provide a su</w:t>
      </w:r>
      <w:r w:rsidRPr="00864FDD">
        <w:rPr>
          <w:lang w:val="en-GB"/>
        </w:rPr>
        <w:t>m</w:t>
      </w:r>
      <w:r w:rsidRPr="00864FDD">
        <w:rPr>
          <w:lang w:val="en-GB"/>
        </w:rPr>
        <w:t xml:space="preserve">mary of the central concepts. Finalize the introduction as one of the last things during the writing process. </w:t>
      </w:r>
    </w:p>
    <w:p w14:paraId="2D785929" w14:textId="77777777" w:rsidR="00E763CE" w:rsidRPr="00864FDD" w:rsidRDefault="00E763CE" w:rsidP="00DB1BAB">
      <w:pPr>
        <w:rPr>
          <w:lang w:val="en-GB"/>
        </w:rPr>
      </w:pPr>
    </w:p>
    <w:p w14:paraId="2D78592A" w14:textId="77777777" w:rsidR="00E016E2" w:rsidRPr="00864FDD" w:rsidRDefault="00F46A2B" w:rsidP="001E5982">
      <w:pPr>
        <w:pStyle w:val="Heading1"/>
        <w:rPr>
          <w:lang w:val="en-GB"/>
        </w:rPr>
      </w:pPr>
      <w:bookmarkStart w:id="3" w:name="_Toc166145015"/>
      <w:bookmarkStart w:id="4" w:name="_Toc175036409"/>
      <w:r w:rsidRPr="00864FDD">
        <w:rPr>
          <w:szCs w:val="22"/>
          <w:lang w:val="en-GB"/>
        </w:rPr>
        <w:br w:type="page"/>
      </w:r>
      <w:bookmarkStart w:id="5" w:name="_Toc416445547"/>
      <w:r w:rsidR="008E5405" w:rsidRPr="00864FDD">
        <w:rPr>
          <w:lang w:val="en-GB"/>
        </w:rPr>
        <w:lastRenderedPageBreak/>
        <w:t>Theoretical framework</w:t>
      </w:r>
      <w:bookmarkEnd w:id="5"/>
      <w:r w:rsidR="009921F0" w:rsidRPr="00864FDD">
        <w:rPr>
          <w:lang w:val="en-GB"/>
        </w:rPr>
        <w:t xml:space="preserve"> </w:t>
      </w:r>
      <w:bookmarkEnd w:id="3"/>
      <w:bookmarkEnd w:id="4"/>
    </w:p>
    <w:p w14:paraId="2D78592B" w14:textId="77777777" w:rsidR="009921F0" w:rsidRPr="00864FDD" w:rsidRDefault="008E5405" w:rsidP="00DB1BAB">
      <w:pPr>
        <w:rPr>
          <w:lang w:val="en-GB"/>
        </w:rPr>
      </w:pPr>
      <w:r w:rsidRPr="00864FDD">
        <w:rPr>
          <w:lang w:val="en-GB"/>
        </w:rPr>
        <w:t>If you divide the text into subchapters, guide your reader with introductory paragraphs between subchapters. The theoretical framework can be made up of more than one main chapter. In a traditional research report, the theoretical framework comes before the e</w:t>
      </w:r>
      <w:r w:rsidRPr="00864FDD">
        <w:rPr>
          <w:lang w:val="en-GB"/>
        </w:rPr>
        <w:t>m</w:t>
      </w:r>
      <w:r w:rsidRPr="00864FDD">
        <w:rPr>
          <w:lang w:val="en-GB"/>
        </w:rPr>
        <w:t xml:space="preserve">pirical part (appendix 1). In </w:t>
      </w:r>
      <w:r w:rsidR="00C239F2" w:rsidRPr="00864FDD">
        <w:rPr>
          <w:lang w:val="en-GB"/>
        </w:rPr>
        <w:t xml:space="preserve">theses with </w:t>
      </w:r>
      <w:r w:rsidRPr="00864FDD">
        <w:rPr>
          <w:lang w:val="en-GB"/>
        </w:rPr>
        <w:t xml:space="preserve">a zipper </w:t>
      </w:r>
      <w:r w:rsidR="00C239F2" w:rsidRPr="00864FDD">
        <w:rPr>
          <w:lang w:val="en-GB"/>
        </w:rPr>
        <w:t>structure, the theoretical framework and the empirical part are intertwined (appendix 2).</w:t>
      </w:r>
    </w:p>
    <w:p w14:paraId="2D78592C" w14:textId="77777777" w:rsidR="00D95CB9" w:rsidRPr="008C32FE" w:rsidRDefault="009218A1" w:rsidP="008C32FE">
      <w:pPr>
        <w:pStyle w:val="Heading2"/>
      </w:pPr>
      <w:bookmarkStart w:id="6" w:name="_Toc416445548"/>
      <w:r w:rsidRPr="008C32FE">
        <w:t>Subchapter</w:t>
      </w:r>
      <w:r w:rsidR="00495BAA" w:rsidRPr="008C32FE">
        <w:t xml:space="preserve"> 1</w:t>
      </w:r>
      <w:bookmarkEnd w:id="6"/>
      <w:r w:rsidR="008C4D23" w:rsidRPr="008C32FE">
        <w:t xml:space="preserve"> </w:t>
      </w:r>
    </w:p>
    <w:p w14:paraId="2D78592D" w14:textId="77777777" w:rsidR="008C4D23" w:rsidRPr="00864FDD" w:rsidRDefault="009218A1" w:rsidP="00DB1BAB">
      <w:pPr>
        <w:rPr>
          <w:lang w:val="en-GB"/>
        </w:rPr>
      </w:pPr>
      <w:r w:rsidRPr="00864FDD">
        <w:rPr>
          <w:lang w:val="en-GB"/>
        </w:rPr>
        <w:t>Text</w:t>
      </w:r>
      <w:r w:rsidR="00AD3653" w:rsidRPr="00864FDD">
        <w:rPr>
          <w:lang w:val="en-GB"/>
        </w:rPr>
        <w:t>.</w:t>
      </w:r>
    </w:p>
    <w:p w14:paraId="2D78592E" w14:textId="77777777" w:rsidR="00317413" w:rsidRPr="00864FDD" w:rsidRDefault="009218A1" w:rsidP="008C32FE">
      <w:pPr>
        <w:pStyle w:val="Heading2"/>
      </w:pPr>
      <w:bookmarkStart w:id="7" w:name="_Toc416445549"/>
      <w:r w:rsidRPr="00864FDD">
        <w:t xml:space="preserve">Subchapter </w:t>
      </w:r>
      <w:r w:rsidR="00495BAA" w:rsidRPr="00864FDD">
        <w:t>2</w:t>
      </w:r>
      <w:bookmarkEnd w:id="7"/>
    </w:p>
    <w:p w14:paraId="2D78592F" w14:textId="77777777" w:rsidR="00DC5954" w:rsidRPr="00864FDD" w:rsidRDefault="009218A1" w:rsidP="00DB1BAB">
      <w:pPr>
        <w:rPr>
          <w:lang w:val="en-GB"/>
        </w:rPr>
      </w:pPr>
      <w:r w:rsidRPr="00864FDD">
        <w:rPr>
          <w:lang w:val="en-GB"/>
        </w:rPr>
        <w:t>When using subchapters, there must be at least two of them under the same main cha</w:t>
      </w:r>
      <w:r w:rsidR="00472970" w:rsidRPr="00864FDD">
        <w:rPr>
          <w:lang w:val="en-GB"/>
        </w:rPr>
        <w:t>p</w:t>
      </w:r>
      <w:r w:rsidRPr="00864FDD">
        <w:rPr>
          <w:lang w:val="en-GB"/>
        </w:rPr>
        <w:t>ter</w:t>
      </w:r>
      <w:r w:rsidR="00495BAA" w:rsidRPr="00864FDD">
        <w:rPr>
          <w:lang w:val="en-GB"/>
        </w:rPr>
        <w:t>.</w:t>
      </w:r>
      <w:r w:rsidR="00B82CF3" w:rsidRPr="00864FDD">
        <w:rPr>
          <w:lang w:val="en-GB"/>
        </w:rPr>
        <w:t xml:space="preserve"> </w:t>
      </w:r>
    </w:p>
    <w:p w14:paraId="2D785930" w14:textId="77777777" w:rsidR="00DC5954" w:rsidRPr="008C32FE" w:rsidRDefault="00472970" w:rsidP="008C32FE">
      <w:pPr>
        <w:pStyle w:val="Heading3"/>
      </w:pPr>
      <w:bookmarkStart w:id="8" w:name="_Toc416445550"/>
      <w:bookmarkStart w:id="9" w:name="_Toc166145040"/>
      <w:bookmarkStart w:id="10" w:name="_Toc175036428"/>
      <w:r w:rsidRPr="008C32FE">
        <w:t xml:space="preserve">Subchapter </w:t>
      </w:r>
      <w:r w:rsidR="00495BAA" w:rsidRPr="008C32FE">
        <w:t>1</w:t>
      </w:r>
      <w:bookmarkEnd w:id="8"/>
      <w:r w:rsidR="00317413" w:rsidRPr="008C32FE">
        <w:t xml:space="preserve"> </w:t>
      </w:r>
      <w:bookmarkEnd w:id="9"/>
      <w:bookmarkEnd w:id="10"/>
    </w:p>
    <w:p w14:paraId="2D785931" w14:textId="77777777" w:rsidR="00495BAA" w:rsidRPr="00864FDD" w:rsidRDefault="00472970" w:rsidP="008C32FE">
      <w:pPr>
        <w:rPr>
          <w:lang w:val="en-GB"/>
        </w:rPr>
      </w:pPr>
      <w:r w:rsidRPr="00864FDD">
        <w:rPr>
          <w:lang w:val="en-GB"/>
        </w:rPr>
        <w:t xml:space="preserve">If necessary, you can create a second level of subchapters. There must be at least two of them under a higher-level subchapter as well. </w:t>
      </w:r>
    </w:p>
    <w:p w14:paraId="2D785932" w14:textId="77777777" w:rsidR="00132D69" w:rsidRPr="00864FDD" w:rsidRDefault="00472970" w:rsidP="008C32FE">
      <w:pPr>
        <w:pStyle w:val="Heading3"/>
      </w:pPr>
      <w:bookmarkStart w:id="11" w:name="_Toc416445551"/>
      <w:r w:rsidRPr="00864FDD">
        <w:t xml:space="preserve">Subchapter </w:t>
      </w:r>
      <w:r w:rsidR="00495BAA" w:rsidRPr="00864FDD">
        <w:t>2</w:t>
      </w:r>
      <w:bookmarkEnd w:id="11"/>
    </w:p>
    <w:p w14:paraId="2D785933" w14:textId="77777777" w:rsidR="00D25440" w:rsidRPr="00864FDD" w:rsidRDefault="00472970" w:rsidP="00DB1BAB">
      <w:pPr>
        <w:rPr>
          <w:lang w:val="en-GB"/>
        </w:rPr>
      </w:pPr>
      <w:r w:rsidRPr="00864FDD">
        <w:rPr>
          <w:lang w:val="en-GB"/>
        </w:rPr>
        <w:t>Text.</w:t>
      </w:r>
    </w:p>
    <w:p w14:paraId="2D785934" w14:textId="77777777" w:rsidR="00D25440" w:rsidRPr="00864FDD" w:rsidRDefault="00472970" w:rsidP="008C32FE">
      <w:pPr>
        <w:pStyle w:val="Heading3"/>
      </w:pPr>
      <w:bookmarkStart w:id="12" w:name="_Toc416445552"/>
      <w:r w:rsidRPr="00864FDD">
        <w:t>Subchapter</w:t>
      </w:r>
      <w:r w:rsidR="00D25440" w:rsidRPr="00864FDD">
        <w:t xml:space="preserve"> 3</w:t>
      </w:r>
      <w:bookmarkEnd w:id="12"/>
    </w:p>
    <w:p w14:paraId="2D785935" w14:textId="77777777" w:rsidR="00377546" w:rsidRDefault="00472970" w:rsidP="00DB1BAB">
      <w:pPr>
        <w:rPr>
          <w:lang w:val="en-GB"/>
        </w:rPr>
      </w:pPr>
      <w:r w:rsidRPr="00864FDD">
        <w:rPr>
          <w:lang w:val="en-GB"/>
        </w:rPr>
        <w:t>Text.</w:t>
      </w:r>
    </w:p>
    <w:p w14:paraId="2D785936" w14:textId="77777777" w:rsidR="00D25440" w:rsidRPr="00864FDD" w:rsidRDefault="00D25440" w:rsidP="00DB1BAB">
      <w:pPr>
        <w:rPr>
          <w:lang w:val="en-GB"/>
        </w:rPr>
      </w:pPr>
    </w:p>
    <w:p w14:paraId="2D785937" w14:textId="77777777" w:rsidR="00495BAA" w:rsidRPr="00864FDD" w:rsidRDefault="00495BAA" w:rsidP="00DB1BAB">
      <w:pPr>
        <w:rPr>
          <w:lang w:val="en-GB"/>
        </w:rPr>
      </w:pPr>
    </w:p>
    <w:p w14:paraId="2D785938" w14:textId="77777777" w:rsidR="000D5C21" w:rsidRPr="00864FDD" w:rsidRDefault="00DA5C52" w:rsidP="001E5982">
      <w:pPr>
        <w:pStyle w:val="Heading1"/>
        <w:rPr>
          <w:lang w:val="en-GB"/>
        </w:rPr>
      </w:pPr>
      <w:bookmarkStart w:id="13" w:name="_Toc166145022"/>
      <w:bookmarkStart w:id="14" w:name="_Toc175036416"/>
      <w:r w:rsidRPr="00864FDD">
        <w:rPr>
          <w:lang w:val="en-GB"/>
        </w:rPr>
        <w:br w:type="page"/>
      </w:r>
      <w:bookmarkStart w:id="15" w:name="_Toc416445553"/>
      <w:bookmarkEnd w:id="13"/>
      <w:bookmarkEnd w:id="14"/>
      <w:r w:rsidR="00495BAA" w:rsidRPr="00864FDD">
        <w:rPr>
          <w:lang w:val="en-GB"/>
        </w:rPr>
        <w:lastRenderedPageBreak/>
        <w:t>Empi</w:t>
      </w:r>
      <w:r w:rsidR="00472970" w:rsidRPr="00864FDD">
        <w:rPr>
          <w:lang w:val="en-GB"/>
        </w:rPr>
        <w:t>rical part</w:t>
      </w:r>
      <w:bookmarkEnd w:id="15"/>
    </w:p>
    <w:p w14:paraId="2D785939" w14:textId="77777777" w:rsidR="00F7354B" w:rsidRPr="00864FDD" w:rsidRDefault="00472970" w:rsidP="00DB1BAB">
      <w:pPr>
        <w:rPr>
          <w:lang w:val="en-GB"/>
        </w:rPr>
      </w:pPr>
      <w:r w:rsidRPr="00864FDD">
        <w:rPr>
          <w:lang w:val="en-GB"/>
        </w:rPr>
        <w:t>Start the empirical part with a descriptive heading.</w:t>
      </w:r>
      <w:r w:rsidR="00495BAA" w:rsidRPr="00864FDD">
        <w:rPr>
          <w:lang w:val="en-GB"/>
        </w:rPr>
        <w:t xml:space="preserve"> </w:t>
      </w:r>
      <w:r w:rsidRPr="00864FDD">
        <w:rPr>
          <w:lang w:val="en-GB"/>
        </w:rPr>
        <w:t>The empirical part should present the target, objective, problems and development task of the thesis. Describe and justify the choice of methods or project plan. Present the implementation or working methods, data and means of analysis used, as well as the results or product. End the empirical part with a summary. In theses with a zipper structure, the summary comes at the end of the di</w:t>
      </w:r>
      <w:r w:rsidRPr="00864FDD">
        <w:rPr>
          <w:lang w:val="en-GB"/>
        </w:rPr>
        <w:t>s</w:t>
      </w:r>
      <w:r w:rsidRPr="00864FDD">
        <w:rPr>
          <w:lang w:val="en-GB"/>
        </w:rPr>
        <w:t xml:space="preserve">cussion. </w:t>
      </w:r>
    </w:p>
    <w:p w14:paraId="2D78593A" w14:textId="77777777" w:rsidR="00E62623" w:rsidRPr="00864FDD" w:rsidRDefault="00472970" w:rsidP="008C32FE">
      <w:pPr>
        <w:pStyle w:val="Heading2"/>
      </w:pPr>
      <w:bookmarkStart w:id="16" w:name="_Toc416445554"/>
      <w:r w:rsidRPr="00864FDD">
        <w:t>Subchapter</w:t>
      </w:r>
      <w:r w:rsidR="000101D1" w:rsidRPr="00864FDD">
        <w:t xml:space="preserve"> 1</w:t>
      </w:r>
      <w:bookmarkEnd w:id="16"/>
      <w:r w:rsidR="00816AAD" w:rsidRPr="00864FDD">
        <w:t xml:space="preserve"> </w:t>
      </w:r>
    </w:p>
    <w:p w14:paraId="2D78593B" w14:textId="77777777" w:rsidR="00E62623" w:rsidRPr="00864FDD" w:rsidRDefault="00864FDD" w:rsidP="00DB1BAB">
      <w:pPr>
        <w:rPr>
          <w:lang w:val="en-GB"/>
        </w:rPr>
      </w:pPr>
      <w:r w:rsidRPr="00864FDD">
        <w:rPr>
          <w:lang w:val="en-GB"/>
        </w:rPr>
        <w:t>Text.</w:t>
      </w:r>
    </w:p>
    <w:p w14:paraId="2D78593C" w14:textId="77777777" w:rsidR="00912E5C" w:rsidRPr="00912E5C" w:rsidRDefault="00472970" w:rsidP="00912E5C">
      <w:pPr>
        <w:pStyle w:val="Heading2"/>
      </w:pPr>
      <w:bookmarkStart w:id="17" w:name="_Toc416445555"/>
      <w:r w:rsidRPr="00864FDD">
        <w:t xml:space="preserve">Subchapter </w:t>
      </w:r>
      <w:r w:rsidR="000101D1" w:rsidRPr="00864FDD">
        <w:t>2</w:t>
      </w:r>
      <w:bookmarkEnd w:id="17"/>
      <w:r w:rsidR="00816AAD" w:rsidRPr="00864FDD">
        <w:t xml:space="preserve"> </w:t>
      </w:r>
    </w:p>
    <w:p w14:paraId="2D78593D" w14:textId="77777777" w:rsidR="005C4AC2" w:rsidRPr="00864FDD" w:rsidRDefault="0083318D" w:rsidP="00DB1BAB">
      <w:pPr>
        <w:rPr>
          <w:lang w:val="en-GB"/>
        </w:rPr>
      </w:pPr>
      <w:r w:rsidRPr="00864FDD">
        <w:rPr>
          <w:lang w:val="en-GB"/>
        </w:rPr>
        <w:t>There should be text between headings and tables, figures or images.</w:t>
      </w:r>
    </w:p>
    <w:p w14:paraId="2D78593E" w14:textId="77777777" w:rsidR="003E3007" w:rsidRPr="00864FDD" w:rsidRDefault="003E3007" w:rsidP="00DB1BAB">
      <w:pPr>
        <w:rPr>
          <w:lang w:val="en-GB"/>
        </w:rPr>
      </w:pPr>
    </w:p>
    <w:p w14:paraId="2D78593F" w14:textId="77777777" w:rsidR="005C4AC2" w:rsidRPr="00864FDD" w:rsidRDefault="0083318D" w:rsidP="00912E5C">
      <w:pPr>
        <w:rPr>
          <w:lang w:val="en-GB"/>
        </w:rPr>
      </w:pPr>
      <w:r w:rsidRPr="00864FDD">
        <w:rPr>
          <w:lang w:val="en-GB"/>
        </w:rPr>
        <w:t xml:space="preserve">The main content of a table should </w:t>
      </w:r>
      <w:r w:rsidR="00864FDD" w:rsidRPr="00864FDD">
        <w:rPr>
          <w:lang w:val="en-GB"/>
        </w:rPr>
        <w:t xml:space="preserve">also </w:t>
      </w:r>
      <w:r w:rsidRPr="00864FDD">
        <w:rPr>
          <w:lang w:val="en-GB"/>
        </w:rPr>
        <w:t>be given in text form. When interpreting table co</w:t>
      </w:r>
      <w:r w:rsidRPr="00864FDD">
        <w:rPr>
          <w:lang w:val="en-GB"/>
        </w:rPr>
        <w:t>n</w:t>
      </w:r>
      <w:r w:rsidRPr="00864FDD">
        <w:rPr>
          <w:lang w:val="en-GB"/>
        </w:rPr>
        <w:t>tent, make reference to the table (table 1)</w:t>
      </w:r>
      <w:r w:rsidR="006134AC" w:rsidRPr="00864FDD">
        <w:rPr>
          <w:lang w:val="en-GB"/>
        </w:rPr>
        <w:t xml:space="preserve">. </w:t>
      </w:r>
    </w:p>
    <w:p w14:paraId="2D785940" w14:textId="77777777" w:rsidR="003E3007" w:rsidRPr="00864FDD" w:rsidRDefault="003E3007" w:rsidP="00DB1BAB">
      <w:pPr>
        <w:rPr>
          <w:lang w:val="en-GB"/>
        </w:rPr>
      </w:pPr>
    </w:p>
    <w:p w14:paraId="2D785941" w14:textId="77777777" w:rsidR="003E3007" w:rsidRPr="00864FDD" w:rsidRDefault="0083318D" w:rsidP="001E5982">
      <w:pPr>
        <w:spacing w:line="240" w:lineRule="auto"/>
        <w:rPr>
          <w:lang w:val="en-GB"/>
        </w:rPr>
      </w:pPr>
      <w:r w:rsidRPr="00864FDD">
        <w:rPr>
          <w:lang w:val="en-GB"/>
        </w:rPr>
        <w:t>Table 1. The significance of happiness in life</w:t>
      </w:r>
    </w:p>
    <w:tbl>
      <w:tblPr>
        <w:tblpPr w:leftFromText="180" w:rightFromText="180" w:vertAnchor="text" w:horzAnchor="page" w:tblpX="2408" w:tblpY="165"/>
        <w:tblW w:w="7085" w:type="dxa"/>
        <w:tblLook w:val="04A0" w:firstRow="1" w:lastRow="0" w:firstColumn="1" w:lastColumn="0" w:noHBand="0" w:noVBand="1"/>
      </w:tblPr>
      <w:tblGrid>
        <w:gridCol w:w="3652"/>
        <w:gridCol w:w="1073"/>
        <w:gridCol w:w="1045"/>
        <w:gridCol w:w="1315"/>
      </w:tblGrid>
      <w:tr w:rsidR="003E3007" w:rsidRPr="00864FDD" w14:paraId="2D785946" w14:textId="77777777" w:rsidTr="003E3007">
        <w:trPr>
          <w:cantSplit/>
          <w:trHeight w:val="585"/>
        </w:trPr>
        <w:tc>
          <w:tcPr>
            <w:tcW w:w="3652" w:type="dxa"/>
            <w:tcBorders>
              <w:top w:val="double" w:sz="4" w:space="0" w:color="auto"/>
              <w:left w:val="nil"/>
              <w:bottom w:val="single" w:sz="4" w:space="0" w:color="auto"/>
              <w:right w:val="nil"/>
            </w:tcBorders>
            <w:shd w:val="clear" w:color="000000" w:fill="FFFFFF"/>
            <w:vAlign w:val="center"/>
            <w:hideMark/>
          </w:tcPr>
          <w:p w14:paraId="2D785942" w14:textId="77777777" w:rsidR="003E3007" w:rsidRPr="00864FDD" w:rsidRDefault="0083318D" w:rsidP="0083318D">
            <w:pPr>
              <w:spacing w:line="240" w:lineRule="auto"/>
              <w:rPr>
                <w:lang w:val="en-GB"/>
              </w:rPr>
            </w:pPr>
            <w:r w:rsidRPr="00864FDD">
              <w:rPr>
                <w:lang w:val="en-GB"/>
              </w:rPr>
              <w:t>Happiness is important in life</w:t>
            </w:r>
            <w:r w:rsidR="003E3007" w:rsidRPr="00864FDD">
              <w:rPr>
                <w:lang w:val="en-GB"/>
              </w:rPr>
              <w:t>.</w:t>
            </w:r>
          </w:p>
        </w:tc>
        <w:tc>
          <w:tcPr>
            <w:tcW w:w="1073" w:type="dxa"/>
            <w:tcBorders>
              <w:top w:val="double" w:sz="4" w:space="0" w:color="auto"/>
              <w:left w:val="nil"/>
              <w:bottom w:val="single" w:sz="4" w:space="0" w:color="auto"/>
              <w:right w:val="nil"/>
            </w:tcBorders>
            <w:shd w:val="clear" w:color="000000" w:fill="FFFFFF"/>
            <w:vAlign w:val="center"/>
            <w:hideMark/>
          </w:tcPr>
          <w:p w14:paraId="2D785943" w14:textId="77777777" w:rsidR="003E3007" w:rsidRPr="00864FDD" w:rsidRDefault="0083318D" w:rsidP="00DB1BAB">
            <w:pPr>
              <w:spacing w:line="240" w:lineRule="auto"/>
              <w:jc w:val="center"/>
              <w:rPr>
                <w:lang w:val="en-GB"/>
              </w:rPr>
            </w:pPr>
            <w:r w:rsidRPr="00864FDD">
              <w:rPr>
                <w:lang w:val="en-GB"/>
              </w:rPr>
              <w:t>Female</w:t>
            </w:r>
          </w:p>
        </w:tc>
        <w:tc>
          <w:tcPr>
            <w:tcW w:w="1045" w:type="dxa"/>
            <w:tcBorders>
              <w:top w:val="double" w:sz="4" w:space="0" w:color="auto"/>
              <w:left w:val="nil"/>
              <w:bottom w:val="single" w:sz="4" w:space="0" w:color="auto"/>
              <w:right w:val="nil"/>
            </w:tcBorders>
            <w:shd w:val="clear" w:color="000000" w:fill="FFFFFF"/>
            <w:vAlign w:val="center"/>
            <w:hideMark/>
          </w:tcPr>
          <w:p w14:paraId="2D785944" w14:textId="77777777" w:rsidR="003E3007" w:rsidRPr="00864FDD" w:rsidRDefault="0083318D" w:rsidP="00DB1BAB">
            <w:pPr>
              <w:spacing w:line="240" w:lineRule="auto"/>
              <w:jc w:val="center"/>
              <w:rPr>
                <w:lang w:val="en-GB"/>
              </w:rPr>
            </w:pPr>
            <w:r w:rsidRPr="00864FDD">
              <w:rPr>
                <w:lang w:val="en-GB"/>
              </w:rPr>
              <w:t>Male</w:t>
            </w:r>
          </w:p>
        </w:tc>
        <w:tc>
          <w:tcPr>
            <w:tcW w:w="1315" w:type="dxa"/>
            <w:tcBorders>
              <w:top w:val="double" w:sz="4" w:space="0" w:color="auto"/>
              <w:left w:val="nil"/>
              <w:bottom w:val="single" w:sz="4" w:space="0" w:color="auto"/>
              <w:right w:val="nil"/>
            </w:tcBorders>
            <w:shd w:val="clear" w:color="000000" w:fill="FFFFFF"/>
            <w:vAlign w:val="center"/>
            <w:hideMark/>
          </w:tcPr>
          <w:p w14:paraId="2D785945" w14:textId="77777777" w:rsidR="003E3007" w:rsidRPr="00864FDD" w:rsidRDefault="0083318D" w:rsidP="00DB1BAB">
            <w:pPr>
              <w:spacing w:line="240" w:lineRule="auto"/>
              <w:jc w:val="center"/>
              <w:rPr>
                <w:lang w:val="en-GB"/>
              </w:rPr>
            </w:pPr>
            <w:r w:rsidRPr="00864FDD">
              <w:rPr>
                <w:lang w:val="en-GB"/>
              </w:rPr>
              <w:t>Total</w:t>
            </w:r>
          </w:p>
        </w:tc>
      </w:tr>
      <w:tr w:rsidR="003E3007" w:rsidRPr="00864FDD" w14:paraId="2D78594B" w14:textId="77777777" w:rsidTr="003E3007">
        <w:trPr>
          <w:trHeight w:val="285"/>
        </w:trPr>
        <w:tc>
          <w:tcPr>
            <w:tcW w:w="3652" w:type="dxa"/>
            <w:vMerge w:val="restart"/>
            <w:tcBorders>
              <w:top w:val="nil"/>
              <w:left w:val="nil"/>
              <w:bottom w:val="nil"/>
              <w:right w:val="nil"/>
            </w:tcBorders>
            <w:shd w:val="clear" w:color="000000" w:fill="FFFFFF"/>
            <w:vAlign w:val="center"/>
            <w:hideMark/>
          </w:tcPr>
          <w:p w14:paraId="2D785947" w14:textId="77777777" w:rsidR="003E3007" w:rsidRPr="00864FDD" w:rsidRDefault="0083318D" w:rsidP="00DB1BAB">
            <w:pPr>
              <w:spacing w:line="240" w:lineRule="auto"/>
              <w:rPr>
                <w:lang w:val="en-GB"/>
              </w:rPr>
            </w:pPr>
            <w:r w:rsidRPr="00864FDD">
              <w:rPr>
                <w:lang w:val="en-GB"/>
              </w:rPr>
              <w:t>Fully disagree</w:t>
            </w:r>
          </w:p>
        </w:tc>
        <w:tc>
          <w:tcPr>
            <w:tcW w:w="1073" w:type="dxa"/>
            <w:tcBorders>
              <w:top w:val="nil"/>
              <w:left w:val="nil"/>
              <w:bottom w:val="nil"/>
              <w:right w:val="nil"/>
            </w:tcBorders>
            <w:shd w:val="clear" w:color="000000" w:fill="FFFFFF"/>
            <w:vAlign w:val="center"/>
            <w:hideMark/>
          </w:tcPr>
          <w:p w14:paraId="2D785948" w14:textId="77777777" w:rsidR="003E3007" w:rsidRPr="00864FDD" w:rsidRDefault="003E3007" w:rsidP="00DB1BAB">
            <w:pPr>
              <w:spacing w:line="240" w:lineRule="auto"/>
              <w:jc w:val="center"/>
              <w:rPr>
                <w:lang w:val="en-GB"/>
              </w:rPr>
            </w:pPr>
            <w:r w:rsidRPr="00864FDD">
              <w:rPr>
                <w:lang w:val="en-GB"/>
              </w:rPr>
              <w:t>1</w:t>
            </w:r>
          </w:p>
        </w:tc>
        <w:tc>
          <w:tcPr>
            <w:tcW w:w="1045" w:type="dxa"/>
            <w:tcBorders>
              <w:top w:val="nil"/>
              <w:left w:val="nil"/>
              <w:bottom w:val="nil"/>
              <w:right w:val="nil"/>
            </w:tcBorders>
            <w:shd w:val="clear" w:color="000000" w:fill="FFFFFF"/>
            <w:vAlign w:val="center"/>
            <w:hideMark/>
          </w:tcPr>
          <w:p w14:paraId="2D785949" w14:textId="77777777" w:rsidR="003E3007" w:rsidRPr="00864FDD" w:rsidRDefault="003E3007" w:rsidP="00DB1BAB">
            <w:pPr>
              <w:spacing w:line="240" w:lineRule="auto"/>
              <w:jc w:val="center"/>
              <w:rPr>
                <w:lang w:val="en-GB"/>
              </w:rPr>
            </w:pPr>
            <w:r w:rsidRPr="00864FDD">
              <w:rPr>
                <w:lang w:val="en-GB"/>
              </w:rPr>
              <w:t>7</w:t>
            </w:r>
          </w:p>
        </w:tc>
        <w:tc>
          <w:tcPr>
            <w:tcW w:w="1315" w:type="dxa"/>
            <w:tcBorders>
              <w:top w:val="nil"/>
              <w:left w:val="nil"/>
              <w:bottom w:val="nil"/>
              <w:right w:val="nil"/>
            </w:tcBorders>
            <w:shd w:val="clear" w:color="000000" w:fill="FFFFFF"/>
            <w:vAlign w:val="center"/>
            <w:hideMark/>
          </w:tcPr>
          <w:p w14:paraId="2D78594A" w14:textId="77777777" w:rsidR="003E3007" w:rsidRPr="00864FDD" w:rsidRDefault="003E3007" w:rsidP="00DB1BAB">
            <w:pPr>
              <w:spacing w:line="240" w:lineRule="auto"/>
              <w:jc w:val="center"/>
              <w:rPr>
                <w:lang w:val="en-GB"/>
              </w:rPr>
            </w:pPr>
            <w:r w:rsidRPr="00864FDD">
              <w:rPr>
                <w:lang w:val="en-GB"/>
              </w:rPr>
              <w:t>8</w:t>
            </w:r>
          </w:p>
        </w:tc>
      </w:tr>
      <w:tr w:rsidR="003E3007" w:rsidRPr="00864FDD" w14:paraId="2D785950" w14:textId="77777777" w:rsidTr="003E3007">
        <w:trPr>
          <w:trHeight w:val="285"/>
        </w:trPr>
        <w:tc>
          <w:tcPr>
            <w:tcW w:w="3652" w:type="dxa"/>
            <w:vMerge/>
            <w:tcBorders>
              <w:top w:val="nil"/>
              <w:left w:val="nil"/>
              <w:bottom w:val="nil"/>
              <w:right w:val="nil"/>
            </w:tcBorders>
            <w:vAlign w:val="center"/>
            <w:hideMark/>
          </w:tcPr>
          <w:p w14:paraId="2D78594C" w14:textId="77777777" w:rsidR="003E3007" w:rsidRPr="00864FDD" w:rsidRDefault="003E3007" w:rsidP="00DB1BAB">
            <w:pPr>
              <w:spacing w:line="240" w:lineRule="auto"/>
              <w:rPr>
                <w:lang w:val="en-GB"/>
              </w:rPr>
            </w:pPr>
          </w:p>
        </w:tc>
        <w:tc>
          <w:tcPr>
            <w:tcW w:w="1073" w:type="dxa"/>
            <w:tcBorders>
              <w:top w:val="nil"/>
              <w:left w:val="nil"/>
              <w:bottom w:val="nil"/>
              <w:right w:val="nil"/>
            </w:tcBorders>
            <w:shd w:val="clear" w:color="000000" w:fill="FFFFFF"/>
            <w:vAlign w:val="center"/>
            <w:hideMark/>
          </w:tcPr>
          <w:p w14:paraId="2D78594D" w14:textId="77777777" w:rsidR="003E3007" w:rsidRPr="00864FDD" w:rsidRDefault="0083318D" w:rsidP="00DB1BAB">
            <w:pPr>
              <w:spacing w:line="240" w:lineRule="auto"/>
              <w:jc w:val="center"/>
              <w:rPr>
                <w:lang w:val="en-GB"/>
              </w:rPr>
            </w:pPr>
            <w:r w:rsidRPr="00864FDD">
              <w:rPr>
                <w:lang w:val="en-GB"/>
              </w:rPr>
              <w:t>2.</w:t>
            </w:r>
            <w:r w:rsidR="00CA252D" w:rsidRPr="00864FDD">
              <w:rPr>
                <w:lang w:val="en-GB"/>
              </w:rPr>
              <w:t>2</w:t>
            </w:r>
            <w:r w:rsidR="003E3007" w:rsidRPr="00864FDD">
              <w:rPr>
                <w:lang w:val="en-GB"/>
              </w:rPr>
              <w:t>%</w:t>
            </w:r>
          </w:p>
        </w:tc>
        <w:tc>
          <w:tcPr>
            <w:tcW w:w="1045" w:type="dxa"/>
            <w:tcBorders>
              <w:top w:val="nil"/>
              <w:left w:val="nil"/>
              <w:bottom w:val="nil"/>
              <w:right w:val="nil"/>
            </w:tcBorders>
            <w:shd w:val="clear" w:color="000000" w:fill="FFFFFF"/>
            <w:vAlign w:val="center"/>
            <w:hideMark/>
          </w:tcPr>
          <w:p w14:paraId="2D78594E" w14:textId="77777777" w:rsidR="003E3007" w:rsidRPr="00864FDD" w:rsidRDefault="0083318D" w:rsidP="00DB1BAB">
            <w:pPr>
              <w:spacing w:line="240" w:lineRule="auto"/>
              <w:jc w:val="center"/>
              <w:rPr>
                <w:lang w:val="en-GB"/>
              </w:rPr>
            </w:pPr>
            <w:r w:rsidRPr="00864FDD">
              <w:rPr>
                <w:lang w:val="en-GB"/>
              </w:rPr>
              <w:t>7.</w:t>
            </w:r>
            <w:r w:rsidR="00CA252D" w:rsidRPr="00864FDD">
              <w:rPr>
                <w:lang w:val="en-GB"/>
              </w:rPr>
              <w:t>1</w:t>
            </w:r>
            <w:r w:rsidR="003E3007" w:rsidRPr="00864FDD">
              <w:rPr>
                <w:lang w:val="en-GB"/>
              </w:rPr>
              <w:t>%</w:t>
            </w:r>
          </w:p>
        </w:tc>
        <w:tc>
          <w:tcPr>
            <w:tcW w:w="1315" w:type="dxa"/>
            <w:tcBorders>
              <w:top w:val="nil"/>
              <w:left w:val="nil"/>
              <w:bottom w:val="nil"/>
              <w:right w:val="nil"/>
            </w:tcBorders>
            <w:shd w:val="clear" w:color="000000" w:fill="FFFFFF"/>
            <w:vAlign w:val="center"/>
            <w:hideMark/>
          </w:tcPr>
          <w:p w14:paraId="2D78594F" w14:textId="77777777" w:rsidR="003E3007" w:rsidRPr="00864FDD" w:rsidRDefault="0083318D" w:rsidP="00DB1BAB">
            <w:pPr>
              <w:spacing w:line="240" w:lineRule="auto"/>
              <w:jc w:val="center"/>
              <w:rPr>
                <w:lang w:val="en-GB"/>
              </w:rPr>
            </w:pPr>
            <w:r w:rsidRPr="00864FDD">
              <w:rPr>
                <w:lang w:val="en-GB"/>
              </w:rPr>
              <w:t>5.</w:t>
            </w:r>
            <w:r w:rsidR="00CA252D" w:rsidRPr="00864FDD">
              <w:rPr>
                <w:lang w:val="en-GB"/>
              </w:rPr>
              <w:t>6</w:t>
            </w:r>
            <w:r w:rsidR="003E3007" w:rsidRPr="00864FDD">
              <w:rPr>
                <w:lang w:val="en-GB"/>
              </w:rPr>
              <w:t>%</w:t>
            </w:r>
          </w:p>
        </w:tc>
      </w:tr>
      <w:tr w:rsidR="003E3007" w:rsidRPr="00864FDD" w14:paraId="2D785955" w14:textId="77777777" w:rsidTr="003E3007">
        <w:trPr>
          <w:cantSplit/>
          <w:trHeight w:val="285"/>
        </w:trPr>
        <w:tc>
          <w:tcPr>
            <w:tcW w:w="3652" w:type="dxa"/>
            <w:vMerge w:val="restart"/>
            <w:tcBorders>
              <w:top w:val="nil"/>
              <w:left w:val="nil"/>
              <w:bottom w:val="nil"/>
              <w:right w:val="nil"/>
            </w:tcBorders>
            <w:shd w:val="clear" w:color="000000" w:fill="FFFFFF"/>
            <w:vAlign w:val="center"/>
            <w:hideMark/>
          </w:tcPr>
          <w:p w14:paraId="2D785951" w14:textId="77777777" w:rsidR="003E3007" w:rsidRPr="00864FDD" w:rsidRDefault="0083318D" w:rsidP="00DB1BAB">
            <w:pPr>
              <w:spacing w:line="240" w:lineRule="auto"/>
              <w:rPr>
                <w:lang w:val="en-GB"/>
              </w:rPr>
            </w:pPr>
            <w:r w:rsidRPr="00864FDD">
              <w:rPr>
                <w:lang w:val="en-GB"/>
              </w:rPr>
              <w:t>Partially disagree</w:t>
            </w:r>
          </w:p>
        </w:tc>
        <w:tc>
          <w:tcPr>
            <w:tcW w:w="1073" w:type="dxa"/>
            <w:tcBorders>
              <w:top w:val="nil"/>
              <w:left w:val="nil"/>
              <w:bottom w:val="nil"/>
              <w:right w:val="nil"/>
            </w:tcBorders>
            <w:shd w:val="clear" w:color="000000" w:fill="FFFFFF"/>
            <w:vAlign w:val="center"/>
            <w:hideMark/>
          </w:tcPr>
          <w:p w14:paraId="2D785952" w14:textId="77777777" w:rsidR="003E3007" w:rsidRPr="00864FDD" w:rsidRDefault="003E3007" w:rsidP="00DB1BAB">
            <w:pPr>
              <w:spacing w:line="240" w:lineRule="auto"/>
              <w:jc w:val="center"/>
              <w:rPr>
                <w:lang w:val="en-GB"/>
              </w:rPr>
            </w:pPr>
            <w:r w:rsidRPr="00864FDD">
              <w:rPr>
                <w:lang w:val="en-GB"/>
              </w:rPr>
              <w:t>11</w:t>
            </w:r>
          </w:p>
        </w:tc>
        <w:tc>
          <w:tcPr>
            <w:tcW w:w="1045" w:type="dxa"/>
            <w:tcBorders>
              <w:top w:val="nil"/>
              <w:left w:val="nil"/>
              <w:bottom w:val="nil"/>
              <w:right w:val="nil"/>
            </w:tcBorders>
            <w:shd w:val="clear" w:color="000000" w:fill="FFFFFF"/>
            <w:vAlign w:val="center"/>
            <w:hideMark/>
          </w:tcPr>
          <w:p w14:paraId="2D785953" w14:textId="77777777" w:rsidR="003E3007" w:rsidRPr="00864FDD" w:rsidRDefault="003E3007" w:rsidP="00DB1BAB">
            <w:pPr>
              <w:spacing w:line="240" w:lineRule="auto"/>
              <w:jc w:val="center"/>
              <w:rPr>
                <w:lang w:val="en-GB"/>
              </w:rPr>
            </w:pPr>
            <w:r w:rsidRPr="00864FDD">
              <w:rPr>
                <w:lang w:val="en-GB"/>
              </w:rPr>
              <w:t>7</w:t>
            </w:r>
          </w:p>
        </w:tc>
        <w:tc>
          <w:tcPr>
            <w:tcW w:w="1315" w:type="dxa"/>
            <w:tcBorders>
              <w:top w:val="nil"/>
              <w:left w:val="nil"/>
              <w:bottom w:val="nil"/>
              <w:right w:val="nil"/>
            </w:tcBorders>
            <w:shd w:val="clear" w:color="000000" w:fill="FFFFFF"/>
            <w:vAlign w:val="center"/>
            <w:hideMark/>
          </w:tcPr>
          <w:p w14:paraId="2D785954" w14:textId="77777777" w:rsidR="003E3007" w:rsidRPr="00864FDD" w:rsidRDefault="003E3007" w:rsidP="00DB1BAB">
            <w:pPr>
              <w:spacing w:line="240" w:lineRule="auto"/>
              <w:jc w:val="center"/>
              <w:rPr>
                <w:lang w:val="en-GB"/>
              </w:rPr>
            </w:pPr>
            <w:r w:rsidRPr="00864FDD">
              <w:rPr>
                <w:lang w:val="en-GB"/>
              </w:rPr>
              <w:t>18</w:t>
            </w:r>
          </w:p>
        </w:tc>
      </w:tr>
      <w:tr w:rsidR="003E3007" w:rsidRPr="00864FDD" w14:paraId="2D78595A" w14:textId="77777777" w:rsidTr="003E3007">
        <w:trPr>
          <w:trHeight w:val="285"/>
        </w:trPr>
        <w:tc>
          <w:tcPr>
            <w:tcW w:w="3652" w:type="dxa"/>
            <w:vMerge/>
            <w:tcBorders>
              <w:top w:val="nil"/>
              <w:left w:val="nil"/>
              <w:bottom w:val="nil"/>
              <w:right w:val="nil"/>
            </w:tcBorders>
            <w:vAlign w:val="center"/>
            <w:hideMark/>
          </w:tcPr>
          <w:p w14:paraId="2D785956" w14:textId="77777777" w:rsidR="003E3007" w:rsidRPr="00864FDD" w:rsidRDefault="003E3007" w:rsidP="00DB1BAB">
            <w:pPr>
              <w:spacing w:line="240" w:lineRule="auto"/>
              <w:rPr>
                <w:lang w:val="en-GB"/>
              </w:rPr>
            </w:pPr>
          </w:p>
        </w:tc>
        <w:tc>
          <w:tcPr>
            <w:tcW w:w="1073" w:type="dxa"/>
            <w:tcBorders>
              <w:top w:val="nil"/>
              <w:left w:val="nil"/>
              <w:bottom w:val="nil"/>
              <w:right w:val="nil"/>
            </w:tcBorders>
            <w:shd w:val="clear" w:color="000000" w:fill="FFFFFF"/>
            <w:vAlign w:val="center"/>
            <w:hideMark/>
          </w:tcPr>
          <w:p w14:paraId="2D785957" w14:textId="77777777" w:rsidR="003E3007" w:rsidRPr="00864FDD" w:rsidRDefault="0083318D" w:rsidP="00CA252D">
            <w:pPr>
              <w:spacing w:line="240" w:lineRule="auto"/>
              <w:jc w:val="center"/>
              <w:rPr>
                <w:lang w:val="en-GB"/>
              </w:rPr>
            </w:pPr>
            <w:r w:rsidRPr="00864FDD">
              <w:rPr>
                <w:lang w:val="en-GB"/>
              </w:rPr>
              <w:t>24.</w:t>
            </w:r>
            <w:r w:rsidR="003E3007" w:rsidRPr="00864FDD">
              <w:rPr>
                <w:lang w:val="en-GB"/>
              </w:rPr>
              <w:t>4%</w:t>
            </w:r>
          </w:p>
        </w:tc>
        <w:tc>
          <w:tcPr>
            <w:tcW w:w="1045" w:type="dxa"/>
            <w:tcBorders>
              <w:top w:val="nil"/>
              <w:left w:val="nil"/>
              <w:bottom w:val="nil"/>
              <w:right w:val="nil"/>
            </w:tcBorders>
            <w:shd w:val="clear" w:color="000000" w:fill="FFFFFF"/>
            <w:vAlign w:val="center"/>
            <w:hideMark/>
          </w:tcPr>
          <w:p w14:paraId="2D785958" w14:textId="77777777" w:rsidR="003E3007" w:rsidRPr="00864FDD" w:rsidRDefault="0083318D" w:rsidP="00DB1BAB">
            <w:pPr>
              <w:spacing w:line="240" w:lineRule="auto"/>
              <w:jc w:val="center"/>
              <w:rPr>
                <w:lang w:val="en-GB"/>
              </w:rPr>
            </w:pPr>
            <w:r w:rsidRPr="00864FDD">
              <w:rPr>
                <w:lang w:val="en-GB"/>
              </w:rPr>
              <w:t>7.</w:t>
            </w:r>
            <w:r w:rsidR="00CA252D" w:rsidRPr="00864FDD">
              <w:rPr>
                <w:lang w:val="en-GB"/>
              </w:rPr>
              <w:t>1</w:t>
            </w:r>
            <w:r w:rsidR="003E3007" w:rsidRPr="00864FDD">
              <w:rPr>
                <w:lang w:val="en-GB"/>
              </w:rPr>
              <w:t>%</w:t>
            </w:r>
          </w:p>
        </w:tc>
        <w:tc>
          <w:tcPr>
            <w:tcW w:w="1315" w:type="dxa"/>
            <w:tcBorders>
              <w:top w:val="nil"/>
              <w:left w:val="nil"/>
              <w:bottom w:val="nil"/>
              <w:right w:val="nil"/>
            </w:tcBorders>
            <w:shd w:val="clear" w:color="000000" w:fill="FFFFFF"/>
            <w:vAlign w:val="center"/>
            <w:hideMark/>
          </w:tcPr>
          <w:p w14:paraId="2D785959" w14:textId="77777777" w:rsidR="003E3007" w:rsidRPr="00864FDD" w:rsidRDefault="0083318D" w:rsidP="00CA252D">
            <w:pPr>
              <w:spacing w:line="240" w:lineRule="auto"/>
              <w:jc w:val="center"/>
              <w:rPr>
                <w:lang w:val="en-GB"/>
              </w:rPr>
            </w:pPr>
            <w:r w:rsidRPr="00864FDD">
              <w:rPr>
                <w:lang w:val="en-GB"/>
              </w:rPr>
              <w:t>12.</w:t>
            </w:r>
            <w:r w:rsidR="003E3007" w:rsidRPr="00864FDD">
              <w:rPr>
                <w:lang w:val="en-GB"/>
              </w:rPr>
              <w:t>5%</w:t>
            </w:r>
          </w:p>
        </w:tc>
      </w:tr>
      <w:tr w:rsidR="003E3007" w:rsidRPr="00864FDD" w14:paraId="2D78595F" w14:textId="77777777" w:rsidTr="003E3007">
        <w:trPr>
          <w:cantSplit/>
          <w:trHeight w:val="285"/>
        </w:trPr>
        <w:tc>
          <w:tcPr>
            <w:tcW w:w="3652" w:type="dxa"/>
            <w:vMerge w:val="restart"/>
            <w:tcBorders>
              <w:top w:val="nil"/>
              <w:left w:val="nil"/>
              <w:bottom w:val="nil"/>
              <w:right w:val="nil"/>
            </w:tcBorders>
            <w:shd w:val="clear" w:color="000000" w:fill="FFFFFF"/>
            <w:vAlign w:val="center"/>
            <w:hideMark/>
          </w:tcPr>
          <w:p w14:paraId="2D78595B" w14:textId="77777777" w:rsidR="003E3007" w:rsidRPr="00864FDD" w:rsidRDefault="0083318D" w:rsidP="00DB1BAB">
            <w:pPr>
              <w:spacing w:line="240" w:lineRule="auto"/>
              <w:rPr>
                <w:lang w:val="en-GB"/>
              </w:rPr>
            </w:pPr>
            <w:r w:rsidRPr="00864FDD">
              <w:rPr>
                <w:lang w:val="en-GB"/>
              </w:rPr>
              <w:t>Partially agree</w:t>
            </w:r>
          </w:p>
        </w:tc>
        <w:tc>
          <w:tcPr>
            <w:tcW w:w="1073" w:type="dxa"/>
            <w:tcBorders>
              <w:top w:val="nil"/>
              <w:left w:val="nil"/>
              <w:bottom w:val="nil"/>
              <w:right w:val="nil"/>
            </w:tcBorders>
            <w:shd w:val="clear" w:color="000000" w:fill="FFFFFF"/>
            <w:vAlign w:val="center"/>
            <w:hideMark/>
          </w:tcPr>
          <w:p w14:paraId="2D78595C" w14:textId="77777777" w:rsidR="003E3007" w:rsidRPr="00864FDD" w:rsidRDefault="003E3007" w:rsidP="00DB1BAB">
            <w:pPr>
              <w:spacing w:line="240" w:lineRule="auto"/>
              <w:jc w:val="center"/>
              <w:rPr>
                <w:lang w:val="en-GB"/>
              </w:rPr>
            </w:pPr>
            <w:r w:rsidRPr="00864FDD">
              <w:rPr>
                <w:lang w:val="en-GB"/>
              </w:rPr>
              <w:t>4</w:t>
            </w:r>
          </w:p>
        </w:tc>
        <w:tc>
          <w:tcPr>
            <w:tcW w:w="1045" w:type="dxa"/>
            <w:tcBorders>
              <w:top w:val="nil"/>
              <w:left w:val="nil"/>
              <w:bottom w:val="nil"/>
              <w:right w:val="nil"/>
            </w:tcBorders>
            <w:shd w:val="clear" w:color="000000" w:fill="FFFFFF"/>
            <w:vAlign w:val="center"/>
            <w:hideMark/>
          </w:tcPr>
          <w:p w14:paraId="2D78595D" w14:textId="77777777" w:rsidR="003E3007" w:rsidRPr="00864FDD" w:rsidRDefault="003E3007" w:rsidP="00DB1BAB">
            <w:pPr>
              <w:spacing w:line="240" w:lineRule="auto"/>
              <w:jc w:val="center"/>
              <w:rPr>
                <w:lang w:val="en-GB"/>
              </w:rPr>
            </w:pPr>
            <w:r w:rsidRPr="00864FDD">
              <w:rPr>
                <w:lang w:val="en-GB"/>
              </w:rPr>
              <w:t>36</w:t>
            </w:r>
          </w:p>
        </w:tc>
        <w:tc>
          <w:tcPr>
            <w:tcW w:w="1315" w:type="dxa"/>
            <w:tcBorders>
              <w:top w:val="nil"/>
              <w:left w:val="nil"/>
              <w:bottom w:val="nil"/>
              <w:right w:val="nil"/>
            </w:tcBorders>
            <w:shd w:val="clear" w:color="000000" w:fill="FFFFFF"/>
            <w:vAlign w:val="center"/>
            <w:hideMark/>
          </w:tcPr>
          <w:p w14:paraId="2D78595E" w14:textId="77777777" w:rsidR="003E3007" w:rsidRPr="00864FDD" w:rsidRDefault="003E3007" w:rsidP="00DB1BAB">
            <w:pPr>
              <w:spacing w:line="240" w:lineRule="auto"/>
              <w:jc w:val="center"/>
              <w:rPr>
                <w:lang w:val="en-GB"/>
              </w:rPr>
            </w:pPr>
            <w:r w:rsidRPr="00864FDD">
              <w:rPr>
                <w:lang w:val="en-GB"/>
              </w:rPr>
              <w:t>40</w:t>
            </w:r>
          </w:p>
        </w:tc>
      </w:tr>
      <w:tr w:rsidR="003E3007" w:rsidRPr="00864FDD" w14:paraId="2D785964" w14:textId="77777777" w:rsidTr="003E3007">
        <w:trPr>
          <w:trHeight w:val="285"/>
        </w:trPr>
        <w:tc>
          <w:tcPr>
            <w:tcW w:w="3652" w:type="dxa"/>
            <w:vMerge/>
            <w:tcBorders>
              <w:top w:val="nil"/>
              <w:left w:val="nil"/>
              <w:bottom w:val="nil"/>
              <w:right w:val="nil"/>
            </w:tcBorders>
            <w:vAlign w:val="center"/>
            <w:hideMark/>
          </w:tcPr>
          <w:p w14:paraId="2D785960" w14:textId="77777777" w:rsidR="003E3007" w:rsidRPr="00864FDD" w:rsidRDefault="003E3007" w:rsidP="00DB1BAB">
            <w:pPr>
              <w:spacing w:line="240" w:lineRule="auto"/>
              <w:rPr>
                <w:lang w:val="en-GB"/>
              </w:rPr>
            </w:pPr>
          </w:p>
        </w:tc>
        <w:tc>
          <w:tcPr>
            <w:tcW w:w="1073" w:type="dxa"/>
            <w:tcBorders>
              <w:top w:val="nil"/>
              <w:left w:val="nil"/>
              <w:bottom w:val="nil"/>
              <w:right w:val="nil"/>
            </w:tcBorders>
            <w:shd w:val="clear" w:color="000000" w:fill="FFFFFF"/>
            <w:vAlign w:val="center"/>
            <w:hideMark/>
          </w:tcPr>
          <w:p w14:paraId="2D785961" w14:textId="77777777" w:rsidR="003E3007" w:rsidRPr="00864FDD" w:rsidRDefault="0083318D" w:rsidP="00DB1BAB">
            <w:pPr>
              <w:spacing w:line="240" w:lineRule="auto"/>
              <w:jc w:val="center"/>
              <w:rPr>
                <w:lang w:val="en-GB"/>
              </w:rPr>
            </w:pPr>
            <w:r w:rsidRPr="00864FDD">
              <w:rPr>
                <w:lang w:val="en-GB"/>
              </w:rPr>
              <w:t>8.</w:t>
            </w:r>
            <w:r w:rsidR="00CA252D" w:rsidRPr="00864FDD">
              <w:rPr>
                <w:lang w:val="en-GB"/>
              </w:rPr>
              <w:t>9</w:t>
            </w:r>
            <w:r w:rsidR="003E3007" w:rsidRPr="00864FDD">
              <w:rPr>
                <w:lang w:val="en-GB"/>
              </w:rPr>
              <w:t>%</w:t>
            </w:r>
          </w:p>
        </w:tc>
        <w:tc>
          <w:tcPr>
            <w:tcW w:w="1045" w:type="dxa"/>
            <w:tcBorders>
              <w:top w:val="nil"/>
              <w:left w:val="nil"/>
              <w:bottom w:val="nil"/>
              <w:right w:val="nil"/>
            </w:tcBorders>
            <w:shd w:val="clear" w:color="000000" w:fill="FFFFFF"/>
            <w:vAlign w:val="center"/>
            <w:hideMark/>
          </w:tcPr>
          <w:p w14:paraId="2D785962" w14:textId="77777777" w:rsidR="003E3007" w:rsidRPr="00864FDD" w:rsidRDefault="0083318D" w:rsidP="00DB1BAB">
            <w:pPr>
              <w:spacing w:line="240" w:lineRule="auto"/>
              <w:jc w:val="center"/>
              <w:rPr>
                <w:lang w:val="en-GB"/>
              </w:rPr>
            </w:pPr>
            <w:r w:rsidRPr="00864FDD">
              <w:rPr>
                <w:lang w:val="en-GB"/>
              </w:rPr>
              <w:t>36.</w:t>
            </w:r>
            <w:r w:rsidR="00CA252D" w:rsidRPr="00864FDD">
              <w:rPr>
                <w:lang w:val="en-GB"/>
              </w:rPr>
              <w:t>4</w:t>
            </w:r>
            <w:r w:rsidR="003E3007" w:rsidRPr="00864FDD">
              <w:rPr>
                <w:lang w:val="en-GB"/>
              </w:rPr>
              <w:t>%</w:t>
            </w:r>
          </w:p>
        </w:tc>
        <w:tc>
          <w:tcPr>
            <w:tcW w:w="1315" w:type="dxa"/>
            <w:tcBorders>
              <w:top w:val="nil"/>
              <w:left w:val="nil"/>
              <w:bottom w:val="nil"/>
              <w:right w:val="nil"/>
            </w:tcBorders>
            <w:shd w:val="clear" w:color="000000" w:fill="FFFFFF"/>
            <w:vAlign w:val="center"/>
            <w:hideMark/>
          </w:tcPr>
          <w:p w14:paraId="2D785963" w14:textId="77777777" w:rsidR="003E3007" w:rsidRPr="00864FDD" w:rsidRDefault="0083318D" w:rsidP="00DB1BAB">
            <w:pPr>
              <w:spacing w:line="240" w:lineRule="auto"/>
              <w:jc w:val="center"/>
              <w:rPr>
                <w:lang w:val="en-GB"/>
              </w:rPr>
            </w:pPr>
            <w:r w:rsidRPr="00864FDD">
              <w:rPr>
                <w:lang w:val="en-GB"/>
              </w:rPr>
              <w:t>27.</w:t>
            </w:r>
            <w:r w:rsidR="00CA252D" w:rsidRPr="00864FDD">
              <w:rPr>
                <w:lang w:val="en-GB"/>
              </w:rPr>
              <w:t>8</w:t>
            </w:r>
            <w:r w:rsidR="003E3007" w:rsidRPr="00864FDD">
              <w:rPr>
                <w:lang w:val="en-GB"/>
              </w:rPr>
              <w:t>%</w:t>
            </w:r>
          </w:p>
        </w:tc>
      </w:tr>
      <w:tr w:rsidR="003E3007" w:rsidRPr="00864FDD" w14:paraId="2D785969" w14:textId="77777777" w:rsidTr="003E3007">
        <w:trPr>
          <w:cantSplit/>
          <w:trHeight w:val="285"/>
        </w:trPr>
        <w:tc>
          <w:tcPr>
            <w:tcW w:w="3652" w:type="dxa"/>
            <w:vMerge w:val="restart"/>
            <w:tcBorders>
              <w:top w:val="nil"/>
              <w:left w:val="nil"/>
              <w:bottom w:val="nil"/>
              <w:right w:val="nil"/>
            </w:tcBorders>
            <w:shd w:val="clear" w:color="000000" w:fill="FFFFFF"/>
            <w:vAlign w:val="center"/>
            <w:hideMark/>
          </w:tcPr>
          <w:p w14:paraId="2D785965" w14:textId="77777777" w:rsidR="003E3007" w:rsidRPr="00864FDD" w:rsidRDefault="0083318D" w:rsidP="00DB1BAB">
            <w:pPr>
              <w:spacing w:line="240" w:lineRule="auto"/>
              <w:rPr>
                <w:lang w:val="en-GB"/>
              </w:rPr>
            </w:pPr>
            <w:r w:rsidRPr="00864FDD">
              <w:rPr>
                <w:lang w:val="en-GB"/>
              </w:rPr>
              <w:t>Fully agree</w:t>
            </w:r>
          </w:p>
        </w:tc>
        <w:tc>
          <w:tcPr>
            <w:tcW w:w="1073" w:type="dxa"/>
            <w:tcBorders>
              <w:top w:val="nil"/>
              <w:left w:val="nil"/>
              <w:bottom w:val="nil"/>
              <w:right w:val="nil"/>
            </w:tcBorders>
            <w:shd w:val="clear" w:color="000000" w:fill="FFFFFF"/>
            <w:vAlign w:val="center"/>
            <w:hideMark/>
          </w:tcPr>
          <w:p w14:paraId="2D785966" w14:textId="77777777" w:rsidR="003E3007" w:rsidRPr="00864FDD" w:rsidRDefault="003E3007" w:rsidP="00DB1BAB">
            <w:pPr>
              <w:spacing w:line="240" w:lineRule="auto"/>
              <w:jc w:val="center"/>
              <w:rPr>
                <w:lang w:val="en-GB"/>
              </w:rPr>
            </w:pPr>
            <w:r w:rsidRPr="00864FDD">
              <w:rPr>
                <w:lang w:val="en-GB"/>
              </w:rPr>
              <w:t>29</w:t>
            </w:r>
          </w:p>
        </w:tc>
        <w:tc>
          <w:tcPr>
            <w:tcW w:w="1045" w:type="dxa"/>
            <w:tcBorders>
              <w:top w:val="nil"/>
              <w:left w:val="nil"/>
              <w:bottom w:val="nil"/>
              <w:right w:val="nil"/>
            </w:tcBorders>
            <w:shd w:val="clear" w:color="000000" w:fill="FFFFFF"/>
            <w:vAlign w:val="center"/>
            <w:hideMark/>
          </w:tcPr>
          <w:p w14:paraId="2D785967" w14:textId="77777777" w:rsidR="003E3007" w:rsidRPr="00864FDD" w:rsidRDefault="003E3007" w:rsidP="00DB1BAB">
            <w:pPr>
              <w:spacing w:line="240" w:lineRule="auto"/>
              <w:jc w:val="center"/>
              <w:rPr>
                <w:lang w:val="en-GB"/>
              </w:rPr>
            </w:pPr>
            <w:r w:rsidRPr="00864FDD">
              <w:rPr>
                <w:lang w:val="en-GB"/>
              </w:rPr>
              <w:t>49</w:t>
            </w:r>
          </w:p>
        </w:tc>
        <w:tc>
          <w:tcPr>
            <w:tcW w:w="1315" w:type="dxa"/>
            <w:tcBorders>
              <w:top w:val="nil"/>
              <w:left w:val="nil"/>
              <w:bottom w:val="nil"/>
              <w:right w:val="nil"/>
            </w:tcBorders>
            <w:shd w:val="clear" w:color="000000" w:fill="FFFFFF"/>
            <w:vAlign w:val="center"/>
            <w:hideMark/>
          </w:tcPr>
          <w:p w14:paraId="2D785968" w14:textId="77777777" w:rsidR="003E3007" w:rsidRPr="00864FDD" w:rsidRDefault="003E3007" w:rsidP="00DB1BAB">
            <w:pPr>
              <w:spacing w:line="240" w:lineRule="auto"/>
              <w:jc w:val="center"/>
              <w:rPr>
                <w:lang w:val="en-GB"/>
              </w:rPr>
            </w:pPr>
            <w:r w:rsidRPr="00864FDD">
              <w:rPr>
                <w:lang w:val="en-GB"/>
              </w:rPr>
              <w:t>78</w:t>
            </w:r>
          </w:p>
        </w:tc>
      </w:tr>
      <w:tr w:rsidR="003E3007" w:rsidRPr="00864FDD" w14:paraId="2D78596E" w14:textId="77777777" w:rsidTr="003E3007">
        <w:trPr>
          <w:trHeight w:val="285"/>
        </w:trPr>
        <w:tc>
          <w:tcPr>
            <w:tcW w:w="3652" w:type="dxa"/>
            <w:vMerge/>
            <w:tcBorders>
              <w:top w:val="nil"/>
              <w:left w:val="nil"/>
              <w:bottom w:val="nil"/>
              <w:right w:val="nil"/>
            </w:tcBorders>
            <w:vAlign w:val="center"/>
            <w:hideMark/>
          </w:tcPr>
          <w:p w14:paraId="2D78596A" w14:textId="77777777" w:rsidR="003E3007" w:rsidRPr="00864FDD" w:rsidRDefault="003E3007" w:rsidP="00DB1BAB">
            <w:pPr>
              <w:spacing w:line="240" w:lineRule="auto"/>
              <w:rPr>
                <w:lang w:val="en-GB"/>
              </w:rPr>
            </w:pPr>
          </w:p>
        </w:tc>
        <w:tc>
          <w:tcPr>
            <w:tcW w:w="1073" w:type="dxa"/>
            <w:tcBorders>
              <w:top w:val="nil"/>
              <w:left w:val="nil"/>
              <w:bottom w:val="nil"/>
              <w:right w:val="nil"/>
            </w:tcBorders>
            <w:shd w:val="clear" w:color="000000" w:fill="FFFFFF"/>
            <w:vAlign w:val="center"/>
            <w:hideMark/>
          </w:tcPr>
          <w:p w14:paraId="2D78596B" w14:textId="77777777" w:rsidR="003E3007" w:rsidRPr="00864FDD" w:rsidRDefault="0083318D" w:rsidP="00CA252D">
            <w:pPr>
              <w:spacing w:line="240" w:lineRule="auto"/>
              <w:jc w:val="center"/>
              <w:rPr>
                <w:lang w:val="en-GB"/>
              </w:rPr>
            </w:pPr>
            <w:r w:rsidRPr="00864FDD">
              <w:rPr>
                <w:lang w:val="en-GB"/>
              </w:rPr>
              <w:t>64.</w:t>
            </w:r>
            <w:r w:rsidR="003E3007" w:rsidRPr="00864FDD">
              <w:rPr>
                <w:lang w:val="en-GB"/>
              </w:rPr>
              <w:t>4%</w:t>
            </w:r>
          </w:p>
        </w:tc>
        <w:tc>
          <w:tcPr>
            <w:tcW w:w="1045" w:type="dxa"/>
            <w:tcBorders>
              <w:top w:val="nil"/>
              <w:left w:val="nil"/>
              <w:bottom w:val="nil"/>
              <w:right w:val="nil"/>
            </w:tcBorders>
            <w:shd w:val="clear" w:color="000000" w:fill="FFFFFF"/>
            <w:vAlign w:val="center"/>
            <w:hideMark/>
          </w:tcPr>
          <w:p w14:paraId="2D78596C" w14:textId="77777777" w:rsidR="003E3007" w:rsidRPr="00864FDD" w:rsidRDefault="0083318D" w:rsidP="00DB1BAB">
            <w:pPr>
              <w:spacing w:line="240" w:lineRule="auto"/>
              <w:jc w:val="center"/>
              <w:rPr>
                <w:lang w:val="en-GB"/>
              </w:rPr>
            </w:pPr>
            <w:r w:rsidRPr="00864FDD">
              <w:rPr>
                <w:lang w:val="en-GB"/>
              </w:rPr>
              <w:t>49.</w:t>
            </w:r>
            <w:r w:rsidR="00CA252D" w:rsidRPr="00864FDD">
              <w:rPr>
                <w:lang w:val="en-GB"/>
              </w:rPr>
              <w:t>5</w:t>
            </w:r>
            <w:r w:rsidR="003E3007" w:rsidRPr="00864FDD">
              <w:rPr>
                <w:lang w:val="en-GB"/>
              </w:rPr>
              <w:t>%</w:t>
            </w:r>
          </w:p>
        </w:tc>
        <w:tc>
          <w:tcPr>
            <w:tcW w:w="1315" w:type="dxa"/>
            <w:tcBorders>
              <w:top w:val="nil"/>
              <w:left w:val="nil"/>
              <w:bottom w:val="nil"/>
              <w:right w:val="nil"/>
            </w:tcBorders>
            <w:shd w:val="clear" w:color="000000" w:fill="FFFFFF"/>
            <w:vAlign w:val="center"/>
            <w:hideMark/>
          </w:tcPr>
          <w:p w14:paraId="2D78596D" w14:textId="77777777" w:rsidR="003E3007" w:rsidRPr="00864FDD" w:rsidRDefault="0083318D" w:rsidP="00DB1BAB">
            <w:pPr>
              <w:spacing w:line="240" w:lineRule="auto"/>
              <w:jc w:val="center"/>
              <w:rPr>
                <w:lang w:val="en-GB"/>
              </w:rPr>
            </w:pPr>
            <w:r w:rsidRPr="00864FDD">
              <w:rPr>
                <w:lang w:val="en-GB"/>
              </w:rPr>
              <w:t>54.</w:t>
            </w:r>
            <w:r w:rsidR="00CA252D" w:rsidRPr="00864FDD">
              <w:rPr>
                <w:lang w:val="en-GB"/>
              </w:rPr>
              <w:t>2</w:t>
            </w:r>
            <w:r w:rsidR="003E3007" w:rsidRPr="00864FDD">
              <w:rPr>
                <w:lang w:val="en-GB"/>
              </w:rPr>
              <w:t>%</w:t>
            </w:r>
          </w:p>
        </w:tc>
      </w:tr>
      <w:tr w:rsidR="003E3007" w:rsidRPr="00864FDD" w14:paraId="2D785973" w14:textId="77777777" w:rsidTr="003E3007">
        <w:trPr>
          <w:trHeight w:val="285"/>
        </w:trPr>
        <w:tc>
          <w:tcPr>
            <w:tcW w:w="3652" w:type="dxa"/>
            <w:vMerge w:val="restart"/>
            <w:tcBorders>
              <w:top w:val="nil"/>
              <w:left w:val="nil"/>
              <w:bottom w:val="double" w:sz="6" w:space="0" w:color="000000"/>
              <w:right w:val="nil"/>
            </w:tcBorders>
            <w:shd w:val="clear" w:color="000000" w:fill="FFFFFF"/>
            <w:vAlign w:val="center"/>
            <w:hideMark/>
          </w:tcPr>
          <w:p w14:paraId="2D78596F" w14:textId="77777777" w:rsidR="003E3007" w:rsidRPr="00864FDD" w:rsidRDefault="0083318D" w:rsidP="00DB1BAB">
            <w:pPr>
              <w:spacing w:line="240" w:lineRule="auto"/>
              <w:rPr>
                <w:lang w:val="en-GB"/>
              </w:rPr>
            </w:pPr>
            <w:r w:rsidRPr="00864FDD">
              <w:rPr>
                <w:lang w:val="en-GB"/>
              </w:rPr>
              <w:t>Total</w:t>
            </w:r>
          </w:p>
        </w:tc>
        <w:tc>
          <w:tcPr>
            <w:tcW w:w="1073" w:type="dxa"/>
            <w:tcBorders>
              <w:top w:val="nil"/>
              <w:left w:val="nil"/>
              <w:bottom w:val="nil"/>
              <w:right w:val="nil"/>
            </w:tcBorders>
            <w:shd w:val="clear" w:color="000000" w:fill="FFFFFF"/>
            <w:vAlign w:val="center"/>
            <w:hideMark/>
          </w:tcPr>
          <w:p w14:paraId="2D785970" w14:textId="77777777" w:rsidR="003E3007" w:rsidRPr="00864FDD" w:rsidRDefault="003E3007" w:rsidP="00DB1BAB">
            <w:pPr>
              <w:spacing w:line="240" w:lineRule="auto"/>
              <w:jc w:val="center"/>
              <w:rPr>
                <w:lang w:val="en-GB"/>
              </w:rPr>
            </w:pPr>
            <w:r w:rsidRPr="00864FDD">
              <w:rPr>
                <w:lang w:val="en-GB"/>
              </w:rPr>
              <w:t>45</w:t>
            </w:r>
          </w:p>
        </w:tc>
        <w:tc>
          <w:tcPr>
            <w:tcW w:w="1045" w:type="dxa"/>
            <w:tcBorders>
              <w:top w:val="nil"/>
              <w:left w:val="nil"/>
              <w:bottom w:val="nil"/>
              <w:right w:val="nil"/>
            </w:tcBorders>
            <w:shd w:val="clear" w:color="000000" w:fill="FFFFFF"/>
            <w:vAlign w:val="center"/>
            <w:hideMark/>
          </w:tcPr>
          <w:p w14:paraId="2D785971" w14:textId="77777777" w:rsidR="003E3007" w:rsidRPr="00864FDD" w:rsidRDefault="003E3007" w:rsidP="00DB1BAB">
            <w:pPr>
              <w:spacing w:line="240" w:lineRule="auto"/>
              <w:jc w:val="center"/>
              <w:rPr>
                <w:lang w:val="en-GB"/>
              </w:rPr>
            </w:pPr>
            <w:r w:rsidRPr="00864FDD">
              <w:rPr>
                <w:lang w:val="en-GB"/>
              </w:rPr>
              <w:t>99</w:t>
            </w:r>
          </w:p>
        </w:tc>
        <w:tc>
          <w:tcPr>
            <w:tcW w:w="1315" w:type="dxa"/>
            <w:tcBorders>
              <w:top w:val="nil"/>
              <w:left w:val="nil"/>
              <w:bottom w:val="nil"/>
              <w:right w:val="nil"/>
            </w:tcBorders>
            <w:shd w:val="clear" w:color="000000" w:fill="FFFFFF"/>
            <w:vAlign w:val="center"/>
            <w:hideMark/>
          </w:tcPr>
          <w:p w14:paraId="2D785972" w14:textId="77777777" w:rsidR="003E3007" w:rsidRPr="00864FDD" w:rsidRDefault="003E3007" w:rsidP="00DB1BAB">
            <w:pPr>
              <w:spacing w:line="240" w:lineRule="auto"/>
              <w:jc w:val="center"/>
              <w:rPr>
                <w:lang w:val="en-GB"/>
              </w:rPr>
            </w:pPr>
            <w:r w:rsidRPr="00864FDD">
              <w:rPr>
                <w:lang w:val="en-GB"/>
              </w:rPr>
              <w:t>144</w:t>
            </w:r>
          </w:p>
        </w:tc>
      </w:tr>
      <w:tr w:rsidR="003E3007" w:rsidRPr="00864FDD" w14:paraId="2D785978" w14:textId="77777777" w:rsidTr="003E3007">
        <w:trPr>
          <w:trHeight w:val="285"/>
        </w:trPr>
        <w:tc>
          <w:tcPr>
            <w:tcW w:w="3652" w:type="dxa"/>
            <w:vMerge/>
            <w:tcBorders>
              <w:top w:val="nil"/>
              <w:left w:val="nil"/>
              <w:bottom w:val="double" w:sz="6" w:space="0" w:color="000000"/>
              <w:right w:val="nil"/>
            </w:tcBorders>
            <w:vAlign w:val="center"/>
            <w:hideMark/>
          </w:tcPr>
          <w:p w14:paraId="2D785974" w14:textId="77777777" w:rsidR="003E3007" w:rsidRPr="00864FDD" w:rsidRDefault="003E3007" w:rsidP="00DB1BAB">
            <w:pPr>
              <w:spacing w:line="240" w:lineRule="auto"/>
              <w:rPr>
                <w:lang w:val="en-GB"/>
              </w:rPr>
            </w:pPr>
          </w:p>
        </w:tc>
        <w:tc>
          <w:tcPr>
            <w:tcW w:w="1073" w:type="dxa"/>
            <w:tcBorders>
              <w:top w:val="nil"/>
              <w:left w:val="nil"/>
              <w:bottom w:val="double" w:sz="6" w:space="0" w:color="000000"/>
              <w:right w:val="nil"/>
            </w:tcBorders>
            <w:shd w:val="clear" w:color="000000" w:fill="FFFFFF"/>
            <w:vAlign w:val="center"/>
            <w:hideMark/>
          </w:tcPr>
          <w:p w14:paraId="2D785975" w14:textId="77777777" w:rsidR="003E3007" w:rsidRPr="00864FDD" w:rsidRDefault="0083318D" w:rsidP="00CA252D">
            <w:pPr>
              <w:spacing w:line="240" w:lineRule="auto"/>
              <w:jc w:val="center"/>
              <w:rPr>
                <w:lang w:val="en-GB"/>
              </w:rPr>
            </w:pPr>
            <w:r w:rsidRPr="00864FDD">
              <w:rPr>
                <w:lang w:val="en-GB"/>
              </w:rPr>
              <w:t>100.</w:t>
            </w:r>
            <w:r w:rsidR="003E3007" w:rsidRPr="00864FDD">
              <w:rPr>
                <w:lang w:val="en-GB"/>
              </w:rPr>
              <w:t>0%</w:t>
            </w:r>
          </w:p>
        </w:tc>
        <w:tc>
          <w:tcPr>
            <w:tcW w:w="1045" w:type="dxa"/>
            <w:tcBorders>
              <w:top w:val="nil"/>
              <w:left w:val="nil"/>
              <w:bottom w:val="double" w:sz="6" w:space="0" w:color="000000"/>
              <w:right w:val="nil"/>
            </w:tcBorders>
            <w:shd w:val="clear" w:color="000000" w:fill="FFFFFF"/>
            <w:vAlign w:val="center"/>
            <w:hideMark/>
          </w:tcPr>
          <w:p w14:paraId="2D785976" w14:textId="77777777" w:rsidR="003E3007" w:rsidRPr="00864FDD" w:rsidRDefault="0083318D" w:rsidP="00CA252D">
            <w:pPr>
              <w:spacing w:line="240" w:lineRule="auto"/>
              <w:jc w:val="center"/>
              <w:rPr>
                <w:lang w:val="en-GB"/>
              </w:rPr>
            </w:pPr>
            <w:r w:rsidRPr="00864FDD">
              <w:rPr>
                <w:lang w:val="en-GB"/>
              </w:rPr>
              <w:t>100.</w:t>
            </w:r>
            <w:r w:rsidR="003E3007" w:rsidRPr="00864FDD">
              <w:rPr>
                <w:lang w:val="en-GB"/>
              </w:rPr>
              <w:t>0%</w:t>
            </w:r>
          </w:p>
        </w:tc>
        <w:tc>
          <w:tcPr>
            <w:tcW w:w="1315" w:type="dxa"/>
            <w:tcBorders>
              <w:top w:val="nil"/>
              <w:left w:val="nil"/>
              <w:bottom w:val="double" w:sz="6" w:space="0" w:color="000000"/>
              <w:right w:val="nil"/>
            </w:tcBorders>
            <w:shd w:val="clear" w:color="000000" w:fill="FFFFFF"/>
            <w:vAlign w:val="center"/>
            <w:hideMark/>
          </w:tcPr>
          <w:p w14:paraId="2D785977" w14:textId="77777777" w:rsidR="003E3007" w:rsidRPr="00864FDD" w:rsidRDefault="0083318D" w:rsidP="00CA252D">
            <w:pPr>
              <w:spacing w:line="240" w:lineRule="auto"/>
              <w:jc w:val="center"/>
              <w:rPr>
                <w:lang w:val="en-GB"/>
              </w:rPr>
            </w:pPr>
            <w:r w:rsidRPr="00864FDD">
              <w:rPr>
                <w:lang w:val="en-GB"/>
              </w:rPr>
              <w:t>100.</w:t>
            </w:r>
            <w:r w:rsidR="003E3007" w:rsidRPr="00864FDD">
              <w:rPr>
                <w:lang w:val="en-GB"/>
              </w:rPr>
              <w:t>0%</w:t>
            </w:r>
          </w:p>
        </w:tc>
      </w:tr>
    </w:tbl>
    <w:p w14:paraId="2D785979" w14:textId="77777777" w:rsidR="006134AC" w:rsidRPr="00864FDD" w:rsidRDefault="006134AC" w:rsidP="00DB1BAB">
      <w:pPr>
        <w:rPr>
          <w:lang w:val="en-GB"/>
        </w:rPr>
      </w:pPr>
    </w:p>
    <w:p w14:paraId="2D78597A" w14:textId="77777777" w:rsidR="003E3007" w:rsidRPr="00864FDD" w:rsidRDefault="003E3007" w:rsidP="00DB1BAB">
      <w:pPr>
        <w:rPr>
          <w:lang w:val="en-GB"/>
        </w:rPr>
      </w:pPr>
    </w:p>
    <w:p w14:paraId="2D78597B" w14:textId="77777777" w:rsidR="003E3007" w:rsidRPr="00864FDD" w:rsidRDefault="003E3007" w:rsidP="00DB1BAB">
      <w:pPr>
        <w:rPr>
          <w:lang w:val="en-GB"/>
        </w:rPr>
      </w:pPr>
    </w:p>
    <w:p w14:paraId="2D78597C" w14:textId="77777777" w:rsidR="003E3007" w:rsidRPr="00864FDD" w:rsidRDefault="003E3007" w:rsidP="00DB1BAB">
      <w:pPr>
        <w:rPr>
          <w:lang w:val="en-GB"/>
        </w:rPr>
      </w:pPr>
    </w:p>
    <w:p w14:paraId="2D78597D" w14:textId="77777777" w:rsidR="003E3007" w:rsidRPr="00864FDD" w:rsidRDefault="003E3007" w:rsidP="00DB1BAB">
      <w:pPr>
        <w:rPr>
          <w:lang w:val="en-GB"/>
        </w:rPr>
      </w:pPr>
    </w:p>
    <w:p w14:paraId="2D78597E" w14:textId="77777777" w:rsidR="003E3007" w:rsidRPr="00864FDD" w:rsidRDefault="003E3007" w:rsidP="00DB1BAB">
      <w:pPr>
        <w:rPr>
          <w:lang w:val="en-GB"/>
        </w:rPr>
      </w:pPr>
    </w:p>
    <w:p w14:paraId="2D78597F" w14:textId="77777777" w:rsidR="003E3007" w:rsidRPr="00864FDD" w:rsidRDefault="003E3007" w:rsidP="00DB1BAB">
      <w:pPr>
        <w:rPr>
          <w:lang w:val="en-GB"/>
        </w:rPr>
      </w:pPr>
    </w:p>
    <w:p w14:paraId="2D785980" w14:textId="77777777" w:rsidR="003E3007" w:rsidRPr="00864FDD" w:rsidRDefault="003E3007" w:rsidP="00DB1BAB">
      <w:pPr>
        <w:rPr>
          <w:lang w:val="en-GB"/>
        </w:rPr>
      </w:pPr>
    </w:p>
    <w:p w14:paraId="2D785981" w14:textId="77777777" w:rsidR="003E3007" w:rsidRPr="00864FDD" w:rsidRDefault="003E3007" w:rsidP="00DB1BAB">
      <w:pPr>
        <w:rPr>
          <w:lang w:val="en-GB"/>
        </w:rPr>
      </w:pPr>
    </w:p>
    <w:p w14:paraId="2D785982" w14:textId="77777777" w:rsidR="003E3007" w:rsidRPr="00864FDD" w:rsidRDefault="003E3007" w:rsidP="00DB1BAB">
      <w:pPr>
        <w:rPr>
          <w:lang w:val="en-GB"/>
        </w:rPr>
      </w:pPr>
    </w:p>
    <w:p w14:paraId="2D785983" w14:textId="77777777" w:rsidR="003E3007" w:rsidRPr="00864FDD" w:rsidRDefault="003E3007" w:rsidP="00DB1BAB">
      <w:pPr>
        <w:rPr>
          <w:lang w:val="en-GB"/>
        </w:rPr>
      </w:pPr>
    </w:p>
    <w:p w14:paraId="2D785984" w14:textId="77777777" w:rsidR="006134AC" w:rsidRPr="00864FDD" w:rsidRDefault="000E3E7F" w:rsidP="00DB1BAB">
      <w:pPr>
        <w:rPr>
          <w:lang w:val="en-GB"/>
        </w:rPr>
      </w:pPr>
      <w:r w:rsidRPr="00864FDD">
        <w:rPr>
          <w:lang w:val="en-GB"/>
        </w:rPr>
        <w:t xml:space="preserve">Figures (figure 1) should also be referred to in the text and the main content of the figure should be put into text. </w:t>
      </w:r>
    </w:p>
    <w:p w14:paraId="2D785985" w14:textId="77777777" w:rsidR="006134AC" w:rsidRPr="00864FDD" w:rsidRDefault="006134AC" w:rsidP="00DB1BAB">
      <w:pPr>
        <w:rPr>
          <w:lang w:val="en-GB"/>
        </w:rPr>
      </w:pPr>
    </w:p>
    <w:p w14:paraId="2D785986" w14:textId="77777777" w:rsidR="003E3007" w:rsidRPr="00864FDD" w:rsidRDefault="00A432C3" w:rsidP="00DB1BAB">
      <w:pPr>
        <w:rPr>
          <w:lang w:val="en-GB"/>
        </w:rPr>
      </w:pPr>
      <w:r>
        <w:rPr>
          <w:noProof/>
          <w:lang w:val="en-US" w:eastAsia="en-US"/>
        </w:rPr>
        <w:lastRenderedPageBreak/>
        <w:drawing>
          <wp:inline distT="0" distB="0" distL="0" distR="0" wp14:anchorId="2D7859F2" wp14:editId="2D7859F3">
            <wp:extent cx="50673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1990725"/>
                    </a:xfrm>
                    <a:prstGeom prst="rect">
                      <a:avLst/>
                    </a:prstGeom>
                    <a:noFill/>
                    <a:ln>
                      <a:noFill/>
                    </a:ln>
                  </pic:spPr>
                </pic:pic>
              </a:graphicData>
            </a:graphic>
          </wp:inline>
        </w:drawing>
      </w:r>
    </w:p>
    <w:p w14:paraId="2D785987" w14:textId="77777777" w:rsidR="006134AC" w:rsidRPr="00D67976" w:rsidRDefault="007D6385" w:rsidP="00DB1BAB">
      <w:pPr>
        <w:rPr>
          <w:noProof/>
          <w:szCs w:val="24"/>
          <w:lang w:val="en-US"/>
        </w:rPr>
      </w:pPr>
      <w:r w:rsidRPr="00864FDD">
        <w:rPr>
          <w:noProof/>
          <w:szCs w:val="24"/>
          <w:lang w:val="en-GB"/>
        </w:rPr>
        <w:t xml:space="preserve">Figure 1. </w:t>
      </w:r>
      <w:r w:rsidR="002F57A9">
        <w:rPr>
          <w:noProof/>
          <w:szCs w:val="24"/>
          <w:lang w:val="en-GB"/>
        </w:rPr>
        <w:t>An e</w:t>
      </w:r>
      <w:r w:rsidR="00565A77">
        <w:rPr>
          <w:noProof/>
          <w:szCs w:val="24"/>
          <w:lang w:val="en-GB"/>
        </w:rPr>
        <w:t>ntre</w:t>
      </w:r>
      <w:r w:rsidR="00D67976">
        <w:rPr>
          <w:noProof/>
          <w:szCs w:val="24"/>
          <w:lang w:val="en-GB"/>
        </w:rPr>
        <w:t xml:space="preserve">preneur’s typical working hours weekly </w:t>
      </w:r>
      <w:r w:rsidR="00D67976" w:rsidRPr="00D67976">
        <w:rPr>
          <w:lang w:val="en-US"/>
        </w:rPr>
        <w:t>(n = 143)</w:t>
      </w:r>
    </w:p>
    <w:p w14:paraId="2D785988" w14:textId="77777777" w:rsidR="007D6385" w:rsidRPr="00565A77" w:rsidRDefault="007D6385" w:rsidP="00DB1BAB">
      <w:pPr>
        <w:rPr>
          <w:lang w:val="en-US"/>
        </w:rPr>
      </w:pPr>
    </w:p>
    <w:p w14:paraId="2D785989" w14:textId="77777777" w:rsidR="006134AC" w:rsidRPr="00864FDD" w:rsidRDefault="007E5A29" w:rsidP="00DB1BAB">
      <w:pPr>
        <w:rPr>
          <w:lang w:val="en-GB"/>
        </w:rPr>
      </w:pPr>
      <w:r w:rsidRPr="00864FDD">
        <w:rPr>
          <w:lang w:val="en-GB"/>
        </w:rPr>
        <w:t>There should be text between headings and tables, figures or images.</w:t>
      </w:r>
    </w:p>
    <w:p w14:paraId="2D78598A" w14:textId="77777777" w:rsidR="000101D1" w:rsidRPr="00864FDD" w:rsidRDefault="00D17B8D" w:rsidP="008C32FE">
      <w:pPr>
        <w:pStyle w:val="Heading2"/>
      </w:pPr>
      <w:bookmarkStart w:id="18" w:name="_Toc416445556"/>
      <w:r w:rsidRPr="00864FDD">
        <w:t xml:space="preserve">Subchapter </w:t>
      </w:r>
      <w:r w:rsidR="000101D1" w:rsidRPr="00864FDD">
        <w:t>3</w:t>
      </w:r>
      <w:bookmarkEnd w:id="18"/>
      <w:r w:rsidR="000101D1" w:rsidRPr="00864FDD">
        <w:t xml:space="preserve"> </w:t>
      </w:r>
    </w:p>
    <w:p w14:paraId="2D78598B" w14:textId="77777777" w:rsidR="000101D1" w:rsidRPr="00864FDD" w:rsidRDefault="00D17B8D" w:rsidP="00DB1BAB">
      <w:pPr>
        <w:rPr>
          <w:lang w:val="en-GB"/>
        </w:rPr>
      </w:pPr>
      <w:r w:rsidRPr="00864FDD">
        <w:rPr>
          <w:lang w:val="en-GB"/>
        </w:rPr>
        <w:t>Text</w:t>
      </w:r>
      <w:r w:rsidR="000101D1" w:rsidRPr="00864FDD">
        <w:rPr>
          <w:lang w:val="en-GB"/>
        </w:rPr>
        <w:t>.</w:t>
      </w:r>
    </w:p>
    <w:p w14:paraId="2D78598C" w14:textId="77777777" w:rsidR="000101D1" w:rsidRPr="00864FDD" w:rsidRDefault="00D17B8D" w:rsidP="008C32FE">
      <w:pPr>
        <w:pStyle w:val="Heading2"/>
      </w:pPr>
      <w:bookmarkStart w:id="19" w:name="_Toc416445557"/>
      <w:r w:rsidRPr="00864FDD">
        <w:t xml:space="preserve">Subchapter </w:t>
      </w:r>
      <w:r w:rsidR="000101D1" w:rsidRPr="00864FDD">
        <w:t>4</w:t>
      </w:r>
      <w:bookmarkEnd w:id="19"/>
    </w:p>
    <w:p w14:paraId="2D78598D" w14:textId="77777777" w:rsidR="00DB1BAB" w:rsidRPr="00864FDD" w:rsidRDefault="00D17B8D" w:rsidP="00DB1BAB">
      <w:pPr>
        <w:rPr>
          <w:lang w:val="en-GB"/>
        </w:rPr>
      </w:pPr>
      <w:r w:rsidRPr="00864FDD">
        <w:rPr>
          <w:lang w:val="en-GB"/>
        </w:rPr>
        <w:t>Text</w:t>
      </w:r>
      <w:r w:rsidR="000101D1" w:rsidRPr="00864FDD">
        <w:rPr>
          <w:lang w:val="en-GB"/>
        </w:rPr>
        <w:t>.</w:t>
      </w:r>
    </w:p>
    <w:p w14:paraId="2D78598E" w14:textId="77777777" w:rsidR="00F5529A" w:rsidRPr="00864FDD" w:rsidRDefault="00F21D48" w:rsidP="001E5982">
      <w:pPr>
        <w:pStyle w:val="Heading1"/>
        <w:rPr>
          <w:lang w:val="en-GB"/>
        </w:rPr>
      </w:pPr>
      <w:r w:rsidRPr="00864FDD">
        <w:rPr>
          <w:lang w:val="en-GB"/>
        </w:rPr>
        <w:br w:type="page"/>
      </w:r>
      <w:bookmarkStart w:id="20" w:name="_Toc416445558"/>
      <w:r w:rsidR="00D17B8D" w:rsidRPr="00864FDD">
        <w:rPr>
          <w:lang w:val="en-GB"/>
        </w:rPr>
        <w:lastRenderedPageBreak/>
        <w:t>Discussion</w:t>
      </w:r>
      <w:bookmarkEnd w:id="20"/>
    </w:p>
    <w:p w14:paraId="2D78598F" w14:textId="77777777" w:rsidR="00EE482C" w:rsidRPr="00864FDD" w:rsidRDefault="00D17B8D" w:rsidP="00DB1BAB">
      <w:pPr>
        <w:rPr>
          <w:lang w:val="en-GB"/>
        </w:rPr>
      </w:pPr>
      <w:r w:rsidRPr="00864FDD">
        <w:rPr>
          <w:lang w:val="en-GB"/>
        </w:rPr>
        <w:t xml:space="preserve">The discussion </w:t>
      </w:r>
      <w:r w:rsidR="00892991" w:rsidRPr="00864FDD">
        <w:rPr>
          <w:lang w:val="en-GB"/>
        </w:rPr>
        <w:t xml:space="preserve">looks into the results of the study. </w:t>
      </w:r>
      <w:r w:rsidR="00864FDD" w:rsidRPr="00864FDD">
        <w:rPr>
          <w:lang w:val="en-GB"/>
        </w:rPr>
        <w:t>In a research-or</w:t>
      </w:r>
      <w:r w:rsidR="00892991" w:rsidRPr="00864FDD">
        <w:rPr>
          <w:lang w:val="en-GB"/>
        </w:rPr>
        <w:t>i</w:t>
      </w:r>
      <w:r w:rsidR="00864FDD" w:rsidRPr="00864FDD">
        <w:rPr>
          <w:lang w:val="en-GB"/>
        </w:rPr>
        <w:t>e</w:t>
      </w:r>
      <w:r w:rsidR="00892991" w:rsidRPr="00864FDD">
        <w:rPr>
          <w:lang w:val="en-GB"/>
        </w:rPr>
        <w:t>nted thesis, the trus</w:t>
      </w:r>
      <w:r w:rsidR="00892991" w:rsidRPr="00864FDD">
        <w:rPr>
          <w:lang w:val="en-GB"/>
        </w:rPr>
        <w:t>t</w:t>
      </w:r>
      <w:r w:rsidR="00892991" w:rsidRPr="00864FDD">
        <w:rPr>
          <w:lang w:val="en-GB"/>
        </w:rPr>
        <w:t>worthiness and the ethical viewpoints of the study are examined.</w:t>
      </w:r>
      <w:r w:rsidR="000101D1" w:rsidRPr="00864FDD">
        <w:rPr>
          <w:lang w:val="en-GB"/>
        </w:rPr>
        <w:t xml:space="preserve"> </w:t>
      </w:r>
      <w:r w:rsidR="00892991" w:rsidRPr="00864FDD">
        <w:rPr>
          <w:lang w:val="en-GB"/>
        </w:rPr>
        <w:t>In the discussion, it is important to form conclusions on the basis of the results and to present development id</w:t>
      </w:r>
      <w:r w:rsidR="00892991" w:rsidRPr="00864FDD">
        <w:rPr>
          <w:lang w:val="en-GB"/>
        </w:rPr>
        <w:t>e</w:t>
      </w:r>
      <w:r w:rsidR="00892991" w:rsidRPr="00864FDD">
        <w:rPr>
          <w:lang w:val="en-GB"/>
        </w:rPr>
        <w:t>as and suggestions for further research. To end the discussion, evaluate your thesis pr</w:t>
      </w:r>
      <w:r w:rsidR="00892991" w:rsidRPr="00864FDD">
        <w:rPr>
          <w:lang w:val="en-GB"/>
        </w:rPr>
        <w:t>o</w:t>
      </w:r>
      <w:r w:rsidR="00892991" w:rsidRPr="00864FDD">
        <w:rPr>
          <w:lang w:val="en-GB"/>
        </w:rPr>
        <w:t xml:space="preserve">cess and your own learning. </w:t>
      </w:r>
    </w:p>
    <w:p w14:paraId="2D785990" w14:textId="77777777" w:rsidR="00EE482C" w:rsidRPr="00864FDD" w:rsidRDefault="00EE482C" w:rsidP="00DB1BAB">
      <w:pPr>
        <w:rPr>
          <w:lang w:val="en-GB"/>
        </w:rPr>
      </w:pPr>
    </w:p>
    <w:p w14:paraId="2D785991" w14:textId="77777777" w:rsidR="006A5111" w:rsidRPr="00864FDD" w:rsidRDefault="006A5111" w:rsidP="00A033D6">
      <w:pPr>
        <w:rPr>
          <w:lang w:val="en-GB"/>
        </w:rPr>
      </w:pPr>
    </w:p>
    <w:p w14:paraId="2D785992" w14:textId="77777777" w:rsidR="006A5111" w:rsidRPr="00864FDD" w:rsidRDefault="006A5111" w:rsidP="006A5111">
      <w:pPr>
        <w:rPr>
          <w:lang w:val="en-GB"/>
        </w:rPr>
      </w:pPr>
    </w:p>
    <w:p w14:paraId="2D785993" w14:textId="77777777" w:rsidR="006A5111" w:rsidRPr="00864FDD" w:rsidRDefault="006A5111" w:rsidP="006A5111">
      <w:pPr>
        <w:rPr>
          <w:lang w:val="en-GB"/>
        </w:rPr>
      </w:pPr>
    </w:p>
    <w:p w14:paraId="2D785994" w14:textId="77777777" w:rsidR="006A5111" w:rsidRPr="00864FDD" w:rsidRDefault="006A5111" w:rsidP="006A5111">
      <w:pPr>
        <w:rPr>
          <w:lang w:val="en-GB"/>
        </w:rPr>
      </w:pPr>
    </w:p>
    <w:p w14:paraId="2D785995" w14:textId="77777777" w:rsidR="006A5111" w:rsidRPr="00864FDD" w:rsidRDefault="006A5111" w:rsidP="006A5111">
      <w:pPr>
        <w:rPr>
          <w:lang w:val="en-GB"/>
        </w:rPr>
      </w:pPr>
    </w:p>
    <w:p w14:paraId="2D785996" w14:textId="77777777" w:rsidR="006A5111" w:rsidRPr="00864FDD" w:rsidRDefault="006A5111" w:rsidP="006A5111">
      <w:pPr>
        <w:rPr>
          <w:lang w:val="en-GB"/>
        </w:rPr>
      </w:pPr>
    </w:p>
    <w:p w14:paraId="2D785997" w14:textId="77777777" w:rsidR="006A5111" w:rsidRPr="00864FDD" w:rsidRDefault="006A5111" w:rsidP="006A5111">
      <w:pPr>
        <w:rPr>
          <w:lang w:val="en-GB"/>
        </w:rPr>
      </w:pPr>
    </w:p>
    <w:p w14:paraId="2D785998" w14:textId="77777777" w:rsidR="006A5111" w:rsidRPr="00864FDD" w:rsidRDefault="006A5111" w:rsidP="006A5111">
      <w:pPr>
        <w:rPr>
          <w:lang w:val="en-GB"/>
        </w:rPr>
      </w:pPr>
    </w:p>
    <w:p w14:paraId="2D785999" w14:textId="77777777" w:rsidR="006A5111" w:rsidRPr="00864FDD" w:rsidRDefault="006A5111" w:rsidP="00D67976">
      <w:pPr>
        <w:rPr>
          <w:lang w:val="en-GB"/>
        </w:rPr>
      </w:pPr>
    </w:p>
    <w:p w14:paraId="2D78599A" w14:textId="77777777" w:rsidR="00B46226" w:rsidRPr="00864FDD" w:rsidRDefault="00400284" w:rsidP="001E5982">
      <w:pPr>
        <w:pStyle w:val="Heading1"/>
        <w:numPr>
          <w:ilvl w:val="0"/>
          <w:numId w:val="0"/>
        </w:numPr>
        <w:ind w:left="431" w:hanging="431"/>
        <w:rPr>
          <w:lang w:val="en-GB"/>
        </w:rPr>
      </w:pPr>
      <w:r w:rsidRPr="00864FDD">
        <w:rPr>
          <w:lang w:val="en-GB"/>
        </w:rPr>
        <w:br w:type="page"/>
      </w:r>
      <w:bookmarkStart w:id="21" w:name="_Toc416445559"/>
      <w:r w:rsidR="00892991" w:rsidRPr="00864FDD">
        <w:rPr>
          <w:lang w:val="en-GB"/>
        </w:rPr>
        <w:lastRenderedPageBreak/>
        <w:t>References</w:t>
      </w:r>
      <w:bookmarkEnd w:id="21"/>
    </w:p>
    <w:p w14:paraId="2D78599B" w14:textId="77777777" w:rsidR="00A066DC" w:rsidRPr="00864FDD" w:rsidRDefault="00892991" w:rsidP="00DB1BAB">
      <w:pPr>
        <w:rPr>
          <w:lang w:val="en-GB"/>
        </w:rPr>
      </w:pPr>
      <w:r w:rsidRPr="00864FDD">
        <w:rPr>
          <w:lang w:val="en-GB"/>
        </w:rPr>
        <w:t xml:space="preserve">This is a model of a list of references. It includes examples of the most typical entry types. </w:t>
      </w:r>
    </w:p>
    <w:p w14:paraId="2D78599C" w14:textId="77777777" w:rsidR="00A066DC" w:rsidRPr="00864FDD" w:rsidRDefault="00A066DC" w:rsidP="00DB1BAB">
      <w:pPr>
        <w:rPr>
          <w:lang w:val="en-GB"/>
        </w:rPr>
      </w:pPr>
    </w:p>
    <w:p w14:paraId="2D78599D" w14:textId="77777777" w:rsidR="00892991" w:rsidRPr="00864FDD" w:rsidRDefault="009D1A4E" w:rsidP="00892991">
      <w:pPr>
        <w:pStyle w:val="Sisennettynormaali"/>
        <w:ind w:left="0"/>
        <w:rPr>
          <w:lang w:val="en-GB"/>
        </w:rPr>
      </w:pPr>
      <w:r>
        <w:rPr>
          <w:noProof/>
          <w:lang w:val="en-GB"/>
        </w:rPr>
        <w:t xml:space="preserve">Decree on </w:t>
      </w:r>
      <w:r w:rsidR="00892991" w:rsidRPr="00864FDD">
        <w:rPr>
          <w:noProof/>
          <w:lang w:val="en-GB"/>
        </w:rPr>
        <w:t>Universities of Applied Sciences 352/2003.</w:t>
      </w:r>
    </w:p>
    <w:p w14:paraId="2D78599E" w14:textId="77777777" w:rsidR="00892991" w:rsidRPr="00864FDD" w:rsidRDefault="00892991" w:rsidP="00892991">
      <w:pPr>
        <w:pStyle w:val="Sisennettynormaali"/>
        <w:ind w:left="0"/>
        <w:rPr>
          <w:lang w:val="en-GB"/>
        </w:rPr>
      </w:pPr>
    </w:p>
    <w:p w14:paraId="2D78599F" w14:textId="77777777" w:rsidR="00892991" w:rsidRPr="00864FDD" w:rsidRDefault="00892991" w:rsidP="00892991">
      <w:pPr>
        <w:pStyle w:val="Sisennettynormaali"/>
        <w:ind w:left="0"/>
        <w:rPr>
          <w:lang w:val="en-GB"/>
        </w:rPr>
      </w:pPr>
      <w:r w:rsidRPr="00864FDD">
        <w:rPr>
          <w:lang w:val="en-GB"/>
        </w:rPr>
        <w:t>Finnish Advisory Board on Research Integrity 2013. Responsible conduct of research and procedures for handling allegations of misconduct in Finland. Guidelines of the Finnish Advisory Board on Research Integrity 2012. Finnish Advisory Board on Research Integr</w:t>
      </w:r>
      <w:r w:rsidRPr="00864FDD">
        <w:rPr>
          <w:lang w:val="en-GB"/>
        </w:rPr>
        <w:t>i</w:t>
      </w:r>
      <w:r w:rsidRPr="00864FDD">
        <w:rPr>
          <w:lang w:val="en-GB"/>
        </w:rPr>
        <w:t xml:space="preserve">ty. Helsinki. URL: </w:t>
      </w:r>
      <w:hyperlink r:id="rId20" w:history="1">
        <w:r w:rsidRPr="00864FDD">
          <w:rPr>
            <w:rStyle w:val="Hyperlink"/>
            <w:color w:val="auto"/>
            <w:u w:val="none"/>
            <w:lang w:val="en-GB"/>
          </w:rPr>
          <w:t>http://www.tenk.fi/sites/tenk.fi/files/HTK_ohje_2012.pdf</w:t>
        </w:r>
      </w:hyperlink>
      <w:r w:rsidRPr="00864FDD">
        <w:rPr>
          <w:lang w:val="en-GB"/>
        </w:rPr>
        <w:t>. Accessed: 20 August 2014.</w:t>
      </w:r>
    </w:p>
    <w:p w14:paraId="2D7859A0" w14:textId="77777777" w:rsidR="00892991" w:rsidRPr="00864FDD" w:rsidRDefault="00892991" w:rsidP="00892991">
      <w:pPr>
        <w:rPr>
          <w:noProof/>
          <w:lang w:val="en-GB"/>
        </w:rPr>
      </w:pPr>
    </w:p>
    <w:p w14:paraId="2D7859A1" w14:textId="77777777" w:rsidR="00892991" w:rsidRPr="00864FDD" w:rsidRDefault="00892991" w:rsidP="00892991">
      <w:pPr>
        <w:rPr>
          <w:noProof/>
          <w:lang w:val="en-GB"/>
        </w:rPr>
      </w:pPr>
      <w:r w:rsidRPr="00864FDD">
        <w:rPr>
          <w:noProof/>
          <w:lang w:val="en-GB"/>
        </w:rPr>
        <w:t>Ghauri, P. &amp; Grønhaug, K. 2010. Research methods in business studies. 4th</w:t>
      </w:r>
    </w:p>
    <w:p w14:paraId="2D7859A2" w14:textId="77777777" w:rsidR="00892991" w:rsidRPr="00864FDD" w:rsidRDefault="00892991" w:rsidP="00892991">
      <w:pPr>
        <w:pStyle w:val="Sisennettynormaali"/>
        <w:ind w:left="0"/>
        <w:rPr>
          <w:szCs w:val="22"/>
          <w:lang w:val="en-GB"/>
        </w:rPr>
      </w:pPr>
      <w:r w:rsidRPr="00864FDD">
        <w:rPr>
          <w:noProof/>
          <w:lang w:val="en-GB"/>
        </w:rPr>
        <w:t>ed. Pearson Education. Harlow.</w:t>
      </w:r>
    </w:p>
    <w:p w14:paraId="2D7859A3" w14:textId="77777777" w:rsidR="00892991" w:rsidRPr="00864FDD" w:rsidRDefault="00892991" w:rsidP="00892991">
      <w:pPr>
        <w:pStyle w:val="Sisennettynormaali"/>
        <w:ind w:left="0"/>
        <w:rPr>
          <w:szCs w:val="22"/>
          <w:lang w:val="en-GB"/>
        </w:rPr>
      </w:pPr>
    </w:p>
    <w:p w14:paraId="2D7859A4" w14:textId="77777777" w:rsidR="00892991" w:rsidRPr="00864FDD" w:rsidRDefault="00892991" w:rsidP="00892991">
      <w:pPr>
        <w:pStyle w:val="Sisennettynormaali"/>
        <w:ind w:left="0"/>
        <w:rPr>
          <w:szCs w:val="22"/>
          <w:lang w:val="en-GB"/>
        </w:rPr>
      </w:pPr>
      <w:r w:rsidRPr="00864FDD">
        <w:rPr>
          <w:szCs w:val="22"/>
          <w:lang w:val="en-GB"/>
        </w:rPr>
        <w:t xml:space="preserve">HAAGA-HELIA 2013. Degree regulations. URL: </w:t>
      </w:r>
      <w:hyperlink r:id="rId21" w:history="1">
        <w:r w:rsidRPr="00864FDD">
          <w:rPr>
            <w:rStyle w:val="Hyperlink"/>
            <w:color w:val="auto"/>
            <w:szCs w:val="22"/>
            <w:u w:val="none"/>
            <w:lang w:val="en-GB"/>
          </w:rPr>
          <w:t>http://www.haaga-helia.fi/en/students-guide/welcome-haaga-helia/degree-regulations</w:t>
        </w:r>
      </w:hyperlink>
      <w:r w:rsidRPr="00864FDD">
        <w:rPr>
          <w:szCs w:val="22"/>
          <w:lang w:val="en-GB"/>
        </w:rPr>
        <w:t>. Accessed: 20 August 2014.</w:t>
      </w:r>
    </w:p>
    <w:p w14:paraId="2D7859A5" w14:textId="77777777" w:rsidR="00892991" w:rsidRDefault="00892991" w:rsidP="00DB1BAB">
      <w:pPr>
        <w:rPr>
          <w:lang w:val="en-GB"/>
        </w:rPr>
      </w:pPr>
    </w:p>
    <w:p w14:paraId="2D7859A6" w14:textId="77777777" w:rsidR="00C62987" w:rsidRPr="00864FDD" w:rsidRDefault="00C34D2D" w:rsidP="00C62987">
      <w:pPr>
        <w:pStyle w:val="Heading1"/>
        <w:numPr>
          <w:ilvl w:val="0"/>
          <w:numId w:val="0"/>
        </w:numPr>
        <w:rPr>
          <w:lang w:val="en-GB"/>
        </w:rPr>
      </w:pPr>
      <w:r w:rsidRPr="00864FDD">
        <w:rPr>
          <w:lang w:val="en-GB"/>
        </w:rPr>
        <w:br w:type="page"/>
      </w:r>
      <w:bookmarkStart w:id="22" w:name="_Toc396730067"/>
      <w:bookmarkStart w:id="23" w:name="_Toc416445560"/>
      <w:r w:rsidR="00C62987" w:rsidRPr="00864FDD">
        <w:rPr>
          <w:lang w:val="en-GB"/>
        </w:rPr>
        <w:lastRenderedPageBreak/>
        <w:t>Appendices</w:t>
      </w:r>
      <w:bookmarkEnd w:id="22"/>
      <w:bookmarkEnd w:id="23"/>
    </w:p>
    <w:p w14:paraId="2D7859A7" w14:textId="77777777" w:rsidR="00C62987" w:rsidRPr="00864FDD" w:rsidRDefault="00C62987" w:rsidP="00377546">
      <w:pPr>
        <w:pStyle w:val="Heading2"/>
        <w:numPr>
          <w:ilvl w:val="0"/>
          <w:numId w:val="0"/>
        </w:numPr>
        <w:ind w:left="567" w:hanging="567"/>
      </w:pPr>
      <w:bookmarkStart w:id="24" w:name="_Toc396730068"/>
      <w:bookmarkStart w:id="25" w:name="_Toc416445561"/>
      <w:r w:rsidRPr="00864FDD">
        <w:t>Appendix 1. Traditional report structure</w:t>
      </w:r>
      <w:bookmarkEnd w:id="24"/>
      <w:bookmarkEnd w:id="25"/>
      <w:r w:rsidRPr="00864FDD">
        <w:t xml:space="preserve"> </w:t>
      </w:r>
    </w:p>
    <w:tbl>
      <w:tblPr>
        <w:tblW w:w="8647"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8647"/>
      </w:tblGrid>
      <w:tr w:rsidR="00C62987" w:rsidRPr="00864FDD" w14:paraId="2D7859A9" w14:textId="77777777" w:rsidTr="00C44634">
        <w:trPr>
          <w:trHeight w:val="190"/>
        </w:trPr>
        <w:tc>
          <w:tcPr>
            <w:tcW w:w="8647" w:type="dxa"/>
            <w:tcBorders>
              <w:top w:val="single" w:sz="4" w:space="0" w:color="auto"/>
              <w:left w:val="single" w:sz="4" w:space="0" w:color="auto"/>
              <w:bottom w:val="single" w:sz="4" w:space="0" w:color="auto"/>
              <w:right w:val="single" w:sz="4" w:space="0" w:color="auto"/>
            </w:tcBorders>
          </w:tcPr>
          <w:p w14:paraId="2D7859A8" w14:textId="77777777" w:rsidR="00C62987" w:rsidRPr="00864FDD" w:rsidRDefault="00C62987" w:rsidP="00C44634">
            <w:pPr>
              <w:pStyle w:val="Keskitettynormaali"/>
              <w:spacing w:line="240" w:lineRule="auto"/>
              <w:jc w:val="both"/>
              <w:rPr>
                <w:b/>
                <w:szCs w:val="22"/>
                <w:lang w:val="en-GB"/>
              </w:rPr>
            </w:pPr>
            <w:r w:rsidRPr="00864FDD">
              <w:rPr>
                <w:b/>
                <w:szCs w:val="22"/>
                <w:lang w:val="en-GB"/>
              </w:rPr>
              <w:t>Cover page, abstract, table of contents</w:t>
            </w:r>
          </w:p>
        </w:tc>
      </w:tr>
      <w:tr w:rsidR="00C62987" w:rsidRPr="00864FDD" w14:paraId="2D7859AE" w14:textId="77777777" w:rsidTr="00C44634">
        <w:trPr>
          <w:trHeight w:val="583"/>
        </w:trPr>
        <w:tc>
          <w:tcPr>
            <w:tcW w:w="8647" w:type="dxa"/>
            <w:tcBorders>
              <w:top w:val="single" w:sz="4" w:space="0" w:color="auto"/>
              <w:left w:val="single" w:sz="4" w:space="0" w:color="auto"/>
              <w:bottom w:val="single" w:sz="4" w:space="0" w:color="auto"/>
              <w:right w:val="single" w:sz="4" w:space="0" w:color="auto"/>
            </w:tcBorders>
          </w:tcPr>
          <w:p w14:paraId="2D7859AA" w14:textId="77777777" w:rsidR="00C62987" w:rsidRPr="00864FDD" w:rsidRDefault="00C62987" w:rsidP="00C44634">
            <w:pPr>
              <w:pStyle w:val="Normaalirivivli1"/>
              <w:tabs>
                <w:tab w:val="left" w:pos="4608"/>
              </w:tabs>
              <w:rPr>
                <w:b/>
                <w:lang w:val="en-GB"/>
              </w:rPr>
            </w:pPr>
            <w:r w:rsidRPr="00864FDD">
              <w:rPr>
                <w:b/>
                <w:lang w:val="en-GB"/>
              </w:rPr>
              <w:t>Introduction</w:t>
            </w:r>
          </w:p>
          <w:p w14:paraId="2D7859AB" w14:textId="77777777" w:rsidR="00C62987" w:rsidRPr="00864FDD" w:rsidRDefault="00C62987" w:rsidP="00C62987">
            <w:pPr>
              <w:pStyle w:val="ListParagraph"/>
              <w:numPr>
                <w:ilvl w:val="0"/>
                <w:numId w:val="10"/>
              </w:numPr>
              <w:ind w:left="284" w:hanging="284"/>
              <w:rPr>
                <w:lang w:val="en-GB"/>
              </w:rPr>
            </w:pPr>
            <w:r w:rsidRPr="00864FDD">
              <w:rPr>
                <w:lang w:val="en-GB"/>
              </w:rPr>
              <w:t>general introduction</w:t>
            </w:r>
          </w:p>
          <w:p w14:paraId="2D7859AC" w14:textId="77777777" w:rsidR="00C62987" w:rsidRPr="00864FDD" w:rsidRDefault="00C62987" w:rsidP="00C62987">
            <w:pPr>
              <w:pStyle w:val="ListParagraph"/>
              <w:numPr>
                <w:ilvl w:val="0"/>
                <w:numId w:val="10"/>
              </w:numPr>
              <w:ind w:left="284" w:hanging="284"/>
              <w:rPr>
                <w:lang w:val="en-GB"/>
              </w:rPr>
            </w:pPr>
            <w:r w:rsidRPr="00864FDD">
              <w:rPr>
                <w:lang w:val="en-GB"/>
              </w:rPr>
              <w:t>objectives, (research) problem setting, delimitation</w:t>
            </w:r>
          </w:p>
          <w:p w14:paraId="2D7859AD" w14:textId="77777777" w:rsidR="00C62987" w:rsidRPr="00864FDD" w:rsidRDefault="00C62987" w:rsidP="00C62987">
            <w:pPr>
              <w:pStyle w:val="ListParagraph"/>
              <w:numPr>
                <w:ilvl w:val="0"/>
                <w:numId w:val="10"/>
              </w:numPr>
              <w:ind w:left="284" w:hanging="284"/>
              <w:rPr>
                <w:lang w:val="en-GB"/>
              </w:rPr>
            </w:pPr>
            <w:proofErr w:type="gramStart"/>
            <w:r w:rsidRPr="00864FDD">
              <w:rPr>
                <w:lang w:val="en-GB"/>
              </w:rPr>
              <w:t>concepts</w:t>
            </w:r>
            <w:proofErr w:type="gramEnd"/>
            <w:r w:rsidRPr="00864FDD">
              <w:rPr>
                <w:lang w:val="en-GB"/>
              </w:rPr>
              <w:t>.</w:t>
            </w:r>
          </w:p>
        </w:tc>
      </w:tr>
      <w:tr w:rsidR="00C62987" w:rsidRPr="00864FDD" w14:paraId="2D7859B2" w14:textId="77777777" w:rsidTr="00C44634">
        <w:trPr>
          <w:trHeight w:val="284"/>
        </w:trPr>
        <w:tc>
          <w:tcPr>
            <w:tcW w:w="8647" w:type="dxa"/>
            <w:tcBorders>
              <w:top w:val="single" w:sz="4" w:space="0" w:color="auto"/>
              <w:left w:val="single" w:sz="4" w:space="0" w:color="auto"/>
              <w:bottom w:val="single" w:sz="4" w:space="0" w:color="auto"/>
              <w:right w:val="single" w:sz="4" w:space="0" w:color="auto"/>
            </w:tcBorders>
          </w:tcPr>
          <w:p w14:paraId="2D7859AF" w14:textId="77777777" w:rsidR="00C62987" w:rsidRPr="00864FDD" w:rsidRDefault="00C62987" w:rsidP="00C44634">
            <w:pPr>
              <w:pStyle w:val="Normaalirivivli1"/>
              <w:rPr>
                <w:lang w:val="en-GB"/>
              </w:rPr>
            </w:pPr>
            <w:r w:rsidRPr="00864FDD">
              <w:rPr>
                <w:b/>
                <w:lang w:val="en-GB"/>
              </w:rPr>
              <w:t>Theoretical part</w:t>
            </w:r>
          </w:p>
          <w:p w14:paraId="2D7859B0" w14:textId="77777777" w:rsidR="00C62987" w:rsidRPr="00864FDD" w:rsidRDefault="00C62987" w:rsidP="00C62987">
            <w:pPr>
              <w:pStyle w:val="ListParagraph"/>
              <w:numPr>
                <w:ilvl w:val="0"/>
                <w:numId w:val="10"/>
              </w:numPr>
              <w:ind w:left="284" w:hanging="284"/>
              <w:rPr>
                <w:lang w:val="en-GB"/>
              </w:rPr>
            </w:pPr>
            <w:r w:rsidRPr="00864FDD">
              <w:rPr>
                <w:lang w:val="en-GB"/>
              </w:rPr>
              <w:t>theoretical and previous practical and experiential information</w:t>
            </w:r>
          </w:p>
          <w:p w14:paraId="2D7859B1" w14:textId="77777777" w:rsidR="00C62987" w:rsidRPr="00864FDD" w:rsidRDefault="00C62987" w:rsidP="00C62987">
            <w:pPr>
              <w:pStyle w:val="ListParagraph"/>
              <w:numPr>
                <w:ilvl w:val="0"/>
                <w:numId w:val="10"/>
              </w:numPr>
              <w:ind w:left="284" w:hanging="284"/>
              <w:rPr>
                <w:lang w:val="en-GB"/>
              </w:rPr>
            </w:pPr>
            <w:proofErr w:type="gramStart"/>
            <w:r w:rsidRPr="00864FDD">
              <w:rPr>
                <w:lang w:val="en-GB"/>
              </w:rPr>
              <w:t>establishing</w:t>
            </w:r>
            <w:proofErr w:type="gramEnd"/>
            <w:r w:rsidRPr="00864FDD">
              <w:rPr>
                <w:lang w:val="en-GB"/>
              </w:rPr>
              <w:t xml:space="preserve"> a research space among earlier studies, theories and models, with re</w:t>
            </w:r>
            <w:r w:rsidRPr="00864FDD">
              <w:rPr>
                <w:lang w:val="en-GB"/>
              </w:rPr>
              <w:t>f</w:t>
            </w:r>
            <w:r w:rsidRPr="00864FDD">
              <w:rPr>
                <w:lang w:val="en-GB"/>
              </w:rPr>
              <w:t>erence to professional literature and other sources.</w:t>
            </w:r>
          </w:p>
        </w:tc>
      </w:tr>
      <w:tr w:rsidR="00C62987" w:rsidRPr="00864FDD" w14:paraId="2D7859BB" w14:textId="77777777" w:rsidTr="00C44634">
        <w:trPr>
          <w:trHeight w:val="284"/>
        </w:trPr>
        <w:tc>
          <w:tcPr>
            <w:tcW w:w="8647" w:type="dxa"/>
            <w:tcBorders>
              <w:top w:val="single" w:sz="4" w:space="0" w:color="auto"/>
              <w:left w:val="single" w:sz="4" w:space="0" w:color="auto"/>
              <w:bottom w:val="single" w:sz="4" w:space="0" w:color="auto"/>
              <w:right w:val="single" w:sz="4" w:space="0" w:color="auto"/>
            </w:tcBorders>
          </w:tcPr>
          <w:p w14:paraId="2D7859B3" w14:textId="77777777" w:rsidR="00C62987" w:rsidRPr="00864FDD" w:rsidRDefault="00C62987" w:rsidP="00C44634">
            <w:pPr>
              <w:pStyle w:val="Normaalirivivli1"/>
              <w:rPr>
                <w:b/>
                <w:lang w:val="en-GB"/>
              </w:rPr>
            </w:pPr>
            <w:r w:rsidRPr="00864FDD">
              <w:rPr>
                <w:b/>
                <w:lang w:val="en-GB"/>
              </w:rPr>
              <w:t>Empirical part</w:t>
            </w:r>
          </w:p>
          <w:p w14:paraId="2D7859B4" w14:textId="77777777" w:rsidR="00C62987" w:rsidRPr="00864FDD" w:rsidRDefault="00C62987" w:rsidP="00C62987">
            <w:pPr>
              <w:pStyle w:val="ListParagraph"/>
              <w:numPr>
                <w:ilvl w:val="0"/>
                <w:numId w:val="10"/>
              </w:numPr>
              <w:ind w:left="284" w:hanging="284"/>
              <w:rPr>
                <w:lang w:val="en-GB"/>
              </w:rPr>
            </w:pPr>
            <w:r w:rsidRPr="00864FDD">
              <w:rPr>
                <w:lang w:val="en-GB"/>
              </w:rPr>
              <w:t>target of research</w:t>
            </w:r>
          </w:p>
          <w:p w14:paraId="2D7859B5" w14:textId="77777777" w:rsidR="00C62987" w:rsidRPr="00864FDD" w:rsidRDefault="00C62987" w:rsidP="00C62987">
            <w:pPr>
              <w:pStyle w:val="ListParagraph"/>
              <w:numPr>
                <w:ilvl w:val="0"/>
                <w:numId w:val="10"/>
              </w:numPr>
              <w:ind w:left="284" w:hanging="284"/>
              <w:rPr>
                <w:lang w:val="en-GB"/>
              </w:rPr>
            </w:pPr>
            <w:r w:rsidRPr="00864FDD">
              <w:rPr>
                <w:lang w:val="en-GB"/>
              </w:rPr>
              <w:t>objective, problems, development task</w:t>
            </w:r>
          </w:p>
          <w:p w14:paraId="2D7859B6" w14:textId="77777777" w:rsidR="00C62987" w:rsidRPr="00864FDD" w:rsidRDefault="00C62987" w:rsidP="00C62987">
            <w:pPr>
              <w:pStyle w:val="ListParagraph"/>
              <w:numPr>
                <w:ilvl w:val="0"/>
                <w:numId w:val="10"/>
              </w:numPr>
              <w:ind w:left="284" w:hanging="284"/>
              <w:rPr>
                <w:lang w:val="en-GB"/>
              </w:rPr>
            </w:pPr>
            <w:r w:rsidRPr="00864FDD">
              <w:rPr>
                <w:lang w:val="en-GB"/>
              </w:rPr>
              <w:t>methodological choices</w:t>
            </w:r>
            <w:r w:rsidRPr="00864FDD">
              <w:rPr>
                <w:vertAlign w:val="superscript"/>
                <w:lang w:val="en-GB"/>
              </w:rPr>
              <w:t>1</w:t>
            </w:r>
            <w:r w:rsidRPr="00864FDD">
              <w:rPr>
                <w:lang w:val="en-GB"/>
              </w:rPr>
              <w:t xml:space="preserve"> or project plan</w:t>
            </w:r>
            <w:r w:rsidRPr="00864FDD">
              <w:rPr>
                <w:vertAlign w:val="superscript"/>
                <w:lang w:val="en-GB"/>
              </w:rPr>
              <w:t>2</w:t>
            </w:r>
            <w:r w:rsidRPr="00864FDD">
              <w:rPr>
                <w:lang w:val="en-GB"/>
              </w:rPr>
              <w:t xml:space="preserve"> with justification</w:t>
            </w:r>
          </w:p>
          <w:p w14:paraId="2D7859B7" w14:textId="77777777" w:rsidR="00C62987" w:rsidRPr="00864FDD" w:rsidRDefault="00C62987" w:rsidP="00C62987">
            <w:pPr>
              <w:pStyle w:val="ListParagraph"/>
              <w:numPr>
                <w:ilvl w:val="0"/>
                <w:numId w:val="10"/>
              </w:numPr>
              <w:ind w:left="284" w:hanging="284"/>
              <w:rPr>
                <w:lang w:val="en-GB"/>
              </w:rPr>
            </w:pPr>
            <w:r w:rsidRPr="00864FDD">
              <w:rPr>
                <w:lang w:val="en-GB"/>
              </w:rPr>
              <w:t>description of implementation or working methods</w:t>
            </w:r>
          </w:p>
          <w:p w14:paraId="2D7859B8" w14:textId="77777777" w:rsidR="00C62987" w:rsidRPr="00864FDD" w:rsidRDefault="00C62987" w:rsidP="00C62987">
            <w:pPr>
              <w:pStyle w:val="ListParagraph"/>
              <w:numPr>
                <w:ilvl w:val="0"/>
                <w:numId w:val="10"/>
              </w:numPr>
              <w:ind w:left="284" w:hanging="284"/>
              <w:rPr>
                <w:lang w:val="en-GB"/>
              </w:rPr>
            </w:pPr>
            <w:r w:rsidRPr="00864FDD">
              <w:rPr>
                <w:lang w:val="en-GB"/>
              </w:rPr>
              <w:t>data and types of analysis used</w:t>
            </w:r>
            <w:r w:rsidRPr="00864FDD">
              <w:rPr>
                <w:vertAlign w:val="superscript"/>
                <w:lang w:val="en-GB"/>
              </w:rPr>
              <w:t>1</w:t>
            </w:r>
          </w:p>
          <w:p w14:paraId="2D7859B9" w14:textId="77777777" w:rsidR="00C62987" w:rsidRPr="00864FDD" w:rsidRDefault="00C62987" w:rsidP="00C62987">
            <w:pPr>
              <w:pStyle w:val="ListParagraph"/>
              <w:numPr>
                <w:ilvl w:val="0"/>
                <w:numId w:val="10"/>
              </w:numPr>
              <w:ind w:left="284" w:hanging="284"/>
              <w:rPr>
                <w:lang w:val="en-GB"/>
              </w:rPr>
            </w:pPr>
            <w:r w:rsidRPr="00864FDD">
              <w:rPr>
                <w:lang w:val="en-GB"/>
              </w:rPr>
              <w:t>results</w:t>
            </w:r>
            <w:r w:rsidRPr="00864FDD">
              <w:rPr>
                <w:vertAlign w:val="superscript"/>
                <w:lang w:val="en-GB"/>
              </w:rPr>
              <w:t>1</w:t>
            </w:r>
            <w:r w:rsidRPr="00864FDD">
              <w:rPr>
                <w:lang w:val="en-GB"/>
              </w:rPr>
              <w:t xml:space="preserve"> or product</w:t>
            </w:r>
            <w:r w:rsidRPr="00864FDD">
              <w:rPr>
                <w:vertAlign w:val="superscript"/>
                <w:lang w:val="en-GB"/>
              </w:rPr>
              <w:t>2</w:t>
            </w:r>
          </w:p>
          <w:p w14:paraId="2D7859BA" w14:textId="77777777" w:rsidR="00C62987" w:rsidRPr="00864FDD" w:rsidRDefault="00C62987" w:rsidP="00C62987">
            <w:pPr>
              <w:pStyle w:val="ListParagraph"/>
              <w:numPr>
                <w:ilvl w:val="0"/>
                <w:numId w:val="10"/>
              </w:numPr>
              <w:ind w:left="284" w:hanging="284"/>
              <w:rPr>
                <w:lang w:val="en-GB"/>
              </w:rPr>
            </w:pPr>
            <w:proofErr w:type="gramStart"/>
            <w:r w:rsidRPr="00864FDD">
              <w:rPr>
                <w:lang w:val="en-GB"/>
              </w:rPr>
              <w:t>summary</w:t>
            </w:r>
            <w:proofErr w:type="gramEnd"/>
            <w:r w:rsidRPr="00864FDD">
              <w:rPr>
                <w:lang w:val="en-GB"/>
              </w:rPr>
              <w:t>.</w:t>
            </w:r>
          </w:p>
        </w:tc>
      </w:tr>
      <w:tr w:rsidR="00C62987" w:rsidRPr="00864FDD" w14:paraId="2D7859C2" w14:textId="77777777" w:rsidTr="00C44634">
        <w:trPr>
          <w:trHeight w:val="595"/>
        </w:trPr>
        <w:tc>
          <w:tcPr>
            <w:tcW w:w="8647" w:type="dxa"/>
            <w:tcBorders>
              <w:top w:val="single" w:sz="4" w:space="0" w:color="auto"/>
              <w:left w:val="single" w:sz="4" w:space="0" w:color="auto"/>
              <w:bottom w:val="single" w:sz="4" w:space="0" w:color="auto"/>
              <w:right w:val="single" w:sz="4" w:space="0" w:color="auto"/>
            </w:tcBorders>
          </w:tcPr>
          <w:p w14:paraId="2D7859BC" w14:textId="77777777" w:rsidR="00C62987" w:rsidRPr="00864FDD" w:rsidRDefault="00C62987" w:rsidP="00C44634">
            <w:pPr>
              <w:pStyle w:val="Keskitettynormaali"/>
              <w:tabs>
                <w:tab w:val="left" w:pos="4835"/>
              </w:tabs>
              <w:spacing w:line="240" w:lineRule="auto"/>
              <w:jc w:val="left"/>
              <w:rPr>
                <w:szCs w:val="22"/>
                <w:lang w:val="en-GB"/>
              </w:rPr>
            </w:pPr>
            <w:r w:rsidRPr="00864FDD">
              <w:rPr>
                <w:b/>
                <w:szCs w:val="22"/>
                <w:lang w:val="en-GB"/>
              </w:rPr>
              <w:t>Discussion</w:t>
            </w:r>
          </w:p>
          <w:p w14:paraId="2D7859BD" w14:textId="77777777" w:rsidR="00C62987" w:rsidRPr="00864FDD" w:rsidRDefault="00C62987" w:rsidP="00C62987">
            <w:pPr>
              <w:pStyle w:val="ListParagraph"/>
              <w:numPr>
                <w:ilvl w:val="0"/>
                <w:numId w:val="10"/>
              </w:numPr>
              <w:ind w:left="284" w:hanging="284"/>
              <w:rPr>
                <w:lang w:val="en-GB"/>
              </w:rPr>
            </w:pPr>
            <w:r w:rsidRPr="00864FDD">
              <w:rPr>
                <w:lang w:val="en-GB"/>
              </w:rPr>
              <w:t>consideration of results</w:t>
            </w:r>
          </w:p>
          <w:p w14:paraId="2D7859BE" w14:textId="77777777" w:rsidR="00C62987" w:rsidRPr="00864FDD" w:rsidRDefault="00C62987" w:rsidP="00C62987">
            <w:pPr>
              <w:pStyle w:val="ListParagraph"/>
              <w:numPr>
                <w:ilvl w:val="0"/>
                <w:numId w:val="10"/>
              </w:numPr>
              <w:ind w:left="284" w:hanging="284"/>
              <w:rPr>
                <w:lang w:val="en-GB"/>
              </w:rPr>
            </w:pPr>
            <w:r w:rsidRPr="00864FDD">
              <w:rPr>
                <w:lang w:val="en-GB"/>
              </w:rPr>
              <w:t>trustworthiness of the research</w:t>
            </w:r>
            <w:r w:rsidRPr="00864FDD">
              <w:rPr>
                <w:vertAlign w:val="superscript"/>
                <w:lang w:val="en-GB"/>
              </w:rPr>
              <w:t>1</w:t>
            </w:r>
          </w:p>
          <w:p w14:paraId="2D7859BF" w14:textId="77777777" w:rsidR="00C62987" w:rsidRPr="00864FDD" w:rsidRDefault="00C62987" w:rsidP="00C62987">
            <w:pPr>
              <w:pStyle w:val="ListParagraph"/>
              <w:numPr>
                <w:ilvl w:val="0"/>
                <w:numId w:val="10"/>
              </w:numPr>
              <w:ind w:left="284" w:hanging="284"/>
              <w:rPr>
                <w:lang w:val="en-GB"/>
              </w:rPr>
            </w:pPr>
            <w:r w:rsidRPr="00864FDD">
              <w:rPr>
                <w:lang w:val="en-GB"/>
              </w:rPr>
              <w:t>ethical viewpoints</w:t>
            </w:r>
          </w:p>
          <w:p w14:paraId="2D7859C0" w14:textId="77777777" w:rsidR="00C62987" w:rsidRPr="00864FDD" w:rsidRDefault="00C62987" w:rsidP="00C62987">
            <w:pPr>
              <w:pStyle w:val="ListParagraph"/>
              <w:numPr>
                <w:ilvl w:val="0"/>
                <w:numId w:val="10"/>
              </w:numPr>
              <w:ind w:left="284" w:hanging="284"/>
              <w:rPr>
                <w:lang w:val="en-GB"/>
              </w:rPr>
            </w:pPr>
            <w:r w:rsidRPr="00864FDD">
              <w:rPr>
                <w:lang w:val="en-GB"/>
              </w:rPr>
              <w:t xml:space="preserve">conclusions and suggestions for development or further work </w:t>
            </w:r>
          </w:p>
          <w:p w14:paraId="2D7859C1" w14:textId="77777777" w:rsidR="00C62987" w:rsidRPr="00864FDD" w:rsidRDefault="00C62987" w:rsidP="00C62987">
            <w:pPr>
              <w:pStyle w:val="ListParagraph"/>
              <w:numPr>
                <w:ilvl w:val="0"/>
                <w:numId w:val="10"/>
              </w:numPr>
              <w:ind w:left="284" w:hanging="284"/>
              <w:rPr>
                <w:lang w:val="en-GB"/>
              </w:rPr>
            </w:pPr>
            <w:proofErr w:type="gramStart"/>
            <w:r w:rsidRPr="00864FDD">
              <w:rPr>
                <w:lang w:val="en-GB"/>
              </w:rPr>
              <w:t>an</w:t>
            </w:r>
            <w:proofErr w:type="gramEnd"/>
            <w:r w:rsidRPr="00864FDD">
              <w:rPr>
                <w:lang w:val="en-GB"/>
              </w:rPr>
              <w:t xml:space="preserve"> evaluation of the thesis process and one’s own learning. </w:t>
            </w:r>
          </w:p>
        </w:tc>
      </w:tr>
      <w:tr w:rsidR="00C62987" w:rsidRPr="00864FDD" w14:paraId="2D7859C6" w14:textId="77777777" w:rsidTr="00C44634">
        <w:trPr>
          <w:trHeight w:hRule="exact" w:val="364"/>
        </w:trPr>
        <w:tc>
          <w:tcPr>
            <w:tcW w:w="8647" w:type="dxa"/>
            <w:tcBorders>
              <w:top w:val="single" w:sz="4" w:space="0" w:color="auto"/>
              <w:left w:val="single" w:sz="4" w:space="0" w:color="auto"/>
              <w:bottom w:val="single" w:sz="4" w:space="0" w:color="auto"/>
              <w:right w:val="single" w:sz="4" w:space="0" w:color="auto"/>
            </w:tcBorders>
          </w:tcPr>
          <w:p w14:paraId="2D7859C3" w14:textId="77777777" w:rsidR="00C62987" w:rsidRPr="00864FDD" w:rsidRDefault="00C62987" w:rsidP="00C44634">
            <w:pPr>
              <w:pStyle w:val="Keskitettynormaali"/>
              <w:spacing w:after="240" w:line="240" w:lineRule="auto"/>
              <w:jc w:val="left"/>
              <w:rPr>
                <w:b/>
                <w:szCs w:val="22"/>
                <w:lang w:val="en-GB"/>
              </w:rPr>
            </w:pPr>
            <w:r w:rsidRPr="00864FDD">
              <w:rPr>
                <w:b/>
                <w:szCs w:val="22"/>
                <w:lang w:val="en-GB"/>
              </w:rPr>
              <w:t>References</w:t>
            </w:r>
          </w:p>
          <w:p w14:paraId="2D7859C4" w14:textId="77777777" w:rsidR="00C62987" w:rsidRPr="00864FDD" w:rsidRDefault="00C62987" w:rsidP="00C44634">
            <w:pPr>
              <w:rPr>
                <w:lang w:val="en-GB"/>
              </w:rPr>
            </w:pPr>
          </w:p>
          <w:p w14:paraId="2D7859C5" w14:textId="77777777" w:rsidR="00C62987" w:rsidRPr="00864FDD" w:rsidRDefault="00C62987" w:rsidP="00C44634">
            <w:pPr>
              <w:rPr>
                <w:lang w:val="en-GB"/>
              </w:rPr>
            </w:pPr>
          </w:p>
        </w:tc>
      </w:tr>
      <w:tr w:rsidR="00C62987" w:rsidRPr="00864FDD" w14:paraId="2D7859CA" w14:textId="77777777" w:rsidTr="00C44634">
        <w:trPr>
          <w:trHeight w:val="284"/>
        </w:trPr>
        <w:tc>
          <w:tcPr>
            <w:tcW w:w="8647" w:type="dxa"/>
            <w:tcBorders>
              <w:top w:val="single" w:sz="4" w:space="0" w:color="auto"/>
              <w:left w:val="single" w:sz="4" w:space="0" w:color="auto"/>
              <w:bottom w:val="single" w:sz="4" w:space="0" w:color="auto"/>
              <w:right w:val="single" w:sz="4" w:space="0" w:color="auto"/>
            </w:tcBorders>
          </w:tcPr>
          <w:p w14:paraId="2D7859C7" w14:textId="77777777" w:rsidR="00C62987" w:rsidRPr="00864FDD" w:rsidRDefault="00C62987" w:rsidP="00C44634">
            <w:pPr>
              <w:pStyle w:val="Normaalirivivli1"/>
              <w:rPr>
                <w:b/>
                <w:lang w:val="en-GB"/>
              </w:rPr>
            </w:pPr>
            <w:r w:rsidRPr="00864FDD">
              <w:rPr>
                <w:b/>
                <w:lang w:val="en-GB"/>
              </w:rPr>
              <w:t>Appendices</w:t>
            </w:r>
          </w:p>
          <w:p w14:paraId="2D7859C8" w14:textId="77777777" w:rsidR="00C62987" w:rsidRPr="00864FDD" w:rsidRDefault="00C62987" w:rsidP="00C62987">
            <w:pPr>
              <w:pStyle w:val="ListParagraph"/>
              <w:numPr>
                <w:ilvl w:val="0"/>
                <w:numId w:val="10"/>
              </w:numPr>
              <w:ind w:left="284" w:hanging="284"/>
              <w:rPr>
                <w:lang w:val="en-GB"/>
              </w:rPr>
            </w:pPr>
            <w:r w:rsidRPr="00864FDD">
              <w:rPr>
                <w:lang w:val="en-GB"/>
              </w:rPr>
              <w:t>questionnaire/interview forms and analysis results</w:t>
            </w:r>
            <w:r w:rsidRPr="00864FDD">
              <w:rPr>
                <w:vertAlign w:val="superscript"/>
                <w:lang w:val="en-GB"/>
              </w:rPr>
              <w:t>1</w:t>
            </w:r>
          </w:p>
          <w:p w14:paraId="2D7859C9" w14:textId="77777777" w:rsidR="00C62987" w:rsidRPr="00864FDD" w:rsidRDefault="00C62987" w:rsidP="00C62987">
            <w:pPr>
              <w:pStyle w:val="ListParagraph"/>
              <w:numPr>
                <w:ilvl w:val="0"/>
                <w:numId w:val="10"/>
              </w:numPr>
              <w:ind w:left="284" w:hanging="284"/>
              <w:rPr>
                <w:lang w:val="en-GB"/>
              </w:rPr>
            </w:pPr>
            <w:r w:rsidRPr="00864FDD">
              <w:rPr>
                <w:lang w:val="en-GB"/>
              </w:rPr>
              <w:t>the product (if possible to include in the report)</w:t>
            </w:r>
            <w:r w:rsidRPr="00864FDD">
              <w:rPr>
                <w:vertAlign w:val="superscript"/>
                <w:lang w:val="en-GB"/>
              </w:rPr>
              <w:t>2</w:t>
            </w:r>
          </w:p>
        </w:tc>
      </w:tr>
    </w:tbl>
    <w:p w14:paraId="2D7859CB" w14:textId="77777777" w:rsidR="00C62987" w:rsidRPr="00864FDD" w:rsidRDefault="00C62987" w:rsidP="00C62987">
      <w:pPr>
        <w:spacing w:line="240" w:lineRule="auto"/>
        <w:rPr>
          <w:vertAlign w:val="superscript"/>
          <w:lang w:val="en-GB"/>
        </w:rPr>
      </w:pPr>
    </w:p>
    <w:p w14:paraId="2D7859CC" w14:textId="77777777" w:rsidR="00C62987" w:rsidRPr="00864FDD" w:rsidRDefault="00C62987" w:rsidP="00C62987">
      <w:pPr>
        <w:spacing w:line="240" w:lineRule="auto"/>
        <w:rPr>
          <w:lang w:val="en-GB"/>
        </w:rPr>
      </w:pPr>
      <w:r w:rsidRPr="00864FDD">
        <w:rPr>
          <w:vertAlign w:val="superscript"/>
          <w:lang w:val="en-GB"/>
        </w:rPr>
        <w:t>1</w:t>
      </w:r>
      <w:r w:rsidRPr="00864FDD">
        <w:rPr>
          <w:lang w:val="en-GB"/>
        </w:rPr>
        <w:t>A research oriented thesis, including quantitative or qualitative research.</w:t>
      </w:r>
    </w:p>
    <w:p w14:paraId="2D7859CD" w14:textId="77777777" w:rsidR="00C62987" w:rsidRPr="00864FDD" w:rsidRDefault="00C62987" w:rsidP="00C62987">
      <w:pPr>
        <w:spacing w:line="240" w:lineRule="auto"/>
        <w:rPr>
          <w:bCs/>
          <w:iCs/>
          <w:lang w:val="en-GB"/>
        </w:rPr>
      </w:pPr>
      <w:r w:rsidRPr="00864FDD">
        <w:rPr>
          <w:vertAlign w:val="superscript"/>
          <w:lang w:val="en-GB"/>
        </w:rPr>
        <w:t xml:space="preserve">2 </w:t>
      </w:r>
      <w:r w:rsidRPr="00864FDD">
        <w:rPr>
          <w:lang w:val="en-GB"/>
        </w:rPr>
        <w:t xml:space="preserve">A product-oriented, practice-based thesis, involving a product development or planning task, event, publication, multimedia product or the like. </w:t>
      </w:r>
    </w:p>
    <w:p w14:paraId="2D7859CE" w14:textId="77777777" w:rsidR="00C62987" w:rsidRPr="00864FDD" w:rsidRDefault="00C62987" w:rsidP="008C32FE">
      <w:pPr>
        <w:pStyle w:val="Heading2"/>
        <w:numPr>
          <w:ilvl w:val="0"/>
          <w:numId w:val="0"/>
        </w:numPr>
      </w:pPr>
      <w:r w:rsidRPr="00864FDD">
        <w:br w:type="page"/>
      </w:r>
      <w:bookmarkStart w:id="26" w:name="_Toc396730069"/>
      <w:bookmarkStart w:id="27" w:name="_Toc416445562"/>
      <w:r w:rsidRPr="00864FDD">
        <w:lastRenderedPageBreak/>
        <w:t>Appendix 2. Zipper thesis structure</w:t>
      </w:r>
      <w:bookmarkEnd w:id="26"/>
      <w:bookmarkEnd w:id="27"/>
      <w:r w:rsidRPr="00864FDD">
        <w:t xml:space="preserve"> </w:t>
      </w:r>
    </w:p>
    <w:tbl>
      <w:tblPr>
        <w:tblW w:w="9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C62987" w:rsidRPr="00864FDD" w14:paraId="2D7859D0" w14:textId="77777777" w:rsidTr="00C44634">
        <w:tc>
          <w:tcPr>
            <w:tcW w:w="9003" w:type="dxa"/>
            <w:shd w:val="clear" w:color="auto" w:fill="auto"/>
          </w:tcPr>
          <w:p w14:paraId="2D7859CF" w14:textId="77777777" w:rsidR="00C62987" w:rsidRPr="00864FDD" w:rsidRDefault="00C62987" w:rsidP="00C44634">
            <w:pPr>
              <w:spacing w:line="240" w:lineRule="auto"/>
              <w:rPr>
                <w:lang w:val="en-GB"/>
              </w:rPr>
            </w:pPr>
            <w:r w:rsidRPr="00864FDD">
              <w:rPr>
                <w:b/>
                <w:lang w:val="en-GB"/>
              </w:rPr>
              <w:t>Cover page, abstract, table of contents</w:t>
            </w:r>
          </w:p>
        </w:tc>
      </w:tr>
      <w:tr w:rsidR="00C62987" w:rsidRPr="00864FDD" w14:paraId="2D7859D6" w14:textId="77777777" w:rsidTr="00C44634">
        <w:tc>
          <w:tcPr>
            <w:tcW w:w="9003" w:type="dxa"/>
            <w:shd w:val="clear" w:color="auto" w:fill="auto"/>
          </w:tcPr>
          <w:p w14:paraId="2D7859D1" w14:textId="77777777" w:rsidR="00C62987" w:rsidRPr="00864FDD" w:rsidRDefault="00C62987" w:rsidP="00C44634">
            <w:pPr>
              <w:spacing w:line="240" w:lineRule="auto"/>
              <w:rPr>
                <w:b/>
                <w:lang w:val="en-GB"/>
              </w:rPr>
            </w:pPr>
            <w:r w:rsidRPr="00864FDD">
              <w:rPr>
                <w:b/>
                <w:lang w:val="en-GB"/>
              </w:rPr>
              <w:t>Introduction</w:t>
            </w:r>
          </w:p>
          <w:p w14:paraId="2D7859D2" w14:textId="77777777" w:rsidR="00C62987" w:rsidRPr="00864FDD" w:rsidRDefault="00C62987" w:rsidP="00C62987">
            <w:pPr>
              <w:pStyle w:val="ListParagraph"/>
              <w:numPr>
                <w:ilvl w:val="0"/>
                <w:numId w:val="10"/>
              </w:numPr>
              <w:ind w:left="284" w:hanging="284"/>
              <w:rPr>
                <w:lang w:val="en-GB"/>
              </w:rPr>
            </w:pPr>
            <w:r w:rsidRPr="00864FDD">
              <w:rPr>
                <w:lang w:val="en-GB"/>
              </w:rPr>
              <w:t>objectives</w:t>
            </w:r>
          </w:p>
          <w:p w14:paraId="2D7859D3" w14:textId="77777777" w:rsidR="00C62987" w:rsidRPr="00864FDD" w:rsidRDefault="00C62987" w:rsidP="00C62987">
            <w:pPr>
              <w:pStyle w:val="ListParagraph"/>
              <w:numPr>
                <w:ilvl w:val="0"/>
                <w:numId w:val="10"/>
              </w:numPr>
              <w:ind w:left="284" w:hanging="284"/>
              <w:rPr>
                <w:lang w:val="en-GB"/>
              </w:rPr>
            </w:pPr>
            <w:r w:rsidRPr="00864FDD">
              <w:rPr>
                <w:lang w:val="en-GB"/>
              </w:rPr>
              <w:t>delimitation</w:t>
            </w:r>
          </w:p>
          <w:p w14:paraId="2D7859D4" w14:textId="77777777" w:rsidR="00C62987" w:rsidRPr="00864FDD" w:rsidRDefault="00C62987" w:rsidP="00C62987">
            <w:pPr>
              <w:pStyle w:val="ListParagraph"/>
              <w:numPr>
                <w:ilvl w:val="0"/>
                <w:numId w:val="10"/>
              </w:numPr>
              <w:ind w:left="284" w:hanging="284"/>
              <w:rPr>
                <w:lang w:val="en-GB"/>
              </w:rPr>
            </w:pPr>
            <w:r w:rsidRPr="00864FDD">
              <w:rPr>
                <w:lang w:val="en-GB"/>
              </w:rPr>
              <w:t xml:space="preserve">presentation of commissioning company </w:t>
            </w:r>
          </w:p>
          <w:p w14:paraId="2D7859D5" w14:textId="77777777" w:rsidR="00C62987" w:rsidRPr="00864FDD" w:rsidRDefault="00C62987" w:rsidP="00C62987">
            <w:pPr>
              <w:pStyle w:val="ListParagraph"/>
              <w:numPr>
                <w:ilvl w:val="0"/>
                <w:numId w:val="10"/>
              </w:numPr>
              <w:ind w:left="284" w:hanging="284"/>
              <w:rPr>
                <w:lang w:val="en-GB"/>
              </w:rPr>
            </w:pPr>
            <w:proofErr w:type="gramStart"/>
            <w:r w:rsidRPr="00864FDD">
              <w:rPr>
                <w:lang w:val="en-GB"/>
              </w:rPr>
              <w:t>process</w:t>
            </w:r>
            <w:proofErr w:type="gramEnd"/>
            <w:r w:rsidRPr="00864FDD">
              <w:rPr>
                <w:lang w:val="en-GB"/>
              </w:rPr>
              <w:t xml:space="preserve"> description.</w:t>
            </w:r>
          </w:p>
        </w:tc>
      </w:tr>
      <w:tr w:rsidR="00C62987" w:rsidRPr="00864FDD" w14:paraId="2D7859DB" w14:textId="77777777" w:rsidTr="00C44634">
        <w:tc>
          <w:tcPr>
            <w:tcW w:w="9003" w:type="dxa"/>
            <w:shd w:val="clear" w:color="auto" w:fill="auto"/>
          </w:tcPr>
          <w:p w14:paraId="2D7859D7" w14:textId="77777777" w:rsidR="00C62987" w:rsidRPr="00864FDD" w:rsidRDefault="00C62987" w:rsidP="00C44634">
            <w:pPr>
              <w:spacing w:line="240" w:lineRule="auto"/>
              <w:rPr>
                <w:b/>
                <w:lang w:val="en-GB"/>
              </w:rPr>
            </w:pPr>
            <w:r w:rsidRPr="00864FDD">
              <w:rPr>
                <w:b/>
                <w:lang w:val="en-GB"/>
              </w:rPr>
              <w:t>Topic A to be studied and developed</w:t>
            </w:r>
          </w:p>
          <w:p w14:paraId="2D7859D8" w14:textId="77777777" w:rsidR="00C62987" w:rsidRPr="00864FDD" w:rsidRDefault="00C62987" w:rsidP="00C62987">
            <w:pPr>
              <w:pStyle w:val="ListParagraph"/>
              <w:numPr>
                <w:ilvl w:val="0"/>
                <w:numId w:val="10"/>
              </w:numPr>
              <w:ind w:left="284" w:hanging="284"/>
              <w:rPr>
                <w:lang w:val="en-GB"/>
              </w:rPr>
            </w:pPr>
            <w:r w:rsidRPr="00864FDD">
              <w:rPr>
                <w:lang w:val="en-GB"/>
              </w:rPr>
              <w:t>previous research or experiential information (theoretical part)</w:t>
            </w:r>
          </w:p>
          <w:p w14:paraId="2D7859D9" w14:textId="77777777" w:rsidR="00C62987" w:rsidRPr="00864FDD" w:rsidRDefault="00C62987" w:rsidP="00C62987">
            <w:pPr>
              <w:pStyle w:val="ListParagraph"/>
              <w:numPr>
                <w:ilvl w:val="0"/>
                <w:numId w:val="10"/>
              </w:numPr>
              <w:ind w:left="284" w:hanging="284"/>
              <w:rPr>
                <w:lang w:val="en-GB"/>
              </w:rPr>
            </w:pPr>
            <w:r w:rsidRPr="00864FDD">
              <w:rPr>
                <w:lang w:val="en-GB"/>
              </w:rPr>
              <w:t>a description of the phenomenon as part of the target studied</w:t>
            </w:r>
          </w:p>
          <w:p w14:paraId="2D7859DA" w14:textId="77777777" w:rsidR="00C62987" w:rsidRPr="00864FDD" w:rsidRDefault="00C62987" w:rsidP="00C62987">
            <w:pPr>
              <w:pStyle w:val="ListParagraph"/>
              <w:numPr>
                <w:ilvl w:val="0"/>
                <w:numId w:val="10"/>
              </w:numPr>
              <w:ind w:left="284" w:hanging="284"/>
              <w:rPr>
                <w:lang w:val="en-GB"/>
              </w:rPr>
            </w:pPr>
            <w:proofErr w:type="gramStart"/>
            <w:r w:rsidRPr="00864FDD">
              <w:rPr>
                <w:lang w:val="en-GB"/>
              </w:rPr>
              <w:t>results</w:t>
            </w:r>
            <w:proofErr w:type="gramEnd"/>
            <w:r w:rsidRPr="00864FDD">
              <w:rPr>
                <w:lang w:val="en-GB"/>
              </w:rPr>
              <w:t>/product and suggestions for development.</w:t>
            </w:r>
          </w:p>
        </w:tc>
      </w:tr>
      <w:tr w:rsidR="00C62987" w:rsidRPr="00864FDD" w14:paraId="2D7859E0" w14:textId="77777777" w:rsidTr="00C44634">
        <w:tc>
          <w:tcPr>
            <w:tcW w:w="9003" w:type="dxa"/>
            <w:shd w:val="clear" w:color="auto" w:fill="auto"/>
          </w:tcPr>
          <w:p w14:paraId="2D7859DC" w14:textId="77777777" w:rsidR="00C62987" w:rsidRPr="00864FDD" w:rsidRDefault="00C62987" w:rsidP="00C44634">
            <w:pPr>
              <w:spacing w:line="240" w:lineRule="auto"/>
              <w:rPr>
                <w:b/>
                <w:lang w:val="en-GB"/>
              </w:rPr>
            </w:pPr>
            <w:r w:rsidRPr="00864FDD">
              <w:rPr>
                <w:b/>
                <w:lang w:val="en-GB"/>
              </w:rPr>
              <w:t>Topic B to be studied and developed</w:t>
            </w:r>
          </w:p>
          <w:p w14:paraId="2D7859DD" w14:textId="77777777" w:rsidR="00C62987" w:rsidRPr="00864FDD" w:rsidRDefault="00C62987" w:rsidP="00C62987">
            <w:pPr>
              <w:pStyle w:val="ListParagraph"/>
              <w:numPr>
                <w:ilvl w:val="0"/>
                <w:numId w:val="10"/>
              </w:numPr>
              <w:ind w:left="284" w:hanging="284"/>
              <w:rPr>
                <w:lang w:val="en-GB"/>
              </w:rPr>
            </w:pPr>
            <w:r w:rsidRPr="00864FDD">
              <w:rPr>
                <w:lang w:val="en-GB"/>
              </w:rPr>
              <w:t>previous research or experiential information (theoretical part)</w:t>
            </w:r>
          </w:p>
          <w:p w14:paraId="2D7859DE" w14:textId="77777777" w:rsidR="00C62987" w:rsidRPr="00864FDD" w:rsidRDefault="00C62987" w:rsidP="00C62987">
            <w:pPr>
              <w:pStyle w:val="ListParagraph"/>
              <w:numPr>
                <w:ilvl w:val="0"/>
                <w:numId w:val="10"/>
              </w:numPr>
              <w:ind w:left="284" w:hanging="284"/>
              <w:rPr>
                <w:lang w:val="en-GB"/>
              </w:rPr>
            </w:pPr>
            <w:r w:rsidRPr="00864FDD">
              <w:rPr>
                <w:lang w:val="en-GB"/>
              </w:rPr>
              <w:t>a description of the phenomenon as part of the target studied</w:t>
            </w:r>
          </w:p>
          <w:p w14:paraId="2D7859DF" w14:textId="77777777" w:rsidR="00C62987" w:rsidRPr="00864FDD" w:rsidRDefault="00C62987" w:rsidP="00C62987">
            <w:pPr>
              <w:pStyle w:val="ListParagraph"/>
              <w:numPr>
                <w:ilvl w:val="0"/>
                <w:numId w:val="10"/>
              </w:numPr>
              <w:ind w:left="284" w:hanging="284"/>
              <w:rPr>
                <w:lang w:val="en-GB"/>
              </w:rPr>
            </w:pPr>
            <w:proofErr w:type="gramStart"/>
            <w:r w:rsidRPr="00864FDD">
              <w:rPr>
                <w:lang w:val="en-GB"/>
              </w:rPr>
              <w:t>results</w:t>
            </w:r>
            <w:proofErr w:type="gramEnd"/>
            <w:r w:rsidRPr="00864FDD">
              <w:rPr>
                <w:lang w:val="en-GB"/>
              </w:rPr>
              <w:t>/product and suggestions for development. [Followed by C, D… if needed.]</w:t>
            </w:r>
          </w:p>
        </w:tc>
      </w:tr>
      <w:tr w:rsidR="00C62987" w:rsidRPr="00864FDD" w14:paraId="2D7859E5" w14:textId="77777777" w:rsidTr="00C44634">
        <w:tc>
          <w:tcPr>
            <w:tcW w:w="9003" w:type="dxa"/>
            <w:shd w:val="clear" w:color="auto" w:fill="auto"/>
          </w:tcPr>
          <w:p w14:paraId="2D7859E1" w14:textId="77777777" w:rsidR="00C62987" w:rsidRPr="00864FDD" w:rsidRDefault="00C62987" w:rsidP="00C44634">
            <w:pPr>
              <w:spacing w:line="240" w:lineRule="auto"/>
              <w:rPr>
                <w:b/>
                <w:lang w:val="en-GB"/>
              </w:rPr>
            </w:pPr>
            <w:r w:rsidRPr="00864FDD">
              <w:rPr>
                <w:b/>
                <w:lang w:val="en-GB"/>
              </w:rPr>
              <w:t>Discussion</w:t>
            </w:r>
          </w:p>
          <w:p w14:paraId="2D7859E2" w14:textId="77777777" w:rsidR="00C62987" w:rsidRPr="00864FDD" w:rsidRDefault="00C62987" w:rsidP="00C62987">
            <w:pPr>
              <w:pStyle w:val="ListParagraph"/>
              <w:numPr>
                <w:ilvl w:val="0"/>
                <w:numId w:val="10"/>
              </w:numPr>
              <w:ind w:left="284" w:hanging="284"/>
              <w:rPr>
                <w:lang w:val="en-GB"/>
              </w:rPr>
            </w:pPr>
            <w:r w:rsidRPr="00864FDD">
              <w:rPr>
                <w:lang w:val="en-GB"/>
              </w:rPr>
              <w:t>trustworthiness/usability</w:t>
            </w:r>
          </w:p>
          <w:p w14:paraId="2D7859E3" w14:textId="77777777" w:rsidR="00C62987" w:rsidRPr="00864FDD" w:rsidRDefault="00C62987" w:rsidP="00C62987">
            <w:pPr>
              <w:pStyle w:val="ListParagraph"/>
              <w:numPr>
                <w:ilvl w:val="0"/>
                <w:numId w:val="10"/>
              </w:numPr>
              <w:ind w:left="284" w:hanging="284"/>
              <w:rPr>
                <w:lang w:val="en-GB"/>
              </w:rPr>
            </w:pPr>
            <w:r w:rsidRPr="00864FDD">
              <w:rPr>
                <w:lang w:val="en-GB"/>
              </w:rPr>
              <w:t>summary and conclusions</w:t>
            </w:r>
          </w:p>
          <w:p w14:paraId="2D7859E4" w14:textId="77777777" w:rsidR="00C62987" w:rsidRPr="00864FDD" w:rsidRDefault="00C62987" w:rsidP="00C62987">
            <w:pPr>
              <w:pStyle w:val="ListParagraph"/>
              <w:numPr>
                <w:ilvl w:val="0"/>
                <w:numId w:val="10"/>
              </w:numPr>
              <w:ind w:left="284" w:hanging="284"/>
              <w:rPr>
                <w:lang w:val="en-GB"/>
              </w:rPr>
            </w:pPr>
            <w:proofErr w:type="gramStart"/>
            <w:r w:rsidRPr="00864FDD">
              <w:rPr>
                <w:lang w:val="en-GB"/>
              </w:rPr>
              <w:t>an</w:t>
            </w:r>
            <w:proofErr w:type="gramEnd"/>
            <w:r w:rsidRPr="00864FDD">
              <w:rPr>
                <w:lang w:val="en-GB"/>
              </w:rPr>
              <w:t xml:space="preserve"> evaluation of one’s own learning.</w:t>
            </w:r>
          </w:p>
        </w:tc>
      </w:tr>
      <w:tr w:rsidR="00C62987" w:rsidRPr="00864FDD" w14:paraId="2D7859E7" w14:textId="77777777" w:rsidTr="00C44634">
        <w:tc>
          <w:tcPr>
            <w:tcW w:w="9003" w:type="dxa"/>
            <w:shd w:val="clear" w:color="auto" w:fill="auto"/>
          </w:tcPr>
          <w:p w14:paraId="2D7859E6" w14:textId="77777777" w:rsidR="00C62987" w:rsidRPr="00864FDD" w:rsidRDefault="00C62987" w:rsidP="00C44634">
            <w:pPr>
              <w:spacing w:line="240" w:lineRule="auto"/>
              <w:rPr>
                <w:b/>
                <w:lang w:val="en-GB"/>
              </w:rPr>
            </w:pPr>
            <w:r w:rsidRPr="00864FDD">
              <w:rPr>
                <w:b/>
                <w:lang w:val="en-GB"/>
              </w:rPr>
              <w:t>References</w:t>
            </w:r>
          </w:p>
        </w:tc>
      </w:tr>
      <w:tr w:rsidR="00C62987" w:rsidRPr="00864FDD" w14:paraId="2D7859E9" w14:textId="77777777" w:rsidTr="00C44634">
        <w:tc>
          <w:tcPr>
            <w:tcW w:w="9003" w:type="dxa"/>
            <w:shd w:val="clear" w:color="auto" w:fill="auto"/>
          </w:tcPr>
          <w:p w14:paraId="2D7859E8" w14:textId="77777777" w:rsidR="00C62987" w:rsidRPr="00864FDD" w:rsidRDefault="00C62987" w:rsidP="00C44634">
            <w:pPr>
              <w:spacing w:line="240" w:lineRule="auto"/>
              <w:rPr>
                <w:b/>
                <w:lang w:val="en-GB"/>
              </w:rPr>
            </w:pPr>
            <w:r w:rsidRPr="00864FDD">
              <w:rPr>
                <w:b/>
                <w:lang w:val="en-GB"/>
              </w:rPr>
              <w:t>Appendices</w:t>
            </w:r>
          </w:p>
        </w:tc>
      </w:tr>
    </w:tbl>
    <w:p w14:paraId="2D7859EA" w14:textId="77777777" w:rsidR="00C62987" w:rsidRPr="00864FDD" w:rsidRDefault="00C62987" w:rsidP="008C32FE">
      <w:pPr>
        <w:pStyle w:val="Heading2"/>
        <w:numPr>
          <w:ilvl w:val="0"/>
          <w:numId w:val="0"/>
        </w:numPr>
        <w:ind w:left="567"/>
      </w:pPr>
    </w:p>
    <w:p w14:paraId="2D7859EB" w14:textId="77777777" w:rsidR="00C62987" w:rsidRPr="00864FDD" w:rsidRDefault="00C62987" w:rsidP="00C62987">
      <w:pPr>
        <w:rPr>
          <w:lang w:val="en-GB" w:eastAsia="x-none"/>
        </w:rPr>
      </w:pPr>
    </w:p>
    <w:sectPr w:rsidR="00C62987" w:rsidRPr="00864FDD" w:rsidSect="00F652A7">
      <w:footerReference w:type="default" r:id="rId22"/>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859F8" w14:textId="77777777" w:rsidR="00047527" w:rsidRDefault="00047527" w:rsidP="00DB1BAB">
      <w:r>
        <w:separator/>
      </w:r>
    </w:p>
    <w:p w14:paraId="2D7859F9" w14:textId="77777777" w:rsidR="00047527" w:rsidRDefault="00047527" w:rsidP="00DB1BAB"/>
  </w:endnote>
  <w:endnote w:type="continuationSeparator" w:id="0">
    <w:p w14:paraId="2D7859FA" w14:textId="77777777" w:rsidR="00047527" w:rsidRDefault="00047527" w:rsidP="00DB1BAB">
      <w:r>
        <w:continuationSeparator/>
      </w:r>
    </w:p>
    <w:p w14:paraId="2D7859FB" w14:textId="77777777" w:rsidR="00047527" w:rsidRDefault="00047527"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859FC" w14:textId="77777777" w:rsidR="000101D1" w:rsidRDefault="000101D1" w:rsidP="00DB1BAB">
    <w:r>
      <w:fldChar w:fldCharType="begin"/>
    </w:r>
    <w:r>
      <w:instrText xml:space="preserve">PAGE  </w:instrText>
    </w:r>
    <w:r>
      <w:fldChar w:fldCharType="end"/>
    </w:r>
  </w:p>
  <w:p w14:paraId="2D7859FD" w14:textId="77777777" w:rsidR="000101D1" w:rsidRDefault="000101D1" w:rsidP="00DB1BA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85A03" w14:textId="77777777" w:rsidR="000101D1" w:rsidRDefault="000101D1" w:rsidP="00DB1BA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85A05" w14:textId="77777777" w:rsidR="000101D1" w:rsidRPr="00F21D48" w:rsidRDefault="000101D1" w:rsidP="00DB1BA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85A06" w14:textId="77777777" w:rsidR="003A62D8" w:rsidRDefault="003A62D8">
    <w:pPr>
      <w:pStyle w:val="Footer"/>
      <w:jc w:val="center"/>
      <w:rPr>
        <w:sz w:val="22"/>
      </w:rPr>
    </w:pPr>
  </w:p>
  <w:p w14:paraId="2D785A07" w14:textId="77777777" w:rsidR="000101D1" w:rsidRPr="003A62D8" w:rsidRDefault="001E5982" w:rsidP="003A62D8">
    <w:pPr>
      <w:pStyle w:val="Footer"/>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sidR="00DC3AB3">
      <w:rPr>
        <w:noProof/>
        <w:sz w:val="22"/>
      </w:rPr>
      <w:t>1</w:t>
    </w:r>
    <w:r w:rsidRPr="00A033D6">
      <w:rPr>
        <w:noProof/>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859F4" w14:textId="77777777" w:rsidR="00047527" w:rsidRDefault="00047527" w:rsidP="00DB1BAB">
      <w:r>
        <w:separator/>
      </w:r>
    </w:p>
    <w:p w14:paraId="2D7859F5" w14:textId="77777777" w:rsidR="00047527" w:rsidRDefault="00047527" w:rsidP="00DB1BAB"/>
  </w:footnote>
  <w:footnote w:type="continuationSeparator" w:id="0">
    <w:p w14:paraId="2D7859F6" w14:textId="77777777" w:rsidR="00047527" w:rsidRDefault="00047527" w:rsidP="00DB1BAB">
      <w:r>
        <w:continuationSeparator/>
      </w:r>
    </w:p>
    <w:p w14:paraId="2D7859F7" w14:textId="77777777" w:rsidR="00047527" w:rsidRDefault="00047527" w:rsidP="00DB1BA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859FE" w14:textId="77777777" w:rsidR="000101D1" w:rsidRPr="00336100" w:rsidRDefault="00336100" w:rsidP="000125C2">
    <w:pPr>
      <w:pStyle w:val="Tiivistelmnteksti"/>
      <w:tabs>
        <w:tab w:val="left" w:pos="5245"/>
      </w:tabs>
      <w:ind w:firstLine="5216"/>
      <w:rPr>
        <w:b/>
        <w:sz w:val="26"/>
        <w:szCs w:val="26"/>
      </w:rPr>
    </w:pPr>
    <w:r>
      <w:rPr>
        <w:noProof/>
        <w:lang w:val="en-US" w:eastAsia="en-US"/>
      </w:rPr>
      <w:drawing>
        <wp:anchor distT="0" distB="0" distL="114300" distR="114300" simplePos="0" relativeHeight="251658240" behindDoc="1" locked="0" layoutInCell="1" allowOverlap="1" wp14:anchorId="2D785A08" wp14:editId="2D785A09">
          <wp:simplePos x="0" y="0"/>
          <wp:positionH relativeFrom="column">
            <wp:posOffset>-1905</wp:posOffset>
          </wp:positionH>
          <wp:positionV relativeFrom="paragraph">
            <wp:posOffset>1905</wp:posOffset>
          </wp:positionV>
          <wp:extent cx="1981200" cy="7810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781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62987">
      <w:rPr>
        <w:b/>
        <w:sz w:val="26"/>
        <w:szCs w:val="26"/>
      </w:rPr>
      <w:t>Abstract</w:t>
    </w:r>
    <w:proofErr w:type="spellEnd"/>
  </w:p>
  <w:p w14:paraId="2D7859FF" w14:textId="77777777" w:rsidR="00336100" w:rsidRDefault="00714D59" w:rsidP="00DB1BAB">
    <w:pPr>
      <w:pStyle w:val="Tiivistelmnteksti"/>
    </w:pPr>
    <w:r>
      <w:tab/>
    </w:r>
    <w:r>
      <w:tab/>
    </w:r>
    <w:r>
      <w:tab/>
    </w:r>
  </w:p>
  <w:p w14:paraId="2D785A00" w14:textId="77777777" w:rsidR="000101D1" w:rsidRPr="006E34BB" w:rsidRDefault="000125C2" w:rsidP="000125C2">
    <w:pPr>
      <w:pStyle w:val="Tiivistelmnteksti"/>
      <w:tabs>
        <w:tab w:val="left" w:pos="5245"/>
      </w:tabs>
    </w:pPr>
    <w:r>
      <w:rPr>
        <w:sz w:val="26"/>
        <w:szCs w:val="26"/>
      </w:rPr>
      <w:tab/>
    </w:r>
    <w:proofErr w:type="spellStart"/>
    <w:r w:rsidR="00C62987">
      <w:rPr>
        <w:sz w:val="26"/>
        <w:szCs w:val="26"/>
      </w:rPr>
      <w:t>Date</w:t>
    </w:r>
    <w:proofErr w:type="spellEnd"/>
  </w:p>
  <w:p w14:paraId="2D785A01" w14:textId="77777777" w:rsidR="00336100" w:rsidRDefault="00714D59" w:rsidP="00DB1BAB">
    <w:pPr>
      <w:pStyle w:val="Tiivistelmnteksti"/>
    </w:pPr>
    <w:r>
      <w:tab/>
    </w:r>
  </w:p>
  <w:p w14:paraId="2D785A02" w14:textId="77777777" w:rsidR="000101D1" w:rsidRPr="000125C2" w:rsidRDefault="00714D59" w:rsidP="00DB1BAB">
    <w:pPr>
      <w:pStyle w:val="Tiivistelmnteksti"/>
    </w:pPr>
    <w:r>
      <w:tab/>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85A04" w14:textId="77777777" w:rsidR="000101D1" w:rsidRPr="009D0034" w:rsidRDefault="000101D1" w:rsidP="00DB1B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27C3C9"/>
    <w:multiLevelType w:val="hybridMultilevel"/>
    <w:tmpl w:val="3B2E302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8">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3">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5">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488E3DDE"/>
    <w:multiLevelType w:val="multilevel"/>
    <w:tmpl w:val="4E48A7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56A676A8"/>
    <w:multiLevelType w:val="hybridMultilevel"/>
    <w:tmpl w:val="A918753E"/>
    <w:lvl w:ilvl="0" w:tplc="0C569738">
      <w:start w:val="1"/>
      <w:numFmt w:val="bullet"/>
      <w:lvlText w:val="−"/>
      <w:lvlJc w:val="left"/>
      <w:pPr>
        <w:ind w:left="720" w:hanging="360"/>
      </w:pPr>
      <w:rPr>
        <w:rFonts w:ascii="Times New Roman" w:hAnsi="Times New Roman" w:cs="Times New Roman" w:hint="default"/>
      </w:rPr>
    </w:lvl>
    <w:lvl w:ilvl="1" w:tplc="DA14C224" w:tentative="1">
      <w:start w:val="1"/>
      <w:numFmt w:val="bullet"/>
      <w:lvlText w:val="o"/>
      <w:lvlJc w:val="left"/>
      <w:pPr>
        <w:ind w:left="1440" w:hanging="360"/>
      </w:pPr>
      <w:rPr>
        <w:rFonts w:ascii="Courier New" w:hAnsi="Courier New" w:cs="Courier New" w:hint="default"/>
      </w:rPr>
    </w:lvl>
    <w:lvl w:ilvl="2" w:tplc="809698B8" w:tentative="1">
      <w:start w:val="1"/>
      <w:numFmt w:val="bullet"/>
      <w:lvlText w:val=""/>
      <w:lvlJc w:val="left"/>
      <w:pPr>
        <w:ind w:left="2160" w:hanging="360"/>
      </w:pPr>
      <w:rPr>
        <w:rFonts w:ascii="Wingdings" w:hAnsi="Wingdings" w:hint="default"/>
      </w:rPr>
    </w:lvl>
    <w:lvl w:ilvl="3" w:tplc="63AAEFDA" w:tentative="1">
      <w:start w:val="1"/>
      <w:numFmt w:val="bullet"/>
      <w:lvlText w:val=""/>
      <w:lvlJc w:val="left"/>
      <w:pPr>
        <w:ind w:left="2880" w:hanging="360"/>
      </w:pPr>
      <w:rPr>
        <w:rFonts w:ascii="Symbol" w:hAnsi="Symbol" w:hint="default"/>
      </w:rPr>
    </w:lvl>
    <w:lvl w:ilvl="4" w:tplc="0464B6AE" w:tentative="1">
      <w:start w:val="1"/>
      <w:numFmt w:val="bullet"/>
      <w:lvlText w:val="o"/>
      <w:lvlJc w:val="left"/>
      <w:pPr>
        <w:ind w:left="3600" w:hanging="360"/>
      </w:pPr>
      <w:rPr>
        <w:rFonts w:ascii="Courier New" w:hAnsi="Courier New" w:cs="Courier New" w:hint="default"/>
      </w:rPr>
    </w:lvl>
    <w:lvl w:ilvl="5" w:tplc="A80677A8" w:tentative="1">
      <w:start w:val="1"/>
      <w:numFmt w:val="bullet"/>
      <w:lvlText w:val=""/>
      <w:lvlJc w:val="left"/>
      <w:pPr>
        <w:ind w:left="4320" w:hanging="360"/>
      </w:pPr>
      <w:rPr>
        <w:rFonts w:ascii="Wingdings" w:hAnsi="Wingdings" w:hint="default"/>
      </w:rPr>
    </w:lvl>
    <w:lvl w:ilvl="6" w:tplc="ED5ECF5E" w:tentative="1">
      <w:start w:val="1"/>
      <w:numFmt w:val="bullet"/>
      <w:lvlText w:val=""/>
      <w:lvlJc w:val="left"/>
      <w:pPr>
        <w:ind w:left="5040" w:hanging="360"/>
      </w:pPr>
      <w:rPr>
        <w:rFonts w:ascii="Symbol" w:hAnsi="Symbol" w:hint="default"/>
      </w:rPr>
    </w:lvl>
    <w:lvl w:ilvl="7" w:tplc="0038CBC0" w:tentative="1">
      <w:start w:val="1"/>
      <w:numFmt w:val="bullet"/>
      <w:lvlText w:val="o"/>
      <w:lvlJc w:val="left"/>
      <w:pPr>
        <w:ind w:left="5760" w:hanging="360"/>
      </w:pPr>
      <w:rPr>
        <w:rFonts w:ascii="Courier New" w:hAnsi="Courier New" w:cs="Courier New" w:hint="default"/>
      </w:rPr>
    </w:lvl>
    <w:lvl w:ilvl="8" w:tplc="42DE9518" w:tentative="1">
      <w:start w:val="1"/>
      <w:numFmt w:val="bullet"/>
      <w:lvlText w:val=""/>
      <w:lvlJc w:val="left"/>
      <w:pPr>
        <w:ind w:left="6480" w:hanging="360"/>
      </w:pPr>
      <w:rPr>
        <w:rFonts w:ascii="Wingdings" w:hAnsi="Wingdings" w:hint="default"/>
      </w:rPr>
    </w:lvl>
  </w:abstractNum>
  <w:abstractNum w:abstractNumId="26">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AB57E7A"/>
    <w:multiLevelType w:val="hybridMultilevel"/>
    <w:tmpl w:val="E39A1B78"/>
    <w:lvl w:ilvl="0" w:tplc="87A8A9CA">
      <w:start w:val="1"/>
      <w:numFmt w:val="bullet"/>
      <w:lvlText w:val="−"/>
      <w:lvlJc w:val="left"/>
      <w:pPr>
        <w:ind w:left="720" w:hanging="360"/>
      </w:pPr>
      <w:rPr>
        <w:rFonts w:ascii="Times New Roman" w:hAnsi="Times New Roman" w:cs="Times New Roman" w:hint="default"/>
      </w:rPr>
    </w:lvl>
    <w:lvl w:ilvl="1" w:tplc="3C785192" w:tentative="1">
      <w:start w:val="1"/>
      <w:numFmt w:val="bullet"/>
      <w:lvlText w:val="o"/>
      <w:lvlJc w:val="left"/>
      <w:pPr>
        <w:ind w:left="1440" w:hanging="360"/>
      </w:pPr>
      <w:rPr>
        <w:rFonts w:ascii="Courier New" w:hAnsi="Courier New" w:cs="Courier New" w:hint="default"/>
      </w:rPr>
    </w:lvl>
    <w:lvl w:ilvl="2" w:tplc="BC4E8408" w:tentative="1">
      <w:start w:val="1"/>
      <w:numFmt w:val="bullet"/>
      <w:lvlText w:val=""/>
      <w:lvlJc w:val="left"/>
      <w:pPr>
        <w:ind w:left="2160" w:hanging="360"/>
      </w:pPr>
      <w:rPr>
        <w:rFonts w:ascii="Wingdings" w:hAnsi="Wingdings" w:hint="default"/>
      </w:rPr>
    </w:lvl>
    <w:lvl w:ilvl="3" w:tplc="BAC0D76A" w:tentative="1">
      <w:start w:val="1"/>
      <w:numFmt w:val="bullet"/>
      <w:lvlText w:val=""/>
      <w:lvlJc w:val="left"/>
      <w:pPr>
        <w:ind w:left="2880" w:hanging="360"/>
      </w:pPr>
      <w:rPr>
        <w:rFonts w:ascii="Symbol" w:hAnsi="Symbol" w:hint="default"/>
      </w:rPr>
    </w:lvl>
    <w:lvl w:ilvl="4" w:tplc="892856F4" w:tentative="1">
      <w:start w:val="1"/>
      <w:numFmt w:val="bullet"/>
      <w:lvlText w:val="o"/>
      <w:lvlJc w:val="left"/>
      <w:pPr>
        <w:ind w:left="3600" w:hanging="360"/>
      </w:pPr>
      <w:rPr>
        <w:rFonts w:ascii="Courier New" w:hAnsi="Courier New" w:cs="Courier New" w:hint="default"/>
      </w:rPr>
    </w:lvl>
    <w:lvl w:ilvl="5" w:tplc="50B81D32" w:tentative="1">
      <w:start w:val="1"/>
      <w:numFmt w:val="bullet"/>
      <w:lvlText w:val=""/>
      <w:lvlJc w:val="left"/>
      <w:pPr>
        <w:ind w:left="4320" w:hanging="360"/>
      </w:pPr>
      <w:rPr>
        <w:rFonts w:ascii="Wingdings" w:hAnsi="Wingdings" w:hint="default"/>
      </w:rPr>
    </w:lvl>
    <w:lvl w:ilvl="6" w:tplc="5BCE4126" w:tentative="1">
      <w:start w:val="1"/>
      <w:numFmt w:val="bullet"/>
      <w:lvlText w:val=""/>
      <w:lvlJc w:val="left"/>
      <w:pPr>
        <w:ind w:left="5040" w:hanging="360"/>
      </w:pPr>
      <w:rPr>
        <w:rFonts w:ascii="Symbol" w:hAnsi="Symbol" w:hint="default"/>
      </w:rPr>
    </w:lvl>
    <w:lvl w:ilvl="7" w:tplc="A4BE882E" w:tentative="1">
      <w:start w:val="1"/>
      <w:numFmt w:val="bullet"/>
      <w:lvlText w:val="o"/>
      <w:lvlJc w:val="left"/>
      <w:pPr>
        <w:ind w:left="5760" w:hanging="360"/>
      </w:pPr>
      <w:rPr>
        <w:rFonts w:ascii="Courier New" w:hAnsi="Courier New" w:cs="Courier New" w:hint="default"/>
      </w:rPr>
    </w:lvl>
    <w:lvl w:ilvl="8" w:tplc="BC9C5514" w:tentative="1">
      <w:start w:val="1"/>
      <w:numFmt w:val="bullet"/>
      <w:lvlText w:val=""/>
      <w:lvlJc w:val="left"/>
      <w:pPr>
        <w:ind w:left="6480" w:hanging="360"/>
      </w:pPr>
      <w:rPr>
        <w:rFonts w:ascii="Wingdings" w:hAnsi="Wingdings" w:hint="default"/>
      </w:rPr>
    </w:lvl>
  </w:abstractNum>
  <w:abstractNum w:abstractNumId="3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nsid w:val="729E54FD"/>
    <w:multiLevelType w:val="hybridMultilevel"/>
    <w:tmpl w:val="852690C0"/>
    <w:lvl w:ilvl="0" w:tplc="19F2CA88">
      <w:start w:val="1"/>
      <w:numFmt w:val="bullet"/>
      <w:lvlText w:val="−"/>
      <w:lvlJc w:val="left"/>
      <w:pPr>
        <w:ind w:left="720" w:hanging="360"/>
      </w:pPr>
      <w:rPr>
        <w:rFonts w:ascii="Times New Roman" w:hAnsi="Times New Roman" w:cs="Times New Roman" w:hint="default"/>
      </w:rPr>
    </w:lvl>
    <w:lvl w:ilvl="1" w:tplc="73BE9B02" w:tentative="1">
      <w:start w:val="1"/>
      <w:numFmt w:val="bullet"/>
      <w:lvlText w:val="o"/>
      <w:lvlJc w:val="left"/>
      <w:pPr>
        <w:ind w:left="1440" w:hanging="360"/>
      </w:pPr>
      <w:rPr>
        <w:rFonts w:ascii="Courier New" w:hAnsi="Courier New" w:cs="Courier New" w:hint="default"/>
      </w:rPr>
    </w:lvl>
    <w:lvl w:ilvl="2" w:tplc="0A3E6930" w:tentative="1">
      <w:start w:val="1"/>
      <w:numFmt w:val="bullet"/>
      <w:lvlText w:val=""/>
      <w:lvlJc w:val="left"/>
      <w:pPr>
        <w:ind w:left="2160" w:hanging="360"/>
      </w:pPr>
      <w:rPr>
        <w:rFonts w:ascii="Wingdings" w:hAnsi="Wingdings" w:hint="default"/>
      </w:rPr>
    </w:lvl>
    <w:lvl w:ilvl="3" w:tplc="EB884600" w:tentative="1">
      <w:start w:val="1"/>
      <w:numFmt w:val="bullet"/>
      <w:lvlText w:val=""/>
      <w:lvlJc w:val="left"/>
      <w:pPr>
        <w:ind w:left="2880" w:hanging="360"/>
      </w:pPr>
      <w:rPr>
        <w:rFonts w:ascii="Symbol" w:hAnsi="Symbol" w:hint="default"/>
      </w:rPr>
    </w:lvl>
    <w:lvl w:ilvl="4" w:tplc="E332AD04" w:tentative="1">
      <w:start w:val="1"/>
      <w:numFmt w:val="bullet"/>
      <w:lvlText w:val="o"/>
      <w:lvlJc w:val="left"/>
      <w:pPr>
        <w:ind w:left="3600" w:hanging="360"/>
      </w:pPr>
      <w:rPr>
        <w:rFonts w:ascii="Courier New" w:hAnsi="Courier New" w:cs="Courier New" w:hint="default"/>
      </w:rPr>
    </w:lvl>
    <w:lvl w:ilvl="5" w:tplc="1FEA9B3A" w:tentative="1">
      <w:start w:val="1"/>
      <w:numFmt w:val="bullet"/>
      <w:lvlText w:val=""/>
      <w:lvlJc w:val="left"/>
      <w:pPr>
        <w:ind w:left="4320" w:hanging="360"/>
      </w:pPr>
      <w:rPr>
        <w:rFonts w:ascii="Wingdings" w:hAnsi="Wingdings" w:hint="default"/>
      </w:rPr>
    </w:lvl>
    <w:lvl w:ilvl="6" w:tplc="80AE352C" w:tentative="1">
      <w:start w:val="1"/>
      <w:numFmt w:val="bullet"/>
      <w:lvlText w:val=""/>
      <w:lvlJc w:val="left"/>
      <w:pPr>
        <w:ind w:left="5040" w:hanging="360"/>
      </w:pPr>
      <w:rPr>
        <w:rFonts w:ascii="Symbol" w:hAnsi="Symbol" w:hint="default"/>
      </w:rPr>
    </w:lvl>
    <w:lvl w:ilvl="7" w:tplc="3E964FC0" w:tentative="1">
      <w:start w:val="1"/>
      <w:numFmt w:val="bullet"/>
      <w:lvlText w:val="o"/>
      <w:lvlJc w:val="left"/>
      <w:pPr>
        <w:ind w:left="5760" w:hanging="360"/>
      </w:pPr>
      <w:rPr>
        <w:rFonts w:ascii="Courier New" w:hAnsi="Courier New" w:cs="Courier New" w:hint="default"/>
      </w:rPr>
    </w:lvl>
    <w:lvl w:ilvl="8" w:tplc="FB34BB40" w:tentative="1">
      <w:start w:val="1"/>
      <w:numFmt w:val="bullet"/>
      <w:lvlText w:val=""/>
      <w:lvlJc w:val="left"/>
      <w:pPr>
        <w:ind w:left="6480" w:hanging="360"/>
      </w:pPr>
      <w:rPr>
        <w:rFonts w:ascii="Wingdings" w:hAnsi="Wingdings" w:hint="default"/>
      </w:rPr>
    </w:lvl>
  </w:abstractNum>
  <w:abstractNum w:abstractNumId="32">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4">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25"/>
  </w:num>
  <w:num w:numId="4">
    <w:abstractNumId w:val="2"/>
  </w:num>
  <w:num w:numId="5">
    <w:abstractNumId w:val="29"/>
  </w:num>
  <w:num w:numId="6">
    <w:abstractNumId w:val="31"/>
  </w:num>
  <w:num w:numId="7">
    <w:abstractNumId w:val="10"/>
  </w:num>
  <w:num w:numId="8">
    <w:abstractNumId w:val="34"/>
  </w:num>
  <w:num w:numId="9">
    <w:abstractNumId w:val="14"/>
  </w:num>
  <w:num w:numId="10">
    <w:abstractNumId w:val="27"/>
  </w:num>
  <w:num w:numId="11">
    <w:abstractNumId w:val="24"/>
  </w:num>
  <w:num w:numId="12">
    <w:abstractNumId w:val="22"/>
  </w:num>
  <w:num w:numId="13">
    <w:abstractNumId w:val="13"/>
  </w:num>
  <w:num w:numId="14">
    <w:abstractNumId w:val="28"/>
  </w:num>
  <w:num w:numId="15">
    <w:abstractNumId w:val="7"/>
  </w:num>
  <w:num w:numId="16">
    <w:abstractNumId w:val="6"/>
  </w:num>
  <w:num w:numId="17">
    <w:abstractNumId w:val="9"/>
  </w:num>
  <w:num w:numId="18">
    <w:abstractNumId w:val="20"/>
    <w:lvlOverride w:ilvl="0">
      <w:startOverride w:val="6"/>
    </w:lvlOverride>
  </w:num>
  <w:num w:numId="19">
    <w:abstractNumId w:val="20"/>
  </w:num>
  <w:num w:numId="20">
    <w:abstractNumId w:val="20"/>
  </w:num>
  <w:num w:numId="21">
    <w:abstractNumId w:val="26"/>
  </w:num>
  <w:num w:numId="22">
    <w:abstractNumId w:val="12"/>
  </w:num>
  <w:num w:numId="23">
    <w:abstractNumId w:val="15"/>
  </w:num>
  <w:num w:numId="24">
    <w:abstractNumId w:val="1"/>
  </w:num>
  <w:num w:numId="25">
    <w:abstractNumId w:val="21"/>
  </w:num>
  <w:num w:numId="26">
    <w:abstractNumId w:val="18"/>
  </w:num>
  <w:num w:numId="27">
    <w:abstractNumId w:val="5"/>
  </w:num>
  <w:num w:numId="28">
    <w:abstractNumId w:val="16"/>
  </w:num>
  <w:num w:numId="29">
    <w:abstractNumId w:val="32"/>
  </w:num>
  <w:num w:numId="30">
    <w:abstractNumId w:val="23"/>
  </w:num>
  <w:num w:numId="31">
    <w:abstractNumId w:val="20"/>
  </w:num>
  <w:num w:numId="32">
    <w:abstractNumId w:val="8"/>
  </w:num>
  <w:num w:numId="33">
    <w:abstractNumId w:val="3"/>
  </w:num>
  <w:num w:numId="34">
    <w:abstractNumId w:val="11"/>
  </w:num>
  <w:num w:numId="35">
    <w:abstractNumId w:val="19"/>
  </w:num>
  <w:num w:numId="36">
    <w:abstractNumId w:val="4"/>
  </w:num>
  <w:num w:numId="37">
    <w:abstractNumId w:val="30"/>
  </w:num>
  <w:num w:numId="38">
    <w:abstractNumId w:val="17"/>
  </w:num>
  <w:num w:numId="3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25C2"/>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40A8E"/>
    <w:rsid w:val="00044AC6"/>
    <w:rsid w:val="000463C6"/>
    <w:rsid w:val="00046412"/>
    <w:rsid w:val="00046F81"/>
    <w:rsid w:val="00047527"/>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1AE5"/>
    <w:rsid w:val="000D2288"/>
    <w:rsid w:val="000D25DF"/>
    <w:rsid w:val="000D2758"/>
    <w:rsid w:val="000D2769"/>
    <w:rsid w:val="000D277F"/>
    <w:rsid w:val="000D3628"/>
    <w:rsid w:val="000D4371"/>
    <w:rsid w:val="000D4AD9"/>
    <w:rsid w:val="000D530A"/>
    <w:rsid w:val="000D5C21"/>
    <w:rsid w:val="000D633F"/>
    <w:rsid w:val="000E2056"/>
    <w:rsid w:val="000E2F5D"/>
    <w:rsid w:val="000E3498"/>
    <w:rsid w:val="000E3B4A"/>
    <w:rsid w:val="000E3E7F"/>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154"/>
    <w:rsid w:val="001110BC"/>
    <w:rsid w:val="00111517"/>
    <w:rsid w:val="00111CBE"/>
    <w:rsid w:val="00112144"/>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D0E5F"/>
    <w:rsid w:val="001D1456"/>
    <w:rsid w:val="001D1CA9"/>
    <w:rsid w:val="001D2882"/>
    <w:rsid w:val="001D2E7B"/>
    <w:rsid w:val="001D2FFB"/>
    <w:rsid w:val="001D5E31"/>
    <w:rsid w:val="001D5F1F"/>
    <w:rsid w:val="001E0CB8"/>
    <w:rsid w:val="001E1999"/>
    <w:rsid w:val="001E1DFA"/>
    <w:rsid w:val="001E2373"/>
    <w:rsid w:val="001E2925"/>
    <w:rsid w:val="001E31FD"/>
    <w:rsid w:val="001E5982"/>
    <w:rsid w:val="001E6278"/>
    <w:rsid w:val="001E6AAA"/>
    <w:rsid w:val="001E6BC7"/>
    <w:rsid w:val="001E6F0F"/>
    <w:rsid w:val="001E781F"/>
    <w:rsid w:val="001E78B0"/>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FC7"/>
    <w:rsid w:val="0022168D"/>
    <w:rsid w:val="00221DA7"/>
    <w:rsid w:val="00221FAC"/>
    <w:rsid w:val="00222D18"/>
    <w:rsid w:val="0022347C"/>
    <w:rsid w:val="00224D2C"/>
    <w:rsid w:val="002250BD"/>
    <w:rsid w:val="00225418"/>
    <w:rsid w:val="0022543D"/>
    <w:rsid w:val="0022641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78C1"/>
    <w:rsid w:val="00277E38"/>
    <w:rsid w:val="00280DBA"/>
    <w:rsid w:val="00281259"/>
    <w:rsid w:val="00282897"/>
    <w:rsid w:val="00283F58"/>
    <w:rsid w:val="00284606"/>
    <w:rsid w:val="00284C41"/>
    <w:rsid w:val="00285CC4"/>
    <w:rsid w:val="00286194"/>
    <w:rsid w:val="002864DA"/>
    <w:rsid w:val="00286FD4"/>
    <w:rsid w:val="00287495"/>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7A9"/>
    <w:rsid w:val="002F58D0"/>
    <w:rsid w:val="002F5F62"/>
    <w:rsid w:val="002F6B1B"/>
    <w:rsid w:val="002F6D6F"/>
    <w:rsid w:val="002F6DE3"/>
    <w:rsid w:val="003015CF"/>
    <w:rsid w:val="00301709"/>
    <w:rsid w:val="00302AFE"/>
    <w:rsid w:val="003053A2"/>
    <w:rsid w:val="00306961"/>
    <w:rsid w:val="00306F48"/>
    <w:rsid w:val="00307D97"/>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100"/>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347"/>
    <w:rsid w:val="00355446"/>
    <w:rsid w:val="00355A65"/>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373B"/>
    <w:rsid w:val="00373A69"/>
    <w:rsid w:val="00374867"/>
    <w:rsid w:val="00375587"/>
    <w:rsid w:val="00375720"/>
    <w:rsid w:val="00376BB7"/>
    <w:rsid w:val="0037740E"/>
    <w:rsid w:val="00377546"/>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3BB7"/>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62D8"/>
    <w:rsid w:val="003A736D"/>
    <w:rsid w:val="003B0515"/>
    <w:rsid w:val="003B20E3"/>
    <w:rsid w:val="003B26F5"/>
    <w:rsid w:val="003B2804"/>
    <w:rsid w:val="003B32B9"/>
    <w:rsid w:val="003B4D9E"/>
    <w:rsid w:val="003B663E"/>
    <w:rsid w:val="003B6FB9"/>
    <w:rsid w:val="003B7468"/>
    <w:rsid w:val="003B7778"/>
    <w:rsid w:val="003C0094"/>
    <w:rsid w:val="003C02B2"/>
    <w:rsid w:val="003C11AB"/>
    <w:rsid w:val="003C190D"/>
    <w:rsid w:val="003C2ADF"/>
    <w:rsid w:val="003C3033"/>
    <w:rsid w:val="003C4551"/>
    <w:rsid w:val="003C6B32"/>
    <w:rsid w:val="003C6D0C"/>
    <w:rsid w:val="003D1089"/>
    <w:rsid w:val="003D1ADA"/>
    <w:rsid w:val="003D22C5"/>
    <w:rsid w:val="003D281A"/>
    <w:rsid w:val="003D32CD"/>
    <w:rsid w:val="003D3657"/>
    <w:rsid w:val="003D3A87"/>
    <w:rsid w:val="003D4481"/>
    <w:rsid w:val="003D4773"/>
    <w:rsid w:val="003D5AF1"/>
    <w:rsid w:val="003D6202"/>
    <w:rsid w:val="003E08A8"/>
    <w:rsid w:val="003E0B5D"/>
    <w:rsid w:val="003E19ED"/>
    <w:rsid w:val="003E1C13"/>
    <w:rsid w:val="003E2193"/>
    <w:rsid w:val="003E3007"/>
    <w:rsid w:val="003E3906"/>
    <w:rsid w:val="003E5216"/>
    <w:rsid w:val="003E66C0"/>
    <w:rsid w:val="003E79F5"/>
    <w:rsid w:val="003E7EAB"/>
    <w:rsid w:val="003E7FE3"/>
    <w:rsid w:val="003F18D9"/>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0"/>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CA0"/>
    <w:rsid w:val="00490474"/>
    <w:rsid w:val="00490860"/>
    <w:rsid w:val="00491792"/>
    <w:rsid w:val="004917E0"/>
    <w:rsid w:val="004936F2"/>
    <w:rsid w:val="00493DE4"/>
    <w:rsid w:val="00495BAA"/>
    <w:rsid w:val="00497E68"/>
    <w:rsid w:val="004A0DE4"/>
    <w:rsid w:val="004A164E"/>
    <w:rsid w:val="004A2CD5"/>
    <w:rsid w:val="004A317D"/>
    <w:rsid w:val="004A378D"/>
    <w:rsid w:val="004A3E2C"/>
    <w:rsid w:val="004A3FC9"/>
    <w:rsid w:val="004A41E0"/>
    <w:rsid w:val="004A506B"/>
    <w:rsid w:val="004A66DE"/>
    <w:rsid w:val="004A7642"/>
    <w:rsid w:val="004A77A7"/>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BA0"/>
    <w:rsid w:val="004D1DA4"/>
    <w:rsid w:val="004D28B2"/>
    <w:rsid w:val="004D2F49"/>
    <w:rsid w:val="004D309C"/>
    <w:rsid w:val="004D3F7E"/>
    <w:rsid w:val="004D4217"/>
    <w:rsid w:val="004D4CF1"/>
    <w:rsid w:val="004D527C"/>
    <w:rsid w:val="004D59D0"/>
    <w:rsid w:val="004D5E9D"/>
    <w:rsid w:val="004D5EC9"/>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4354"/>
    <w:rsid w:val="004F5733"/>
    <w:rsid w:val="004F5FAB"/>
    <w:rsid w:val="004F6D4F"/>
    <w:rsid w:val="004F7739"/>
    <w:rsid w:val="0050083B"/>
    <w:rsid w:val="00500E80"/>
    <w:rsid w:val="005022D1"/>
    <w:rsid w:val="0050443C"/>
    <w:rsid w:val="00504872"/>
    <w:rsid w:val="00505B58"/>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9A2"/>
    <w:rsid w:val="00542E59"/>
    <w:rsid w:val="005430A8"/>
    <w:rsid w:val="00543490"/>
    <w:rsid w:val="00543BF7"/>
    <w:rsid w:val="00543BFC"/>
    <w:rsid w:val="00544032"/>
    <w:rsid w:val="00544F86"/>
    <w:rsid w:val="005453A6"/>
    <w:rsid w:val="005462FA"/>
    <w:rsid w:val="00546EEA"/>
    <w:rsid w:val="0054709B"/>
    <w:rsid w:val="00547782"/>
    <w:rsid w:val="00550858"/>
    <w:rsid w:val="005518FF"/>
    <w:rsid w:val="005519D2"/>
    <w:rsid w:val="00551E28"/>
    <w:rsid w:val="0055206F"/>
    <w:rsid w:val="005521ED"/>
    <w:rsid w:val="00555DE3"/>
    <w:rsid w:val="00556E0A"/>
    <w:rsid w:val="0055706D"/>
    <w:rsid w:val="005575FE"/>
    <w:rsid w:val="00557E0F"/>
    <w:rsid w:val="00563720"/>
    <w:rsid w:val="00564685"/>
    <w:rsid w:val="00564AD0"/>
    <w:rsid w:val="00564F43"/>
    <w:rsid w:val="00565263"/>
    <w:rsid w:val="00565A77"/>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4AC2"/>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C3"/>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463A"/>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F40"/>
    <w:rsid w:val="006B24E7"/>
    <w:rsid w:val="006B2662"/>
    <w:rsid w:val="006B2D2C"/>
    <w:rsid w:val="006B32A9"/>
    <w:rsid w:val="006B3B8B"/>
    <w:rsid w:val="006B401B"/>
    <w:rsid w:val="006B4A8D"/>
    <w:rsid w:val="006B54DA"/>
    <w:rsid w:val="006B5990"/>
    <w:rsid w:val="006B5A62"/>
    <w:rsid w:val="006B6813"/>
    <w:rsid w:val="006B7041"/>
    <w:rsid w:val="006B708C"/>
    <w:rsid w:val="006B7ECC"/>
    <w:rsid w:val="006C0F9C"/>
    <w:rsid w:val="006C192D"/>
    <w:rsid w:val="006C1BA5"/>
    <w:rsid w:val="006C327A"/>
    <w:rsid w:val="006C4253"/>
    <w:rsid w:val="006C509E"/>
    <w:rsid w:val="006C514D"/>
    <w:rsid w:val="006C566C"/>
    <w:rsid w:val="006D0194"/>
    <w:rsid w:val="006D14F2"/>
    <w:rsid w:val="006D1A09"/>
    <w:rsid w:val="006D213B"/>
    <w:rsid w:val="006D31FA"/>
    <w:rsid w:val="006D460C"/>
    <w:rsid w:val="006D461B"/>
    <w:rsid w:val="006D4C26"/>
    <w:rsid w:val="006D5033"/>
    <w:rsid w:val="006D53DC"/>
    <w:rsid w:val="006D55F2"/>
    <w:rsid w:val="006D673C"/>
    <w:rsid w:val="006D6BD1"/>
    <w:rsid w:val="006D7BF6"/>
    <w:rsid w:val="006E1B61"/>
    <w:rsid w:val="006E1CD0"/>
    <w:rsid w:val="006E23B0"/>
    <w:rsid w:val="006E2A68"/>
    <w:rsid w:val="006E34BB"/>
    <w:rsid w:val="006E3832"/>
    <w:rsid w:val="006E42DC"/>
    <w:rsid w:val="006E4892"/>
    <w:rsid w:val="006E4B80"/>
    <w:rsid w:val="006E644C"/>
    <w:rsid w:val="006E7933"/>
    <w:rsid w:val="006E7F18"/>
    <w:rsid w:val="006F06D9"/>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3C99"/>
    <w:rsid w:val="00753E03"/>
    <w:rsid w:val="00754A1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3594"/>
    <w:rsid w:val="00783F5E"/>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3DE0"/>
    <w:rsid w:val="007A54E2"/>
    <w:rsid w:val="007A5A48"/>
    <w:rsid w:val="007A6085"/>
    <w:rsid w:val="007A7468"/>
    <w:rsid w:val="007B0A15"/>
    <w:rsid w:val="007B1659"/>
    <w:rsid w:val="007B1F1A"/>
    <w:rsid w:val="007B248C"/>
    <w:rsid w:val="007B5B70"/>
    <w:rsid w:val="007B66B3"/>
    <w:rsid w:val="007C0A5A"/>
    <w:rsid w:val="007C0ABD"/>
    <w:rsid w:val="007C176E"/>
    <w:rsid w:val="007C2B5C"/>
    <w:rsid w:val="007C2D4D"/>
    <w:rsid w:val="007C3606"/>
    <w:rsid w:val="007C3BAB"/>
    <w:rsid w:val="007C45B7"/>
    <w:rsid w:val="007C5849"/>
    <w:rsid w:val="007C741C"/>
    <w:rsid w:val="007C78F7"/>
    <w:rsid w:val="007D0C24"/>
    <w:rsid w:val="007D249B"/>
    <w:rsid w:val="007D2E03"/>
    <w:rsid w:val="007D6385"/>
    <w:rsid w:val="007D64DA"/>
    <w:rsid w:val="007D6766"/>
    <w:rsid w:val="007D6AC2"/>
    <w:rsid w:val="007D6D2D"/>
    <w:rsid w:val="007E0B82"/>
    <w:rsid w:val="007E0CF9"/>
    <w:rsid w:val="007E13E2"/>
    <w:rsid w:val="007E23F1"/>
    <w:rsid w:val="007E3DE0"/>
    <w:rsid w:val="007E44E4"/>
    <w:rsid w:val="007E4CE3"/>
    <w:rsid w:val="007E4E11"/>
    <w:rsid w:val="007E4E9E"/>
    <w:rsid w:val="007E5A29"/>
    <w:rsid w:val="007E5A3A"/>
    <w:rsid w:val="007E78AE"/>
    <w:rsid w:val="007F03F6"/>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2F8B"/>
    <w:rsid w:val="00803CEA"/>
    <w:rsid w:val="00804F31"/>
    <w:rsid w:val="00806940"/>
    <w:rsid w:val="00806D8A"/>
    <w:rsid w:val="008107B3"/>
    <w:rsid w:val="0081166C"/>
    <w:rsid w:val="008118DE"/>
    <w:rsid w:val="008121DE"/>
    <w:rsid w:val="00812500"/>
    <w:rsid w:val="00813592"/>
    <w:rsid w:val="0081382F"/>
    <w:rsid w:val="00815221"/>
    <w:rsid w:val="00815AFE"/>
    <w:rsid w:val="00816808"/>
    <w:rsid w:val="00816AAD"/>
    <w:rsid w:val="00816BA3"/>
    <w:rsid w:val="00816E1B"/>
    <w:rsid w:val="00817588"/>
    <w:rsid w:val="00817957"/>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30D2E"/>
    <w:rsid w:val="00831649"/>
    <w:rsid w:val="008328AE"/>
    <w:rsid w:val="008329DF"/>
    <w:rsid w:val="0083318D"/>
    <w:rsid w:val="00833A2E"/>
    <w:rsid w:val="00833DC8"/>
    <w:rsid w:val="00834FBE"/>
    <w:rsid w:val="00835CD9"/>
    <w:rsid w:val="00836722"/>
    <w:rsid w:val="0083735A"/>
    <w:rsid w:val="00837B5E"/>
    <w:rsid w:val="00837C85"/>
    <w:rsid w:val="00840138"/>
    <w:rsid w:val="00840A7A"/>
    <w:rsid w:val="0084442C"/>
    <w:rsid w:val="00844CE9"/>
    <w:rsid w:val="00844FA4"/>
    <w:rsid w:val="0084567E"/>
    <w:rsid w:val="008462D5"/>
    <w:rsid w:val="00846527"/>
    <w:rsid w:val="00851410"/>
    <w:rsid w:val="008515FF"/>
    <w:rsid w:val="00852BC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4FDD"/>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6767"/>
    <w:rsid w:val="0088718A"/>
    <w:rsid w:val="0088755A"/>
    <w:rsid w:val="00890059"/>
    <w:rsid w:val="008901BF"/>
    <w:rsid w:val="008911FB"/>
    <w:rsid w:val="0089207D"/>
    <w:rsid w:val="00892991"/>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2FE"/>
    <w:rsid w:val="008C3DDE"/>
    <w:rsid w:val="008C4D23"/>
    <w:rsid w:val="008C562F"/>
    <w:rsid w:val="008C648E"/>
    <w:rsid w:val="008C7D18"/>
    <w:rsid w:val="008C7E6A"/>
    <w:rsid w:val="008D081E"/>
    <w:rsid w:val="008D2B97"/>
    <w:rsid w:val="008D4917"/>
    <w:rsid w:val="008D68D1"/>
    <w:rsid w:val="008D781D"/>
    <w:rsid w:val="008D7D85"/>
    <w:rsid w:val="008E0A27"/>
    <w:rsid w:val="008E10D5"/>
    <w:rsid w:val="008E16E5"/>
    <w:rsid w:val="008E2881"/>
    <w:rsid w:val="008E417A"/>
    <w:rsid w:val="008E45A4"/>
    <w:rsid w:val="008E50C9"/>
    <w:rsid w:val="008E5405"/>
    <w:rsid w:val="008E5FB9"/>
    <w:rsid w:val="008E6BC9"/>
    <w:rsid w:val="008E6DA1"/>
    <w:rsid w:val="008F064D"/>
    <w:rsid w:val="008F327D"/>
    <w:rsid w:val="008F3BBD"/>
    <w:rsid w:val="008F6404"/>
    <w:rsid w:val="008F6B69"/>
    <w:rsid w:val="008F7AFE"/>
    <w:rsid w:val="008F7C36"/>
    <w:rsid w:val="00900F2E"/>
    <w:rsid w:val="00901ADF"/>
    <w:rsid w:val="00901B0F"/>
    <w:rsid w:val="00901B71"/>
    <w:rsid w:val="00902B4D"/>
    <w:rsid w:val="00902DA6"/>
    <w:rsid w:val="009030CD"/>
    <w:rsid w:val="009031BD"/>
    <w:rsid w:val="00905419"/>
    <w:rsid w:val="00906519"/>
    <w:rsid w:val="009070C6"/>
    <w:rsid w:val="0091175A"/>
    <w:rsid w:val="00911A5F"/>
    <w:rsid w:val="00912B22"/>
    <w:rsid w:val="00912B95"/>
    <w:rsid w:val="00912D73"/>
    <w:rsid w:val="00912E5C"/>
    <w:rsid w:val="00914AC5"/>
    <w:rsid w:val="00915A38"/>
    <w:rsid w:val="00916665"/>
    <w:rsid w:val="0091710E"/>
    <w:rsid w:val="0091788C"/>
    <w:rsid w:val="00917988"/>
    <w:rsid w:val="00917B5F"/>
    <w:rsid w:val="009206E1"/>
    <w:rsid w:val="009209B4"/>
    <w:rsid w:val="00921293"/>
    <w:rsid w:val="009218A1"/>
    <w:rsid w:val="00923D93"/>
    <w:rsid w:val="00924ABC"/>
    <w:rsid w:val="00924F9F"/>
    <w:rsid w:val="00926724"/>
    <w:rsid w:val="00926E2F"/>
    <w:rsid w:val="00927609"/>
    <w:rsid w:val="00930C28"/>
    <w:rsid w:val="009317EB"/>
    <w:rsid w:val="00931E44"/>
    <w:rsid w:val="00932240"/>
    <w:rsid w:val="00932655"/>
    <w:rsid w:val="00932683"/>
    <w:rsid w:val="00932A35"/>
    <w:rsid w:val="009338FD"/>
    <w:rsid w:val="00933E22"/>
    <w:rsid w:val="00934297"/>
    <w:rsid w:val="00934CEA"/>
    <w:rsid w:val="00935066"/>
    <w:rsid w:val="00935FE7"/>
    <w:rsid w:val="0093610E"/>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E2A"/>
    <w:rsid w:val="00956F51"/>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1A4E"/>
    <w:rsid w:val="009D26EF"/>
    <w:rsid w:val="009D341D"/>
    <w:rsid w:val="009D3922"/>
    <w:rsid w:val="009D3F7C"/>
    <w:rsid w:val="009D4E5D"/>
    <w:rsid w:val="009D5280"/>
    <w:rsid w:val="009D7119"/>
    <w:rsid w:val="009D7797"/>
    <w:rsid w:val="009E0346"/>
    <w:rsid w:val="009E04FC"/>
    <w:rsid w:val="009E0DCB"/>
    <w:rsid w:val="009E0EDF"/>
    <w:rsid w:val="009E33B3"/>
    <w:rsid w:val="009E419D"/>
    <w:rsid w:val="009E54CF"/>
    <w:rsid w:val="009E577B"/>
    <w:rsid w:val="009E5BF3"/>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448"/>
    <w:rsid w:val="00A25F1C"/>
    <w:rsid w:val="00A260A1"/>
    <w:rsid w:val="00A3044A"/>
    <w:rsid w:val="00A314DC"/>
    <w:rsid w:val="00A323A9"/>
    <w:rsid w:val="00A323EF"/>
    <w:rsid w:val="00A33660"/>
    <w:rsid w:val="00A35BCA"/>
    <w:rsid w:val="00A36B39"/>
    <w:rsid w:val="00A36DAC"/>
    <w:rsid w:val="00A40170"/>
    <w:rsid w:val="00A4021C"/>
    <w:rsid w:val="00A40777"/>
    <w:rsid w:val="00A40ACD"/>
    <w:rsid w:val="00A432C3"/>
    <w:rsid w:val="00A439FE"/>
    <w:rsid w:val="00A452E3"/>
    <w:rsid w:val="00A45E92"/>
    <w:rsid w:val="00A467EB"/>
    <w:rsid w:val="00A47061"/>
    <w:rsid w:val="00A52DD6"/>
    <w:rsid w:val="00A54018"/>
    <w:rsid w:val="00A542ED"/>
    <w:rsid w:val="00A54926"/>
    <w:rsid w:val="00A566D8"/>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CEC"/>
    <w:rsid w:val="00A67DEC"/>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4BB"/>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C9F"/>
    <w:rsid w:val="00AC5268"/>
    <w:rsid w:val="00AC54EA"/>
    <w:rsid w:val="00AD03FF"/>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688"/>
    <w:rsid w:val="00AF4EB9"/>
    <w:rsid w:val="00AF5D7D"/>
    <w:rsid w:val="00AF6646"/>
    <w:rsid w:val="00AF7C12"/>
    <w:rsid w:val="00B002D0"/>
    <w:rsid w:val="00B02E87"/>
    <w:rsid w:val="00B031B4"/>
    <w:rsid w:val="00B03303"/>
    <w:rsid w:val="00B04356"/>
    <w:rsid w:val="00B04D50"/>
    <w:rsid w:val="00B04FD3"/>
    <w:rsid w:val="00B05A66"/>
    <w:rsid w:val="00B05B25"/>
    <w:rsid w:val="00B05CED"/>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8EE"/>
    <w:rsid w:val="00B16328"/>
    <w:rsid w:val="00B16769"/>
    <w:rsid w:val="00B167B5"/>
    <w:rsid w:val="00B1685D"/>
    <w:rsid w:val="00B1723D"/>
    <w:rsid w:val="00B17C79"/>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63CB"/>
    <w:rsid w:val="00B36B0D"/>
    <w:rsid w:val="00B36F46"/>
    <w:rsid w:val="00B3789E"/>
    <w:rsid w:val="00B379F3"/>
    <w:rsid w:val="00B40174"/>
    <w:rsid w:val="00B416B7"/>
    <w:rsid w:val="00B419D6"/>
    <w:rsid w:val="00B41FF8"/>
    <w:rsid w:val="00B41FFF"/>
    <w:rsid w:val="00B4238D"/>
    <w:rsid w:val="00B44876"/>
    <w:rsid w:val="00B46226"/>
    <w:rsid w:val="00B463B3"/>
    <w:rsid w:val="00B466CB"/>
    <w:rsid w:val="00B46F2B"/>
    <w:rsid w:val="00B505A2"/>
    <w:rsid w:val="00B509CB"/>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AD2"/>
    <w:rsid w:val="00BE14E0"/>
    <w:rsid w:val="00BE2382"/>
    <w:rsid w:val="00BE24E6"/>
    <w:rsid w:val="00BE4E87"/>
    <w:rsid w:val="00BE4F76"/>
    <w:rsid w:val="00BE5C24"/>
    <w:rsid w:val="00BE61F8"/>
    <w:rsid w:val="00BE6289"/>
    <w:rsid w:val="00BE6793"/>
    <w:rsid w:val="00BF0310"/>
    <w:rsid w:val="00BF047D"/>
    <w:rsid w:val="00BF0BE7"/>
    <w:rsid w:val="00BF0E95"/>
    <w:rsid w:val="00BF17DC"/>
    <w:rsid w:val="00BF28C4"/>
    <w:rsid w:val="00BF2954"/>
    <w:rsid w:val="00BF3367"/>
    <w:rsid w:val="00BF3613"/>
    <w:rsid w:val="00BF47A4"/>
    <w:rsid w:val="00BF4EAA"/>
    <w:rsid w:val="00BF527D"/>
    <w:rsid w:val="00BF6210"/>
    <w:rsid w:val="00BF72B2"/>
    <w:rsid w:val="00C0093B"/>
    <w:rsid w:val="00C00EBE"/>
    <w:rsid w:val="00C013C6"/>
    <w:rsid w:val="00C01FC5"/>
    <w:rsid w:val="00C035A0"/>
    <w:rsid w:val="00C0445E"/>
    <w:rsid w:val="00C04677"/>
    <w:rsid w:val="00C100AA"/>
    <w:rsid w:val="00C10D2D"/>
    <w:rsid w:val="00C14A31"/>
    <w:rsid w:val="00C15045"/>
    <w:rsid w:val="00C16C0A"/>
    <w:rsid w:val="00C17962"/>
    <w:rsid w:val="00C17968"/>
    <w:rsid w:val="00C20022"/>
    <w:rsid w:val="00C202BA"/>
    <w:rsid w:val="00C209CC"/>
    <w:rsid w:val="00C239F2"/>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4063B"/>
    <w:rsid w:val="00C414D6"/>
    <w:rsid w:val="00C41D4C"/>
    <w:rsid w:val="00C4270B"/>
    <w:rsid w:val="00C43607"/>
    <w:rsid w:val="00C4392E"/>
    <w:rsid w:val="00C43ADF"/>
    <w:rsid w:val="00C43B6B"/>
    <w:rsid w:val="00C44634"/>
    <w:rsid w:val="00C44EDD"/>
    <w:rsid w:val="00C45D8F"/>
    <w:rsid w:val="00C461A6"/>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987"/>
    <w:rsid w:val="00C62DAF"/>
    <w:rsid w:val="00C64418"/>
    <w:rsid w:val="00C647E0"/>
    <w:rsid w:val="00C64B8D"/>
    <w:rsid w:val="00C653B6"/>
    <w:rsid w:val="00C65978"/>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4634"/>
    <w:rsid w:val="00C85276"/>
    <w:rsid w:val="00C854E8"/>
    <w:rsid w:val="00C8584D"/>
    <w:rsid w:val="00C85E17"/>
    <w:rsid w:val="00C864AF"/>
    <w:rsid w:val="00C8696F"/>
    <w:rsid w:val="00C86B99"/>
    <w:rsid w:val="00C86BA5"/>
    <w:rsid w:val="00C86E15"/>
    <w:rsid w:val="00C86E68"/>
    <w:rsid w:val="00C87825"/>
    <w:rsid w:val="00C9052C"/>
    <w:rsid w:val="00C906A2"/>
    <w:rsid w:val="00C9098C"/>
    <w:rsid w:val="00C90ED1"/>
    <w:rsid w:val="00C916D1"/>
    <w:rsid w:val="00C92294"/>
    <w:rsid w:val="00C92AC0"/>
    <w:rsid w:val="00C933B3"/>
    <w:rsid w:val="00C938F7"/>
    <w:rsid w:val="00C947AA"/>
    <w:rsid w:val="00C94E93"/>
    <w:rsid w:val="00C95235"/>
    <w:rsid w:val="00C953F9"/>
    <w:rsid w:val="00C95D85"/>
    <w:rsid w:val="00C961A1"/>
    <w:rsid w:val="00C964D2"/>
    <w:rsid w:val="00C974E4"/>
    <w:rsid w:val="00C979CC"/>
    <w:rsid w:val="00C97B63"/>
    <w:rsid w:val="00CA20DE"/>
    <w:rsid w:val="00CA246D"/>
    <w:rsid w:val="00CA252D"/>
    <w:rsid w:val="00CA333F"/>
    <w:rsid w:val="00CA38F2"/>
    <w:rsid w:val="00CA3C10"/>
    <w:rsid w:val="00CA4B78"/>
    <w:rsid w:val="00CA5303"/>
    <w:rsid w:val="00CA596B"/>
    <w:rsid w:val="00CA5AE7"/>
    <w:rsid w:val="00CA5CF5"/>
    <w:rsid w:val="00CA6207"/>
    <w:rsid w:val="00CA6458"/>
    <w:rsid w:val="00CA6EB6"/>
    <w:rsid w:val="00CA70EA"/>
    <w:rsid w:val="00CA7A3F"/>
    <w:rsid w:val="00CB0579"/>
    <w:rsid w:val="00CB0FED"/>
    <w:rsid w:val="00CB1019"/>
    <w:rsid w:val="00CB1B80"/>
    <w:rsid w:val="00CB1F06"/>
    <w:rsid w:val="00CB306C"/>
    <w:rsid w:val="00CB31DB"/>
    <w:rsid w:val="00CB60B8"/>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68D9"/>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17B8D"/>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0216"/>
    <w:rsid w:val="00D411B2"/>
    <w:rsid w:val="00D42E2B"/>
    <w:rsid w:val="00D42F12"/>
    <w:rsid w:val="00D4315E"/>
    <w:rsid w:val="00D453DC"/>
    <w:rsid w:val="00D45C93"/>
    <w:rsid w:val="00D46B86"/>
    <w:rsid w:val="00D47A4A"/>
    <w:rsid w:val="00D508D3"/>
    <w:rsid w:val="00D51796"/>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4154"/>
    <w:rsid w:val="00D64A13"/>
    <w:rsid w:val="00D64D08"/>
    <w:rsid w:val="00D65E03"/>
    <w:rsid w:val="00D66C83"/>
    <w:rsid w:val="00D6770D"/>
    <w:rsid w:val="00D67976"/>
    <w:rsid w:val="00D679C4"/>
    <w:rsid w:val="00D70515"/>
    <w:rsid w:val="00D70ACA"/>
    <w:rsid w:val="00D71FDC"/>
    <w:rsid w:val="00D72677"/>
    <w:rsid w:val="00D727AF"/>
    <w:rsid w:val="00D72EF0"/>
    <w:rsid w:val="00D7473F"/>
    <w:rsid w:val="00D74900"/>
    <w:rsid w:val="00D74DC4"/>
    <w:rsid w:val="00D75371"/>
    <w:rsid w:val="00D75E54"/>
    <w:rsid w:val="00D763C8"/>
    <w:rsid w:val="00D76D98"/>
    <w:rsid w:val="00D76E5F"/>
    <w:rsid w:val="00D771BC"/>
    <w:rsid w:val="00D77390"/>
    <w:rsid w:val="00D77867"/>
    <w:rsid w:val="00D77893"/>
    <w:rsid w:val="00D81655"/>
    <w:rsid w:val="00D81A4D"/>
    <w:rsid w:val="00D820A7"/>
    <w:rsid w:val="00D822D6"/>
    <w:rsid w:val="00D8270D"/>
    <w:rsid w:val="00D83E21"/>
    <w:rsid w:val="00D85161"/>
    <w:rsid w:val="00D86C38"/>
    <w:rsid w:val="00D8755E"/>
    <w:rsid w:val="00D87A92"/>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315E"/>
    <w:rsid w:val="00DC3AB3"/>
    <w:rsid w:val="00DC44F1"/>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7B90"/>
    <w:rsid w:val="00E202F0"/>
    <w:rsid w:val="00E21546"/>
    <w:rsid w:val="00E21FBA"/>
    <w:rsid w:val="00E244DD"/>
    <w:rsid w:val="00E24AF5"/>
    <w:rsid w:val="00E251F4"/>
    <w:rsid w:val="00E25411"/>
    <w:rsid w:val="00E26917"/>
    <w:rsid w:val="00E27CB1"/>
    <w:rsid w:val="00E300AA"/>
    <w:rsid w:val="00E30C98"/>
    <w:rsid w:val="00E31381"/>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80C6C"/>
    <w:rsid w:val="00E80ED4"/>
    <w:rsid w:val="00E80FAB"/>
    <w:rsid w:val="00E825E0"/>
    <w:rsid w:val="00E83C17"/>
    <w:rsid w:val="00E84176"/>
    <w:rsid w:val="00E84C8C"/>
    <w:rsid w:val="00E85038"/>
    <w:rsid w:val="00E861D6"/>
    <w:rsid w:val="00E863A3"/>
    <w:rsid w:val="00E86C46"/>
    <w:rsid w:val="00E87845"/>
    <w:rsid w:val="00E87A00"/>
    <w:rsid w:val="00E87EC6"/>
    <w:rsid w:val="00E9081D"/>
    <w:rsid w:val="00E90E79"/>
    <w:rsid w:val="00E91208"/>
    <w:rsid w:val="00E9144F"/>
    <w:rsid w:val="00E91647"/>
    <w:rsid w:val="00E918D0"/>
    <w:rsid w:val="00E92182"/>
    <w:rsid w:val="00E936AA"/>
    <w:rsid w:val="00E9436F"/>
    <w:rsid w:val="00E94600"/>
    <w:rsid w:val="00E95403"/>
    <w:rsid w:val="00E95771"/>
    <w:rsid w:val="00E95818"/>
    <w:rsid w:val="00E95EC2"/>
    <w:rsid w:val="00E95F81"/>
    <w:rsid w:val="00E960B6"/>
    <w:rsid w:val="00E973DC"/>
    <w:rsid w:val="00E97C86"/>
    <w:rsid w:val="00EA132A"/>
    <w:rsid w:val="00EA19AB"/>
    <w:rsid w:val="00EA2C68"/>
    <w:rsid w:val="00EA4802"/>
    <w:rsid w:val="00EA50C3"/>
    <w:rsid w:val="00EA5101"/>
    <w:rsid w:val="00EA5FB9"/>
    <w:rsid w:val="00EB1938"/>
    <w:rsid w:val="00EB1A31"/>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2A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CB8"/>
    <w:rsid w:val="00F931ED"/>
    <w:rsid w:val="00F948D0"/>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775E"/>
    <w:rsid w:val="00FB0E01"/>
    <w:rsid w:val="00FB2ADF"/>
    <w:rsid w:val="00FB2CC5"/>
    <w:rsid w:val="00FB3BEF"/>
    <w:rsid w:val="00FB3F6F"/>
    <w:rsid w:val="00FB4609"/>
    <w:rsid w:val="00FB49BF"/>
    <w:rsid w:val="00FB5436"/>
    <w:rsid w:val="00FB5929"/>
    <w:rsid w:val="00FB5AD4"/>
    <w:rsid w:val="00FB5BEC"/>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3825"/>
    <w:rsid w:val="00FD3C6B"/>
    <w:rsid w:val="00FD4786"/>
    <w:rsid w:val="00FD542F"/>
    <w:rsid w:val="00FD5716"/>
    <w:rsid w:val="00FD5EFD"/>
    <w:rsid w:val="00FD677C"/>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D78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1E5982"/>
    <w:pPr>
      <w:keepNext/>
      <w:numPr>
        <w:numId w:val="1"/>
      </w:numPr>
      <w:spacing w:after="260"/>
      <w:ind w:left="431" w:hanging="431"/>
      <w:outlineLvl w:val="0"/>
    </w:pPr>
    <w:rPr>
      <w:b/>
      <w:bCs/>
      <w:kern w:val="32"/>
      <w:sz w:val="26"/>
      <w:szCs w:val="26"/>
    </w:rPr>
  </w:style>
  <w:style w:type="paragraph" w:styleId="Heading2">
    <w:name w:val="heading 2"/>
    <w:basedOn w:val="Normal"/>
    <w:next w:val="Normal"/>
    <w:link w:val="Heading2Char"/>
    <w:qFormat/>
    <w:rsid w:val="008C32FE"/>
    <w:pPr>
      <w:keepNext/>
      <w:numPr>
        <w:ilvl w:val="1"/>
        <w:numId w:val="1"/>
      </w:numPr>
      <w:tabs>
        <w:tab w:val="clear" w:pos="1002"/>
        <w:tab w:val="num" w:pos="567"/>
      </w:tabs>
      <w:spacing w:before="240" w:after="240"/>
      <w:ind w:left="567" w:hanging="567"/>
      <w:outlineLvl w:val="1"/>
    </w:pPr>
    <w:rPr>
      <w:b/>
      <w:bCs/>
      <w:iCs/>
      <w:lang w:val="en-GB" w:eastAsia="x-none"/>
    </w:rPr>
  </w:style>
  <w:style w:type="paragraph" w:styleId="Heading3">
    <w:name w:val="heading 3"/>
    <w:basedOn w:val="Normal"/>
    <w:next w:val="Normal"/>
    <w:qFormat/>
    <w:rsid w:val="008C32FE"/>
    <w:pPr>
      <w:keepNext/>
      <w:numPr>
        <w:ilvl w:val="2"/>
        <w:numId w:val="1"/>
      </w:numPr>
      <w:spacing w:before="240" w:after="240"/>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C32FE"/>
    <w:rPr>
      <w:rFonts w:ascii="Arial" w:eastAsia="SimSun" w:hAnsi="Arial" w:cs="Arial"/>
      <w:b/>
      <w:bCs/>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DB1BAB"/>
    <w:pPr>
      <w:tabs>
        <w:tab w:val="left" w:pos="794"/>
        <w:tab w:val="right" w:leader="dot" w:pos="8789"/>
      </w:tabs>
      <w:ind w:left="284"/>
    </w:pPr>
    <w:rPr>
      <w:noProof/>
    </w:rPr>
  </w:style>
  <w:style w:type="paragraph" w:styleId="TOC3">
    <w:name w:val="toc 3"/>
    <w:basedOn w:val="Normal"/>
    <w:next w:val="Normal"/>
    <w:autoRedefine/>
    <w:uiPriority w:val="39"/>
    <w:rsid w:val="000101D1"/>
    <w:pPr>
      <w:tabs>
        <w:tab w:val="left" w:pos="1474"/>
        <w:tab w:val="right" w:leader="dot" w:pos="8789"/>
      </w:tabs>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38"/>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1E5982"/>
    <w:pPr>
      <w:keepNext/>
      <w:numPr>
        <w:numId w:val="1"/>
      </w:numPr>
      <w:spacing w:after="260"/>
      <w:ind w:left="431" w:hanging="431"/>
      <w:outlineLvl w:val="0"/>
    </w:pPr>
    <w:rPr>
      <w:b/>
      <w:bCs/>
      <w:kern w:val="32"/>
      <w:sz w:val="26"/>
      <w:szCs w:val="26"/>
    </w:rPr>
  </w:style>
  <w:style w:type="paragraph" w:styleId="Heading2">
    <w:name w:val="heading 2"/>
    <w:basedOn w:val="Normal"/>
    <w:next w:val="Normal"/>
    <w:link w:val="Heading2Char"/>
    <w:qFormat/>
    <w:rsid w:val="008C32FE"/>
    <w:pPr>
      <w:keepNext/>
      <w:numPr>
        <w:ilvl w:val="1"/>
        <w:numId w:val="1"/>
      </w:numPr>
      <w:tabs>
        <w:tab w:val="clear" w:pos="1002"/>
        <w:tab w:val="num" w:pos="567"/>
      </w:tabs>
      <w:spacing w:before="240" w:after="240"/>
      <w:ind w:left="567" w:hanging="567"/>
      <w:outlineLvl w:val="1"/>
    </w:pPr>
    <w:rPr>
      <w:b/>
      <w:bCs/>
      <w:iCs/>
      <w:lang w:val="en-GB" w:eastAsia="x-none"/>
    </w:rPr>
  </w:style>
  <w:style w:type="paragraph" w:styleId="Heading3">
    <w:name w:val="heading 3"/>
    <w:basedOn w:val="Normal"/>
    <w:next w:val="Normal"/>
    <w:qFormat/>
    <w:rsid w:val="008C32FE"/>
    <w:pPr>
      <w:keepNext/>
      <w:numPr>
        <w:ilvl w:val="2"/>
        <w:numId w:val="1"/>
      </w:numPr>
      <w:spacing w:before="240" w:after="240"/>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C32FE"/>
    <w:rPr>
      <w:rFonts w:ascii="Arial" w:eastAsia="SimSun" w:hAnsi="Arial" w:cs="Arial"/>
      <w:b/>
      <w:bCs/>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DB1BAB"/>
    <w:pPr>
      <w:tabs>
        <w:tab w:val="left" w:pos="794"/>
        <w:tab w:val="right" w:leader="dot" w:pos="8789"/>
      </w:tabs>
      <w:ind w:left="284"/>
    </w:pPr>
    <w:rPr>
      <w:noProof/>
    </w:rPr>
  </w:style>
  <w:style w:type="paragraph" w:styleId="TOC3">
    <w:name w:val="toc 3"/>
    <w:basedOn w:val="Normal"/>
    <w:next w:val="Normal"/>
    <w:autoRedefine/>
    <w:uiPriority w:val="39"/>
    <w:rsid w:val="000101D1"/>
    <w:pPr>
      <w:tabs>
        <w:tab w:val="left" w:pos="1474"/>
        <w:tab w:val="right" w:leader="dot" w:pos="8789"/>
      </w:tabs>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38"/>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www.tenk.fi/sites/tenk.fi/files/HTK_ohje_2012.pdf" TargetMode="External"/><Relationship Id="rId21" Type="http://schemas.openxmlformats.org/officeDocument/2006/relationships/hyperlink" Target="http://www.haaga-helia.fi/en/students-guide/welcome-haaga-helia/degree-regulations" TargetMode="Externa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7DF9152076C4488A052308FC73ABB1" ma:contentTypeVersion="0" ma:contentTypeDescription="Create a new document." ma:contentTypeScope="" ma:versionID="01a6a429f1fec4a6d53ae044901f7648">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4F0B3-298A-4B3F-A917-F17C3814E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BF44E833-C889-49E9-81CF-44E15FF0B543}">
  <ds:schemaRef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elements/1.1/"/>
    <ds:schemaRef ds:uri="http://purl.org/dc/dcmityp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5.xml><?xml version="1.0" encoding="utf-8"?>
<ds:datastoreItem xmlns:ds="http://schemas.openxmlformats.org/officeDocument/2006/customXml" ds:itemID="{D98108CD-526D-AE49-BA95-C20878D3E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1315</Words>
  <Characters>7496</Characters>
  <Application>Microsoft Macintosh Word</Application>
  <DocSecurity>4</DocSecurity>
  <Lines>62</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Raporttien ulkoasu ja lähteisiin viittaaminen</vt:lpstr>
      <vt:lpstr>Raporttien ulkoasu ja lähteisiin viittaaminen</vt:lpstr>
    </vt:vector>
  </TitlesOfParts>
  <Company>HAAGA-HELIA ammattikorkeakoulu</Company>
  <LinksUpToDate>false</LinksUpToDate>
  <CharactersWithSpaces>8794</CharactersWithSpaces>
  <SharedDoc>false</SharedDoc>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Kim</cp:lastModifiedBy>
  <cp:revision>2</cp:revision>
  <cp:lastPrinted>2014-08-19T09:46:00Z</cp:lastPrinted>
  <dcterms:created xsi:type="dcterms:W3CDTF">2016-06-13T15:29:00Z</dcterms:created>
  <dcterms:modified xsi:type="dcterms:W3CDTF">2016-06-13T15:29:00Z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