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8BFD" w14:textId="77777777" w:rsidR="00926522" w:rsidRPr="00926522" w:rsidRDefault="00926522" w:rsidP="00926522">
      <w:r>
        <w:t>Minha pergunta:</w:t>
      </w:r>
      <w:r>
        <w:br/>
      </w:r>
      <w:r w:rsidRPr="00926522">
        <w:t xml:space="preserve">Me ajude a achar a melhor forma de exibir a minha curva de vendas no meu sistema do </w:t>
      </w:r>
      <w:proofErr w:type="spellStart"/>
      <w:r w:rsidRPr="00926522">
        <w:t>Replit</w:t>
      </w:r>
      <w:proofErr w:type="spellEnd"/>
      <w:r w:rsidRPr="00926522">
        <w:t xml:space="preserve">. Cenário: Para projetar minha curva, estou pegando as vendas do mesmo evento do ano passado e entendo dia a dia qual foi o percentual em cima do valor total de inscritos. Tendo esses percentuais no decorrer dos dias, eu </w:t>
      </w:r>
      <w:proofErr w:type="gramStart"/>
      <w:r w:rsidRPr="00926522">
        <w:t>pego ele</w:t>
      </w:r>
      <w:proofErr w:type="gramEnd"/>
      <w:r w:rsidRPr="00926522">
        <w:t xml:space="preserve"> e multiplico pela minha meta desse ano e acho a minha meta dia a dia. Porém, tem alguns eventos que estou com problemas nessa lógica, pois o evento no ano passado teve a venda no D-54 (Dias até o evento) e nesse ano o D- começou em 70, ou seja, do D-70 até o D-55 não tem valor nenhum na minha meta para esse ano. Como posso fazer para melhorar?</w:t>
      </w:r>
      <w:r>
        <w:br/>
      </w:r>
      <w:r>
        <w:br/>
        <w:t>Resposta:</w:t>
      </w:r>
      <w:r>
        <w:br/>
      </w:r>
      <w:r w:rsidRPr="00926522">
        <w:t xml:space="preserve">Esse é um problema clássico de </w:t>
      </w:r>
      <w:r w:rsidRPr="00926522">
        <w:rPr>
          <w:b/>
          <w:bCs/>
        </w:rPr>
        <w:t>alinhamento de curvas temporais</w:t>
      </w:r>
      <w:r w:rsidRPr="00926522">
        <w:t xml:space="preserve"> quando os horizontes de venda diferem entre anos. Vou te apresentar as abordagens possíveis para você escolher a melhor para o seu contexto.</w:t>
      </w:r>
    </w:p>
    <w:p w14:paraId="58F52F1E" w14:textId="77777777" w:rsidR="00926522" w:rsidRPr="00926522" w:rsidRDefault="00926522" w:rsidP="00926522">
      <w:pPr>
        <w:rPr>
          <w:b/>
          <w:bCs/>
        </w:rPr>
      </w:pPr>
      <w:r w:rsidRPr="00926522">
        <w:rPr>
          <w:b/>
          <w:bCs/>
        </w:rPr>
        <w:t>O Problema Visualizado</w:t>
      </w:r>
    </w:p>
    <w:p w14:paraId="428B4FEC" w14:textId="6F39D7C7" w:rsidR="00926522" w:rsidRDefault="00926522" w:rsidP="00926522">
      <w:r>
        <w:rPr>
          <w:noProof/>
        </w:rPr>
        <w:drawing>
          <wp:inline distT="0" distB="0" distL="0" distR="0" wp14:anchorId="0299F53F" wp14:editId="594961CD">
            <wp:extent cx="5400040" cy="2323465"/>
            <wp:effectExtent l="0" t="0" r="0" b="635"/>
            <wp:docPr id="1586830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0702" w14:textId="58474E15" w:rsidR="00926522" w:rsidRPr="00926522" w:rsidRDefault="00926522" w:rsidP="00926522">
      <w:r w:rsidRPr="00926522">
        <w:t xml:space="preserve">O problema é claro: seu modelo assume que o horizonte de vendas é o mesmo nos dois anos. Quando esse horizonte muda, você fica com uma zona cega na projeção. Existem </w:t>
      </w:r>
      <w:r w:rsidRPr="00926522">
        <w:rPr>
          <w:b/>
          <w:bCs/>
        </w:rPr>
        <w:t>3 abordagens</w:t>
      </w:r>
      <w:r w:rsidRPr="00926522">
        <w:t xml:space="preserve"> para resolver isso:</w:t>
      </w:r>
    </w:p>
    <w:p w14:paraId="3512B84F" w14:textId="77777777" w:rsidR="00926522" w:rsidRPr="00926522" w:rsidRDefault="00926522" w:rsidP="00926522">
      <w:r w:rsidRPr="00926522">
        <w:pict w14:anchorId="03B088F4">
          <v:rect id="_x0000_i1043" style="width:0;height:1.5pt" o:hralign="center" o:hrstd="t" o:hr="t" fillcolor="#a0a0a0" stroked="f"/>
        </w:pict>
      </w:r>
    </w:p>
    <w:p w14:paraId="2A358DB6" w14:textId="77777777" w:rsidR="00926522" w:rsidRPr="00926522" w:rsidRDefault="00926522" w:rsidP="00926522">
      <w:pPr>
        <w:rPr>
          <w:b/>
          <w:bCs/>
        </w:rPr>
      </w:pPr>
      <w:r w:rsidRPr="00926522">
        <w:rPr>
          <w:b/>
          <w:bCs/>
        </w:rPr>
        <w:t>Abordagem 1 — Extensão flat (mais simples)</w:t>
      </w:r>
    </w:p>
    <w:p w14:paraId="638A3EE1" w14:textId="77777777" w:rsidR="00926522" w:rsidRPr="00926522" w:rsidRDefault="00926522" w:rsidP="00926522">
      <w:r w:rsidRPr="00926522">
        <w:t xml:space="preserve">Assumir que no período "extra" (D-70 a D-54), o percentual acumulado é </w:t>
      </w:r>
      <w:r w:rsidRPr="00926522">
        <w:rPr>
          <w:b/>
          <w:bCs/>
        </w:rPr>
        <w:t>zero</w:t>
      </w:r>
      <w:r w:rsidRPr="00926522">
        <w:t xml:space="preserve"> ou um valor constante baixo baseado no ritmo inicial da curva do ano anterior.</w:t>
      </w:r>
    </w:p>
    <w:p w14:paraId="499B2DAE" w14:textId="77777777" w:rsidR="00926522" w:rsidRPr="00926522" w:rsidRDefault="00926522" w:rsidP="00926522">
      <w:r w:rsidRPr="00926522">
        <w:t>Na prática: interpola o primeiro ponto disponível da curva histórica (D-54 = X%) para trás, distribuindo linearmente de 0% até X% ao longo dos dias extras.</w:t>
      </w:r>
    </w:p>
    <w:p w14:paraId="61345449" w14:textId="77777777" w:rsidR="00926522" w:rsidRPr="00926522" w:rsidRDefault="00926522" w:rsidP="00926522">
      <w:r w:rsidRPr="00926522">
        <w:rPr>
          <w:b/>
          <w:bCs/>
        </w:rPr>
        <w:lastRenderedPageBreak/>
        <w:t>Quando usar:</w:t>
      </w:r>
      <w:r w:rsidRPr="00926522">
        <w:t xml:space="preserve"> evento com abertura precoce de inscrições, sem expectativa real de vendas nesse período extra.</w:t>
      </w:r>
    </w:p>
    <w:p w14:paraId="2F9259D3" w14:textId="77777777" w:rsidR="00926522" w:rsidRPr="00926522" w:rsidRDefault="00926522" w:rsidP="00926522">
      <w:r w:rsidRPr="00926522">
        <w:pict w14:anchorId="2682A2D4">
          <v:rect id="_x0000_i1044" style="width:0;height:1.5pt" o:hralign="center" o:hrstd="t" o:hr="t" fillcolor="#a0a0a0" stroked="f"/>
        </w:pict>
      </w:r>
    </w:p>
    <w:p w14:paraId="1C8CBD4F" w14:textId="77777777" w:rsidR="00926522" w:rsidRPr="00926522" w:rsidRDefault="00926522" w:rsidP="00926522">
      <w:pPr>
        <w:rPr>
          <w:b/>
          <w:bCs/>
        </w:rPr>
      </w:pPr>
      <w:r w:rsidRPr="00926522">
        <w:rPr>
          <w:b/>
          <w:bCs/>
        </w:rPr>
        <w:t>Abordagem 2 — Normalização por percentual de tempo decorrido (recomendada)</w:t>
      </w:r>
    </w:p>
    <w:p w14:paraId="5E474861" w14:textId="77777777" w:rsidR="00926522" w:rsidRPr="00926522" w:rsidRDefault="00926522" w:rsidP="00926522">
      <w:r w:rsidRPr="00926522">
        <w:t xml:space="preserve">Em vez de alinhar por </w:t>
      </w:r>
      <w:r w:rsidRPr="00926522">
        <w:rPr>
          <w:b/>
          <w:bCs/>
        </w:rPr>
        <w:t>D- absoluto</w:t>
      </w:r>
      <w:r w:rsidRPr="00926522">
        <w:t xml:space="preserve">, alinha por </w:t>
      </w:r>
      <w:r w:rsidRPr="00926522">
        <w:rPr>
          <w:b/>
          <w:bCs/>
        </w:rPr>
        <w:t>posição relativa na janela de vendas</w:t>
      </w:r>
      <w:r w:rsidRPr="00926522">
        <w:t>:</w:t>
      </w:r>
    </w:p>
    <w:p w14:paraId="6FB0926B" w14:textId="77777777" w:rsidR="00926522" w:rsidRPr="00926522" w:rsidRDefault="00926522" w:rsidP="00926522">
      <w:proofErr w:type="spellStart"/>
      <w:r w:rsidRPr="00926522">
        <w:t>posição_relativa</w:t>
      </w:r>
      <w:proofErr w:type="spellEnd"/>
      <w:r w:rsidRPr="00926522">
        <w:t xml:space="preserve"> = (</w:t>
      </w:r>
      <w:proofErr w:type="spellStart"/>
      <w:r w:rsidRPr="00926522">
        <w:t>total_dias</w:t>
      </w:r>
      <w:proofErr w:type="spellEnd"/>
      <w:r w:rsidRPr="00926522">
        <w:t xml:space="preserve"> - </w:t>
      </w:r>
      <w:proofErr w:type="spellStart"/>
      <w:r w:rsidRPr="00926522">
        <w:t>dias_restantes</w:t>
      </w:r>
      <w:proofErr w:type="spellEnd"/>
      <w:r w:rsidRPr="00926522">
        <w:t xml:space="preserve">) / </w:t>
      </w:r>
      <w:proofErr w:type="spellStart"/>
      <w:r w:rsidRPr="00926522">
        <w:t>total_dias</w:t>
      </w:r>
      <w:proofErr w:type="spellEnd"/>
    </w:p>
    <w:p w14:paraId="63EE0343" w14:textId="77777777" w:rsidR="00926522" w:rsidRPr="00926522" w:rsidRDefault="00926522" w:rsidP="00926522">
      <w:r w:rsidRPr="00926522">
        <w:t>Ano passado: janela de 54 dias → posição 0% = D-54, posição 100% = D-0</w:t>
      </w:r>
      <w:r w:rsidRPr="00926522">
        <w:br/>
        <w:t>Este ano: janela de 70 dias → posição 0% = D-70, posição 100% = D-0</w:t>
      </w:r>
    </w:p>
    <w:p w14:paraId="3D000CDD" w14:textId="77777777" w:rsidR="00926522" w:rsidRPr="00926522" w:rsidRDefault="00926522" w:rsidP="00926522">
      <w:r w:rsidRPr="00926522">
        <w:t xml:space="preserve">Você mapeia os percentuais de vendas nessa escala normalizada e depois </w:t>
      </w:r>
      <w:proofErr w:type="spellStart"/>
      <w:r w:rsidRPr="00926522">
        <w:t>reamostra</w:t>
      </w:r>
      <w:proofErr w:type="spellEnd"/>
      <w:r w:rsidRPr="00926522">
        <w:t xml:space="preserve"> para os dias reais deste ano.</w:t>
      </w:r>
    </w:p>
    <w:p w14:paraId="45FA46DD" w14:textId="77777777" w:rsidR="00926522" w:rsidRPr="00926522" w:rsidRDefault="00926522" w:rsidP="00926522">
      <w:r w:rsidRPr="00926522">
        <w:rPr>
          <w:b/>
          <w:bCs/>
        </w:rPr>
        <w:t>Vantagem:</w:t>
      </w:r>
      <w:r w:rsidRPr="00926522">
        <w:t xml:space="preserve"> A curva passa a representar o </w:t>
      </w:r>
      <w:r w:rsidRPr="00926522">
        <w:rPr>
          <w:i/>
          <w:iCs/>
        </w:rPr>
        <w:t>ritmo de venda</w:t>
      </w:r>
      <w:r w:rsidRPr="00926522">
        <w:t xml:space="preserve"> independente da janela, e é naturalmente </w:t>
      </w:r>
      <w:proofErr w:type="spellStart"/>
      <w:r w:rsidRPr="00926522">
        <w:t>extrapolável</w:t>
      </w:r>
      <w:proofErr w:type="spellEnd"/>
      <w:r w:rsidRPr="00926522">
        <w:t>.</w:t>
      </w:r>
    </w:p>
    <w:p w14:paraId="2D7D5830" w14:textId="77777777" w:rsidR="00926522" w:rsidRPr="00926522" w:rsidRDefault="00926522" w:rsidP="00926522">
      <w:r w:rsidRPr="00926522">
        <w:pict w14:anchorId="7CAD5C9A">
          <v:rect id="_x0000_i1045" style="width:0;height:1.5pt" o:hralign="center" o:hrstd="t" o:hr="t" fillcolor="#a0a0a0" stroked="f"/>
        </w:pict>
      </w:r>
    </w:p>
    <w:p w14:paraId="3CAD035A" w14:textId="77777777" w:rsidR="00926522" w:rsidRPr="00926522" w:rsidRDefault="00926522" w:rsidP="00926522">
      <w:pPr>
        <w:rPr>
          <w:b/>
          <w:bCs/>
        </w:rPr>
      </w:pPr>
      <w:r w:rsidRPr="00926522">
        <w:rPr>
          <w:b/>
          <w:bCs/>
        </w:rPr>
        <w:t>Abordagem 3 — Curva híbrida com suavização</w:t>
      </w:r>
    </w:p>
    <w:p w14:paraId="54666C56" w14:textId="77777777" w:rsidR="00926522" w:rsidRPr="00926522" w:rsidRDefault="00926522" w:rsidP="00926522">
      <w:r w:rsidRPr="00926522">
        <w:t>Combina: para os dias que existem no histórico (D-54 em diante), usa a curva normal. Para os dias extras (D-70 a D-55), aplica uma curva de "</w:t>
      </w:r>
      <w:proofErr w:type="spellStart"/>
      <w:r w:rsidRPr="00926522">
        <w:t>warm-up</w:t>
      </w:r>
      <w:proofErr w:type="spellEnd"/>
      <w:r w:rsidRPr="00926522">
        <w:t>" baseada no comportamento típico de abertura de vendas (crescimento lento inicial, aceleração próximo ao D-54).</w:t>
      </w:r>
    </w:p>
    <w:p w14:paraId="7856F482" w14:textId="77777777" w:rsidR="00926522" w:rsidRPr="00926522" w:rsidRDefault="00926522" w:rsidP="00926522">
      <w:r w:rsidRPr="00926522">
        <w:t>Isso requer que você tenha outros eventos como referência de comportamento na janela de abertura.</w:t>
      </w:r>
    </w:p>
    <w:p w14:paraId="58B5E02F" w14:textId="3AEF1431" w:rsidR="00056FF8" w:rsidRDefault="00056FF8"/>
    <w:sectPr w:rsidR="00056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22"/>
    <w:rsid w:val="00056FF8"/>
    <w:rsid w:val="00926522"/>
    <w:rsid w:val="00932768"/>
    <w:rsid w:val="00AA2B33"/>
    <w:rsid w:val="00D2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967E"/>
  <w15:chartTrackingRefBased/>
  <w15:docId w15:val="{1F0C55F5-EED1-4484-B056-12ECBAA3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5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5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65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65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65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65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Santana Micheletti</dc:creator>
  <cp:keywords/>
  <dc:description/>
  <cp:lastModifiedBy>Leonardo Santana Micheletti</cp:lastModifiedBy>
  <cp:revision>1</cp:revision>
  <dcterms:created xsi:type="dcterms:W3CDTF">2026-03-26T19:43:00Z</dcterms:created>
  <dcterms:modified xsi:type="dcterms:W3CDTF">2026-03-26T19:45:00Z</dcterms:modified>
</cp:coreProperties>
</file>