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TBK Labs</w:t>
      </w:r>
      <w:r>
        <w:t xml:space="preserve"> </w:t>
      </w:r>
      <w:r>
        <w:t xml:space="preserve">· Curated Kit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responsive-testing"/>
      <w:r>
        <w:t xml:space="preserve">Responsive Testing</w:t>
      </w:r>
      <w:bookmarkEnd w:id="20"/>
    </w:p>
    <w:p>
      <w:pPr>
        <w:pStyle w:val="FirstParagraph"/>
      </w:pPr>
      <w:r>
        <w:rPr>
          <w:i/>
        </w:rPr>
        <w:t xml:space="preserve">Every page must be tested at 4 breakpoints before it ships.</w:t>
      </w:r>
    </w:p>
    <w:p>
      <w:pPr>
        <w:pStyle w:val="BodyText"/>
      </w:pPr>
      <w:r>
        <w:rPr>
          <w:b/>
        </w:rPr>
        <w:t xml:space="preserve">CATEGORY</w:t>
      </w:r>
      <w:r>
        <w:t xml:space="preserve"> </w:t>
      </w:r>
      <w:r>
        <w:t xml:space="preserve">Skills · Test •</w:t>
      </w:r>
      <w:r>
        <w:t xml:space="preserve"> </w:t>
      </w:r>
      <w:r>
        <w:rPr>
          <w:b/>
        </w:rPr>
        <w:t xml:space="preserve">STATUS</w:t>
      </w:r>
      <w:r>
        <w:t xml:space="preserve"> </w:t>
      </w:r>
      <w:r>
        <w:t xml:space="preserve">Curated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it-earns-the-curated-bar"/>
      <w:r>
        <w:t xml:space="preserve">Why It Earns the Curated Bar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Structures the topic into 7 concrete sections — Overview, Breakpoint Reference, Per-Page Test Plan — rather than treating it as one undifferentiated topic. Each section names the scenario it covers.</w:t>
      </w:r>
    </w:p>
    <w:p>
      <w:pPr>
        <w:numPr>
          <w:ilvl w:val="0"/>
          <w:numId w:val="1001"/>
        </w:numPr>
        <w:pStyle w:val="Compact"/>
      </w:pPr>
      <w:r>
        <w:t xml:space="preserve">Specifically covers Desktop, Responsive, Mobile, Input with named patterns and concrete trade-offs. Generic guidance on test doesn’t reach this depth.</w:t>
      </w:r>
    </w:p>
    <w:p>
      <w:pPr>
        <w:numPr>
          <w:ilvl w:val="0"/>
          <w:numId w:val="1001"/>
        </w:numPr>
        <w:pStyle w:val="Compact"/>
      </w:pPr>
      <w:r>
        <w:t xml:space="preserve">11 code-block examples grounded in real implementation, not pseudocode. The examples are runnable starting points, not aspirational diagrams.</w:t>
      </w:r>
    </w:p>
    <w:p>
      <w:pPr>
        <w:pStyle w:val="Heading2"/>
      </w:pPr>
      <w:bookmarkStart w:id="22" w:name="what-it-does"/>
      <w:r>
        <w:t xml:space="preserve">What It Does</w:t>
      </w:r>
      <w:bookmarkEnd w:id="22"/>
    </w:p>
    <w:p>
      <w:pPr>
        <w:pStyle w:val="FirstParagraph"/>
      </w:pPr>
      <w:r>
        <w:t xml:space="preserve">responsive-testing — every page must be tested at 4 breakpoints before it ships. This template provides the test plan. Copy it for each page and fill in the results.</w:t>
      </w:r>
      <w:r>
        <w:t xml:space="preserve"> </w:t>
      </w:r>
      <w:r>
        <w:t xml:space="preserve">The operational file is organized as 7 sections covering Overview, Breakpoint Reference, Per-Page Test Plan, Common Responsive Patterns, Common Responsive Bugs, Automated Responsive Testing, and others. Each section is keyed to a specific scenario rather than abstract framing.</w:t>
      </w:r>
      <w:r>
        <w:t xml:space="preserve"> </w:t>
      </w:r>
      <w:r>
        <w:t xml:space="preserve">Concrete artifacts: 11 code examples, 21 comparison tables. The artifacts are the value — copy them, modify for your project, commit.</w:t>
      </w:r>
    </w:p>
    <w:p>
      <w:pPr>
        <w:pStyle w:val="Heading2"/>
      </w:pPr>
      <w:bookmarkStart w:id="23" w:name="how-to-use"/>
      <w:r>
        <w:t xml:space="preserve">How to Use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Read the operational file end-to-end before applying. The skill assumes you have the structure in mind, not just the surface.</w:t>
      </w:r>
    </w:p>
    <w:p>
      <w:pPr>
        <w:numPr>
          <w:ilvl w:val="0"/>
          <w:numId w:val="1002"/>
        </w:numPr>
        <w:pStyle w:val="Compact"/>
      </w:pPr>
      <w:r>
        <w:t xml:space="preserve">Identify which section matches your current scenario. Overview is the entry point for most use cases.</w:t>
      </w:r>
    </w:p>
    <w:p>
      <w:pPr>
        <w:numPr>
          <w:ilvl w:val="0"/>
          <w:numId w:val="1002"/>
        </w:numPr>
        <w:pStyle w:val="Compact"/>
      </w:pPr>
      <w:r>
        <w:t xml:space="preserve">Apply the patterns committed to in the operational file. Diverging from them produces inconsistent artifacts that drift over time.</w:t>
      </w:r>
    </w:p>
    <w:p>
      <w:pPr>
        <w:numPr>
          <w:ilvl w:val="0"/>
          <w:numId w:val="1002"/>
        </w:numPr>
        <w:pStyle w:val="Compact"/>
      </w:pPr>
      <w:r>
        <w:t xml:space="preserve">Re-read on every meaningful change in this domain. Reference primitives stay valuable only when they’re consulted at the moment of decision.</w:t>
      </w:r>
    </w:p>
    <w:p>
      <w:pPr>
        <w:pStyle w:val="Heading2"/>
      </w:pPr>
      <w:bookmarkStart w:id="24" w:name="what-not-to-do"/>
      <w:r>
        <w:t xml:space="preserve">What NOT to Do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Don’t apply this skill’s patterns without reading the operational file. Surface-level application produces shallow output.</w:t>
      </w:r>
    </w:p>
    <w:p>
      <w:pPr>
        <w:numPr>
          <w:ilvl w:val="0"/>
          <w:numId w:val="1003"/>
        </w:numPr>
        <w:pStyle w:val="Compact"/>
      </w:pPr>
      <w:r>
        <w:t xml:space="preserve">Don’t merge Overview with the other sections — they exist as separate sections because they require separate decisions.</w:t>
      </w:r>
    </w:p>
    <w:p>
      <w:pPr>
        <w:pStyle w:val="Heading2"/>
      </w:pPr>
      <w:bookmarkStart w:id="25" w:name="quick-reference"/>
      <w:r>
        <w:t xml:space="preserve">Quick Reference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Skill name</w:t>
            </w:r>
          </w:p>
        </w:tc>
        <w:tc>
          <w:p>
            <w:pPr>
              <w:pStyle w:val="Compact"/>
              <w:jc w:val="left"/>
            </w:pPr>
            <w:r>
              <w:t xml:space="preserve">responsive-testing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Skills ·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Bundle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responsive-testing.docx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TBK Labs</w:t>
      </w:r>
      <w:r>
        <w:t xml:space="preserve"> </w:t>
      </w:r>
      <w:r>
        <w:t xml:space="preserve">· Curated Kit · 2026-04-26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operational-file-skill.md"/>
      <w:r>
        <w:t xml:space="preserve">Operational File: SKILL.md</w:t>
      </w:r>
      <w:bookmarkEnd w:id="26"/>
    </w:p>
    <w:p>
      <w:pPr>
        <w:pStyle w:val="Heading1"/>
      </w:pPr>
      <w:bookmarkStart w:id="27" w:name="responsive-testing-template"/>
      <w:r>
        <w:t xml:space="preserve">Responsive Testing Template</w:t>
      </w:r>
      <w:bookmarkEnd w:id="27"/>
    </w:p>
    <w:p>
      <w:pPr>
        <w:pStyle w:val="Heading2"/>
      </w:pPr>
      <w:bookmarkStart w:id="28" w:name="overview"/>
      <w:r>
        <w:t xml:space="preserve">Overview</w:t>
      </w:r>
      <w:bookmarkEnd w:id="28"/>
    </w:p>
    <w:p>
      <w:pPr>
        <w:pStyle w:val="FirstParagraph"/>
      </w:pPr>
      <w:r>
        <w:t xml:space="preserve">Every page must be tested at 4 breakpoints before it ships. This template provides the test plan. Copy it for each page and fill in the results.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breakpoint-reference"/>
      <w:r>
        <w:t xml:space="preserve">Breakpoint Reference</w:t>
      </w:r>
      <w:bookmarkEnd w:id="29"/>
    </w:p>
    <w:tbl>
      <w:tblPr>
        <w:tblStyle w:val="Table"/>
        <w:tblW w:type="pct" w:w="5000.0"/>
        <w:tblLook w:firstRow="1"/>
      </w:tblPr>
      <w:tblGrid>
        <w:gridCol w:w="2074"/>
        <w:gridCol w:w="1508"/>
        <w:gridCol w:w="1320"/>
        <w:gridCol w:w="30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Layout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iPhone SE / small Android</w:t>
            </w:r>
          </w:p>
        </w:tc>
        <w:tc>
          <w:p>
            <w:pPr>
              <w:pStyle w:val="Compact"/>
              <w:jc w:val="left"/>
            </w:pPr>
            <w:r>
              <w:t xml:space="preserve">375px</w:t>
            </w:r>
          </w:p>
        </w:tc>
        <w:tc>
          <w:p>
            <w:pPr>
              <w:pStyle w:val="Compact"/>
              <w:jc w:val="left"/>
            </w:pPr>
            <w:r>
              <w:t xml:space="preserve">Single column, stacked cards, hamburger menu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Tablet</w:t>
            </w:r>
          </w:p>
        </w:tc>
        <w:tc>
          <w:p>
            <w:pPr>
              <w:pStyle w:val="Compact"/>
              <w:jc w:val="left"/>
            </w:pPr>
            <w:r>
              <w:t xml:space="preserve">iPad / medium tablet</w:t>
            </w:r>
          </w:p>
        </w:tc>
        <w:tc>
          <w:p>
            <w:pPr>
              <w:pStyle w:val="Compact"/>
              <w:jc w:val="left"/>
            </w:pPr>
            <w:r>
              <w:t xml:space="preserve">768px</w:t>
            </w:r>
          </w:p>
        </w:tc>
        <w:tc>
          <w:p>
            <w:pPr>
              <w:pStyle w:val="Compact"/>
              <w:jc w:val="left"/>
            </w:pPr>
            <w:r>
              <w:t xml:space="preserve">2-column layouts, sidebar may collapse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Laptop</w:t>
            </w:r>
          </w:p>
        </w:tc>
        <w:tc>
          <w:p>
            <w:pPr>
              <w:pStyle w:val="Compact"/>
              <w:jc w:val="left"/>
            </w:pPr>
            <w:r>
              <w:t xml:space="preserve">Standard laptop</w:t>
            </w:r>
          </w:p>
        </w:tc>
        <w:tc>
          <w:p>
            <w:pPr>
              <w:pStyle w:val="Compact"/>
              <w:jc w:val="left"/>
            </w:pPr>
            <w:r>
              <w:t xml:space="preserve">1024px</w:t>
            </w:r>
          </w:p>
        </w:tc>
        <w:tc>
          <w:p>
            <w:pPr>
              <w:pStyle w:val="Compact"/>
              <w:jc w:val="left"/>
            </w:pPr>
            <w:r>
              <w:t xml:space="preserve">Full sidebar, 2-3 column grids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Desktop</w:t>
            </w:r>
          </w:p>
        </w:tc>
        <w:tc>
          <w:p>
            <w:pPr>
              <w:pStyle w:val="Compact"/>
              <w:jc w:val="left"/>
            </w:pPr>
            <w:r>
              <w:t xml:space="preserve">Wide monitor</w:t>
            </w:r>
          </w:p>
        </w:tc>
        <w:tc>
          <w:p>
            <w:pPr>
              <w:pStyle w:val="Compact"/>
              <w:jc w:val="left"/>
            </w:pPr>
            <w:r>
              <w:t xml:space="preserve">1440px</w:t>
            </w:r>
          </w:p>
        </w:tc>
        <w:tc>
          <w:p>
            <w:pPr>
              <w:pStyle w:val="Compact"/>
              <w:jc w:val="left"/>
            </w:pPr>
            <w:r>
              <w:t xml:space="preserve">Max content width, comfortable density</w:t>
            </w:r>
          </w:p>
        </w:tc>
      </w:tr>
    </w:tbl>
    <w:p>
      <w:pPr>
        <w:pStyle w:val="Heading3"/>
      </w:pPr>
      <w:bookmarkStart w:id="30" w:name="testing-in-browser-devtools"/>
      <w:r>
        <w:t xml:space="preserve">Testing in Browser DevTools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Open Chrome/Edge DevTools (F12)</w:t>
      </w:r>
    </w:p>
    <w:p>
      <w:pPr>
        <w:numPr>
          <w:ilvl w:val="0"/>
          <w:numId w:val="1004"/>
        </w:numPr>
        <w:pStyle w:val="Compact"/>
      </w:pPr>
      <w:r>
        <w:t xml:space="preserve">Click the device toggle icon (top-left of DevTools)</w:t>
      </w:r>
    </w:p>
    <w:p>
      <w:pPr>
        <w:numPr>
          <w:ilvl w:val="0"/>
          <w:numId w:val="1004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Responsive</w:t>
      </w:r>
      <w:r>
        <w:t xml:space="preserve">”</w:t>
      </w:r>
      <w:r>
        <w:t xml:space="preserve"> </w:t>
      </w:r>
      <w:r>
        <w:t xml:space="preserve">mode</w:t>
      </w:r>
    </w:p>
    <w:p>
      <w:pPr>
        <w:numPr>
          <w:ilvl w:val="0"/>
          <w:numId w:val="1004"/>
        </w:numPr>
        <w:pStyle w:val="Compact"/>
      </w:pPr>
      <w:r>
        <w:t xml:space="preserve">Set specific widths: 375, 768, 1024, 1440</w:t>
      </w:r>
    </w:p>
    <w:p>
      <w:pPr>
        <w:numPr>
          <w:ilvl w:val="0"/>
          <w:numId w:val="1004"/>
        </w:numPr>
        <w:pStyle w:val="Compact"/>
      </w:pPr>
      <w:r>
        <w:t xml:space="preserve">Reload at each width to catch SSR/hydration layout issues</w:t>
      </w:r>
    </w:p>
    <w:p>
      <w:pPr>
        <w:pStyle w:val="Heading3"/>
      </w:pPr>
      <w:bookmarkStart w:id="31" w:name="testing-with-playwright"/>
      <w:r>
        <w:t xml:space="preserve">Testing with Playwright</w:t>
      </w:r>
      <w:bookmarkEnd w:id="31"/>
    </w:p>
    <w:p>
      <w:pPr>
        <w:pStyle w:val="SourceCode"/>
      </w:pPr>
      <w:r>
        <w:rPr>
          <w:rStyle w:val="NormalTok"/>
        </w:rPr>
        <w:t xml:space="preserve">const breakpoints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bp of breakpoints)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renders correctly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setViewportSize</w:t>
      </w:r>
      <w:r>
        <w:rPr>
          <w:rStyle w:val="NormalTok"/>
        </w:rPr>
        <w:t xml:space="preserve">({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(pageUrl)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specific assertions per breakpoint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per-page-test-plan"/>
      <w:r>
        <w:t xml:space="preserve">Per-Page Test Plan</w:t>
      </w:r>
      <w:bookmarkEnd w:id="32"/>
    </w:p>
    <w:p>
      <w:pPr>
        <w:pStyle w:val="FirstParagraph"/>
      </w:pPr>
      <w:r>
        <w:t xml:space="preserve">Copy this section for each page you’re testing.</w:t>
      </w:r>
    </w:p>
    <w:p>
      <w:pPr>
        <w:pStyle w:val="Heading3"/>
      </w:pPr>
      <w:bookmarkStart w:id="33" w:name="page-_______________"/>
      <w:r>
        <w:t xml:space="preserve">Page: _______________</w:t>
      </w:r>
      <w:bookmarkEnd w:id="33"/>
    </w:p>
    <w:p>
      <w:pPr>
        <w:pStyle w:val="FirstParagraph"/>
      </w:pPr>
      <w:r>
        <w:rPr>
          <w:b/>
        </w:rPr>
        <w:t xml:space="preserve">Route:</w:t>
      </w:r>
      <w:r>
        <w:t xml:space="preserve"> </w:t>
      </w:r>
      <w:r>
        <w:t xml:space="preserve">_______________</w:t>
      </w:r>
    </w:p>
    <w:p>
      <w:pPr>
        <w:pStyle w:val="Heading4"/>
      </w:pPr>
      <w:bookmarkStart w:id="34" w:name="mobile-375px"/>
      <w:r>
        <w:t xml:space="preserve">Mobile (375px)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horizontal scroll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Touch targets &gt;= 44px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Text readable without zoom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Images scale properly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Forms fill available width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Navigation accessible (hamburger menu)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Cards stack vertically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Tables scroll horizontally (not page)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Modals/dialogs fit within viewport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Buttons full-width or appropriately sized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 text truncation that hides critical info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 overlapping elements</w:t>
            </w:r>
          </w:p>
        </w:tc>
        <w:tc>
          <w:p/>
        </w:tc>
        <w:tc>
          <w:p/>
        </w:tc>
      </w:tr>
    </w:tbl>
    <w:p>
      <w:pPr>
        <w:pStyle w:val="Heading4"/>
      </w:pPr>
      <w:bookmarkStart w:id="35" w:name="tablet-768px"/>
      <w:r>
        <w:t xml:space="preserve">Tablet (768px)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horizontal scroll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Sidebar collapses or overlays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2-column layouts activate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Table shows most important columns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Cards arrange in 2-column grid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Navigation accessible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Forms have comfortable width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Modals appropriately sized (not full-screen)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Charts readable at this width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 wasted whitespace</w:t>
            </w:r>
          </w:p>
        </w:tc>
        <w:tc>
          <w:p/>
        </w:tc>
        <w:tc>
          <w:p/>
        </w:tc>
      </w:tr>
    </w:tbl>
    <w:p>
      <w:pPr>
        <w:pStyle w:val="Heading4"/>
      </w:pPr>
      <w:bookmarkStart w:id="36" w:name="laptop-1024px"/>
      <w:r>
        <w:t xml:space="preserve">Laptop (1024px)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sidebar visible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2-3 column grids active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All table columns visible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Charts at full detail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Comfortable reading width for text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All features visible (nothing hidden)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Proper spacing between sections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Action buttons visible (not in overflow)</w:t>
            </w:r>
          </w:p>
        </w:tc>
        <w:tc>
          <w:p/>
        </w:tc>
        <w:tc>
          <w:p/>
        </w:tc>
      </w:tr>
    </w:tbl>
    <w:p>
      <w:pPr>
        <w:pStyle w:val="Heading4"/>
      </w:pPr>
      <w:bookmarkStart w:id="37" w:name="desktop-1440px"/>
      <w:r>
        <w:t xml:space="preserve">Desktop (1440px)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has max-width (not stretched edge-to-edge)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No excessive whitespace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Comfortable information density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Large charts/tables use available space well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Multi-column layouts well-proportioned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Text line length comfortable (60-80 characters)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common-responsive-patterns"/>
      <w:r>
        <w:t xml:space="preserve">Common Responsive Patterns</w:t>
      </w:r>
      <w:bookmarkEnd w:id="38"/>
    </w:p>
    <w:p>
      <w:pPr>
        <w:pStyle w:val="Heading3"/>
      </w:pPr>
      <w:bookmarkStart w:id="39" w:name="pattern-stacked-to-grid"/>
      <w:r>
        <w:t xml:space="preserve">Pattern: Stacked to Grid</w:t>
      </w:r>
      <w:bookmarkEnd w:id="39"/>
    </w:p>
    <w:p>
      <w:pPr>
        <w:pStyle w:val="SourceCode"/>
      </w:pPr>
      <w:r>
        <w:rPr>
          <w:rStyle w:val="VerbatimChar"/>
        </w:rPr>
        <w:t xml:space="preserve">Mobile (375px):        Tablet (768px):        Desktop (1024px):</w:t>
      </w:r>
      <w:r>
        <w:br/>
      </w:r>
      <w:r>
        <w:rPr>
          <w:rStyle w:val="VerbatimChar"/>
        </w:rPr>
        <w:t xml:space="preserve">[  Card A  ]           [Card A] [Card B]      [Card A] [Card B] [Card C]</w:t>
      </w:r>
      <w:r>
        <w:br/>
      </w:r>
      <w:r>
        <w:rPr>
          <w:rStyle w:val="VerbatimChar"/>
        </w:rPr>
        <w:t xml:space="preserve">[  Card B  ]           [Card C] [Card D]      [Card D] [Card E] [Card F]</w:t>
      </w:r>
      <w:r>
        <w:br/>
      </w:r>
      <w:r>
        <w:rPr>
          <w:rStyle w:val="VerbatimChar"/>
        </w:rPr>
        <w:t xml:space="preserve">[  Card C  ]</w:t>
      </w:r>
      <w:r>
        <w:br/>
      </w:r>
      <w:r>
        <w:rPr>
          <w:rStyle w:val="VerbatimChar"/>
        </w:rPr>
        <w:t xml:space="preserve">[  Card D  ]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"grid grid-cols-1 md:grid-cols-2 lg:grid-cols-3 gap-4"</w:t>
      </w:r>
      <w:r>
        <w:rPr>
          <w:rStyle w:val="KeywordTok"/>
        </w:rPr>
        <w:t xml:space="preserve">&gt;</w:t>
      </w:r>
    </w:p>
    <w:p>
      <w:pPr>
        <w:pStyle w:val="Heading3"/>
      </w:pPr>
      <w:bookmarkStart w:id="40" w:name="pattern-sidebar-layout"/>
      <w:r>
        <w:t xml:space="preserve">Pattern: Sidebar Layout</w:t>
      </w:r>
      <w:bookmarkEnd w:id="40"/>
    </w:p>
    <w:p>
      <w:pPr>
        <w:pStyle w:val="SourceCode"/>
      </w:pPr>
      <w:r>
        <w:rPr>
          <w:rStyle w:val="VerbatimChar"/>
        </w:rPr>
        <w:t xml:space="preserve">Mobile:          Tablet:           Desktop:</w:t>
      </w:r>
      <w:r>
        <w:br/>
      </w:r>
      <w:r>
        <w:rPr>
          <w:rStyle w:val="VerbatimChar"/>
        </w:rPr>
        <w:t xml:space="preserve">[hamburger]      [mini-sidebar]    [full sidebar]</w:t>
      </w:r>
      <w:r>
        <w:br/>
      </w:r>
      <w:r>
        <w:rPr>
          <w:rStyle w:val="VerbatimChar"/>
        </w:rPr>
        <w:t xml:space="preserve">[  content ]     [   content  ]    [  content   ]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&lt;aside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"hidden md:block md:w-16 lg:w-64 transition-all"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&lt;main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</w:p>
    <w:p>
      <w:pPr>
        <w:pStyle w:val="Heading3"/>
      </w:pPr>
      <w:bookmarkStart w:id="41" w:name="pattern-responsive-table"/>
      <w:r>
        <w:t xml:space="preserve">Pattern: Responsive Table</w:t>
      </w:r>
      <w:bookmarkEnd w:id="41"/>
    </w:p>
    <w:p>
      <w:pPr>
        <w:pStyle w:val="SourceCode"/>
      </w:pPr>
      <w:r>
        <w:rPr>
          <w:rStyle w:val="VerbatimChar"/>
        </w:rPr>
        <w:t xml:space="preserve">Mobile:              Tablet/Desktop:</w:t>
      </w:r>
      <w:r>
        <w:br/>
      </w:r>
      <w:r>
        <w:rPr>
          <w:rStyle w:val="VerbatimChar"/>
        </w:rPr>
        <w:t xml:space="preserve">[Card view]          [Full table with all columns]</w:t>
      </w:r>
      <w:r>
        <w:br/>
      </w:r>
      <w:r>
        <w:rPr>
          <w:rStyle w:val="VerbatimChar"/>
        </w:rPr>
        <w:t xml:space="preserve">  Name: John</w:t>
      </w:r>
      <w:r>
        <w:br/>
      </w:r>
      <w:r>
        <w:rPr>
          <w:rStyle w:val="VerbatimChar"/>
        </w:rPr>
        <w:t xml:space="preserve">  Status: Active</w:t>
      </w:r>
      <w:r>
        <w:br/>
      </w:r>
      <w:r>
        <w:rPr>
          <w:rStyle w:val="VerbatimChar"/>
        </w:rPr>
        <w:t xml:space="preserve">  Phone: 555-0123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&lt;!-- Mobile: card view --&gt;</w:t>
      </w:r>
      <w:r>
        <w:br/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"block md:hidden"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{data.map(item =&gt; </w:t>
      </w:r>
      <w:r>
        <w:rPr>
          <w:rStyle w:val="KeywordTok"/>
        </w:rPr>
        <w:t xml:space="preserve">&lt;MobileCard</w:t>
      </w:r>
      <w:r>
        <w:rPr>
          <w:rStyle w:val="OtherTok"/>
        </w:rPr>
        <w:t xml:space="preserve"> item=</w:t>
      </w:r>
      <w:r>
        <w:rPr>
          <w:rStyle w:val="StringTok"/>
        </w:rPr>
        <w:t xml:space="preserve">{item}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rPr>
          <w:rStyle w:val="NormalTok"/>
        </w:rPr>
        <w:t xml:space="preserve">)}</w:t>
      </w:r>
      <w:r>
        <w:br/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CommentTok"/>
        </w:rPr>
        <w:t xml:space="preserve">&lt;!-- Desktop: table view --&gt;</w:t>
      </w:r>
      <w:r>
        <w:br/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"hidden md:block"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&lt;Table</w:t>
      </w:r>
      <w:r>
        <w:rPr>
          <w:rStyle w:val="OtherTok"/>
        </w:rPr>
        <w:t xml:space="preserve"> data=</w:t>
      </w:r>
      <w:r>
        <w:rPr>
          <w:rStyle w:val="StringTok"/>
        </w:rPr>
        <w:t xml:space="preserve">{data}</w:t>
      </w:r>
      <w:r>
        <w:rPr>
          <w:rStyle w:val="OtherTok"/>
        </w:rPr>
        <w:t xml:space="preserve"> columns=</w:t>
      </w:r>
      <w:r>
        <w:rPr>
          <w:rStyle w:val="StringTok"/>
        </w:rPr>
        <w:t xml:space="preserve">{columns}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Heading3"/>
      </w:pPr>
      <w:bookmarkStart w:id="42" w:name="pattern-responsive-form"/>
      <w:r>
        <w:t xml:space="preserve">Pattern: Responsive Form</w:t>
      </w:r>
      <w:bookmarkEnd w:id="42"/>
    </w:p>
    <w:p>
      <w:pPr>
        <w:pStyle w:val="SourceCode"/>
      </w:pPr>
      <w:r>
        <w:rPr>
          <w:rStyle w:val="VerbatimChar"/>
        </w:rPr>
        <w:t xml:space="preserve">Mobile (375px):              Desktop (1024px):</w:t>
      </w:r>
      <w:r>
        <w:br/>
      </w:r>
      <w:r>
        <w:rPr>
          <w:rStyle w:val="VerbatimChar"/>
        </w:rPr>
        <w:t xml:space="preserve">[  Full-width input  ]      [Input A      ] [Input B      ]</w:t>
      </w:r>
      <w:r>
        <w:br/>
      </w:r>
      <w:r>
        <w:rPr>
          <w:rStyle w:val="VerbatimChar"/>
        </w:rPr>
        <w:t xml:space="preserve">[  Full-width input  ]      [Input C      ] [Input D      ]</w:t>
      </w:r>
      <w:r>
        <w:br/>
      </w:r>
      <w:r>
        <w:rPr>
          <w:rStyle w:val="VerbatimChar"/>
        </w:rPr>
        <w:t xml:space="preserve">[  Full-width button ]      [         Submit button       ]</w:t>
      </w:r>
    </w:p>
    <w:p>
      <w:pPr>
        <w:pStyle w:val="FirstParagraph"/>
      </w:pPr>
      <w: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"grid grid-cols-1 md:grid-cols-2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"firstName"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"lastName"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className=</w:t>
      </w:r>
      <w:r>
        <w:rPr>
          <w:rStyle w:val="StringTok"/>
        </w:rPr>
        <w:t xml:space="preserve">"md:col-span-2"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&lt;/div&gt;</w:t>
      </w:r>
    </w:p>
    <w:p>
      <w:pPr>
        <w:pStyle w:val="Heading3"/>
      </w:pPr>
      <w:bookmarkStart w:id="43" w:name="pattern-responsive-navigation"/>
      <w:r>
        <w:t xml:space="preserve">Pattern: Responsive Navigation</w:t>
      </w:r>
      <w:bookmarkEnd w:id="43"/>
    </w:p>
    <w:p>
      <w:pPr>
        <w:pStyle w:val="SourceCode"/>
      </w:pPr>
      <w:r>
        <w:rPr>
          <w:rStyle w:val="VerbatimChar"/>
        </w:rPr>
        <w:t xml:space="preserve">Mobile:                    Desktop:</w:t>
      </w:r>
      <w:r>
        <w:br/>
      </w:r>
      <w:r>
        <w:rPr>
          <w:rStyle w:val="VerbatimChar"/>
        </w:rPr>
        <w:t xml:space="preserve">[logo] [hamburger]         [logo] [nav items...] [user menu]</w:t>
      </w:r>
      <w:r>
        <w:br/>
      </w:r>
      <w:r>
        <w:rPr>
          <w:rStyle w:val="VerbatimChar"/>
        </w:rPr>
        <w:t xml:space="preserve">                           [sidebar navigation ]</w:t>
      </w:r>
    </w:p>
    <w:p>
      <w:pPr>
        <w:pStyle w:val="FirstParagraph"/>
      </w:pPr>
      <w:r>
        <w:t xml:space="preserve">Key points:</w:t>
      </w:r>
      <w:r>
        <w:t xml:space="preserve"> </w:t>
      </w:r>
      <w:r>
        <w:t xml:space="preserve">- Hamburger menu on mobile (&lt; 768px)</w:t>
      </w:r>
      <w:r>
        <w:t xml:space="preserve"> </w:t>
      </w:r>
      <w:r>
        <w:t xml:space="preserve">- Collapsed icon sidebar on tablet (768-1024px)</w:t>
      </w:r>
      <w:r>
        <w:t xml:space="preserve"> </w:t>
      </w:r>
      <w:r>
        <w:t xml:space="preserve">- Full sidebar with labels on desktop (&gt; 1024px)</w:t>
      </w:r>
      <w:r>
        <w:t xml:space="preserve"> </w:t>
      </w:r>
      <w:r>
        <w:t xml:space="preserve">- Bottom navigation is an alternative for mobile (for 3-5 primary actions)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common-responsive-bugs"/>
      <w:r>
        <w:t xml:space="preserve">Common Responsive Bugs</w:t>
      </w:r>
      <w:bookmarkEnd w:id="44"/>
    </w:p>
    <w:tbl>
      <w:tblPr>
        <w:tblStyle w:val="Table"/>
        <w:tblW w:type="pct" w:w="5000.0"/>
        <w:tblLook w:firstRow="1"/>
      </w:tblPr>
      <w:tblGrid>
        <w:gridCol w:w="2329"/>
        <w:gridCol w:w="3261"/>
        <w:gridCol w:w="232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Horizontal scroll</w:t>
            </w:r>
          </w:p>
        </w:tc>
        <w:tc>
          <w:p>
            <w:pPr>
              <w:pStyle w:val="Compact"/>
              <w:jc w:val="left"/>
            </w:pPr>
            <w:r>
              <w:t xml:space="preserve">Fixed-width element wider than viewport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max-w-full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overflow-x-auto</w:t>
            </w:r>
            <w:r>
              <w:t xml:space="preserve"> </w:t>
            </w:r>
            <w:r>
              <w:t xml:space="preserve">on containers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Tiny touch targets</w:t>
            </w:r>
          </w:p>
        </w:tc>
        <w:tc>
          <w:p>
            <w:pPr>
              <w:pStyle w:val="Compact"/>
              <w:jc w:val="left"/>
            </w:pPr>
            <w:r>
              <w:t xml:space="preserve">Desktop-sized buttons on mobile</w:t>
            </w:r>
          </w:p>
        </w:tc>
        <w:tc>
          <w:p>
            <w:pPr>
              <w:pStyle w:val="Compact"/>
              <w:jc w:val="left"/>
            </w:pPr>
            <w:r>
              <w:t xml:space="preserve">Min 44x44px, use</w:t>
            </w:r>
            <w:r>
              <w:t xml:space="preserve"> </w:t>
            </w:r>
            <w:r>
              <w:rPr>
                <w:rStyle w:val="VerbatimChar"/>
              </w:rPr>
              <w:t xml:space="preserve">min-h-[44px] min-w-[44px]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Unreadable text</w:t>
            </w:r>
          </w:p>
        </w:tc>
        <w:tc>
          <w:p>
            <w:pPr>
              <w:pStyle w:val="Compact"/>
              <w:jc w:val="left"/>
            </w:pPr>
            <w:r>
              <w:t xml:space="preserve">Font too small on mobile</w:t>
            </w:r>
          </w:p>
        </w:tc>
        <w:tc>
          <w:p>
            <w:pPr>
              <w:pStyle w:val="Compact"/>
              <w:jc w:val="left"/>
            </w:pPr>
            <w:r>
              <w:t xml:space="preserve">Min 14px (</w:t>
            </w:r>
            <w:r>
              <w:rPr>
                <w:rStyle w:val="VerbatimChar"/>
              </w:rPr>
              <w:t xml:space="preserve">text-sm</w:t>
            </w:r>
            <w:r>
              <w:t xml:space="preserve">), prefer 16px (</w:t>
            </w:r>
            <w:r>
              <w:rPr>
                <w:rStyle w:val="VerbatimChar"/>
              </w:rPr>
              <w:t xml:space="preserve">text-base</w:t>
            </w:r>
            <w:r>
              <w:t xml:space="preserve">) for 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Overlapping elements</w:t>
            </w:r>
          </w:p>
        </w:tc>
        <w:tc>
          <w:p>
            <w:pPr>
              <w:pStyle w:val="Compact"/>
              <w:jc w:val="left"/>
            </w:pPr>
            <w:r>
              <w:t xml:space="preserve">Absolute positioning without responsive adjustments</w:t>
            </w:r>
          </w:p>
        </w:tc>
        <w:tc>
          <w:p>
            <w:pPr>
              <w:pStyle w:val="Compact"/>
              <w:jc w:val="left"/>
            </w:pPr>
            <w:r>
              <w:t xml:space="preserve">Use flexbox/grid instead of absolute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Lost content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hidden</w:t>
            </w:r>
            <w:r>
              <w:t xml:space="preserve"> </w:t>
            </w:r>
            <w:r>
              <w:t xml:space="preserve">without responsive prefix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hidden md:block</w:t>
            </w:r>
            <w:r>
              <w:t xml:space="preserve"> </w:t>
            </w:r>
            <w:r>
              <w:t xml:space="preserve">to show at larger sizes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Stretched images</w:t>
            </w:r>
          </w:p>
        </w:tc>
        <w:tc>
          <w:p>
            <w:pPr>
              <w:pStyle w:val="Compact"/>
              <w:jc w:val="left"/>
            </w:pPr>
            <w:r>
              <w:t xml:space="preserve">No max-width constraint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max-w-full h-auto</w:t>
            </w:r>
            <w:r>
              <w:t xml:space="preserve"> </w:t>
            </w:r>
            <w:r>
              <w:t xml:space="preserve">on all images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Broken tables</w:t>
            </w:r>
          </w:p>
        </w:tc>
        <w:tc>
          <w:p>
            <w:pPr>
              <w:pStyle w:val="Compact"/>
              <w:jc w:val="left"/>
            </w:pPr>
            <w:r>
              <w:t xml:space="preserve">Too many columns for viewport</w:t>
            </w:r>
          </w:p>
        </w:tc>
        <w:tc>
          <w:p>
            <w:pPr>
              <w:pStyle w:val="Compact"/>
              <w:jc w:val="left"/>
            </w:pPr>
            <w:r>
              <w:t xml:space="preserve">Wrap in</w:t>
            </w:r>
            <w:r>
              <w:t xml:space="preserve"> </w:t>
            </w:r>
            <w:r>
              <w:rPr>
                <w:rStyle w:val="VerbatimChar"/>
              </w:rPr>
              <w:t xml:space="preserve">overflow-x-auto</w:t>
            </w:r>
            <w:r>
              <w:t xml:space="preserve">, or use card view on mobile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Inaccessible modals</w:t>
            </w:r>
          </w:p>
        </w:tc>
        <w:tc>
          <w:p>
            <w:pPr>
              <w:pStyle w:val="Compact"/>
              <w:jc w:val="left"/>
            </w:pPr>
            <w:r>
              <w:t xml:space="preserve">Modal taller than viewport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max-h-[90vh] overflow-y-auto</w:t>
            </w:r>
            <w:r>
              <w:t xml:space="preserve"> </w:t>
            </w:r>
            <w:r>
              <w:t xml:space="preserve">on modal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Cut-off dropdowns</w:t>
            </w:r>
          </w:p>
        </w:tc>
        <w:tc>
          <w:p>
            <w:pPr>
              <w:pStyle w:val="Compact"/>
              <w:jc w:val="left"/>
            </w:pPr>
            <w:r>
              <w:t xml:space="preserve">Dropdown opens downward off-screen</w:t>
            </w:r>
          </w:p>
        </w:tc>
        <w:tc>
          <w:p>
            <w:pPr>
              <w:pStyle w:val="Compact"/>
              <w:jc w:val="left"/>
            </w:pPr>
            <w:r>
              <w:t xml:space="preserve">Use positioning libraries (Radix, Floating UI)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automated-responsive-testing"/>
      <w:r>
        <w:t xml:space="preserve">Automated Responsive Testing</w:t>
      </w:r>
      <w:bookmarkEnd w:id="45"/>
    </w:p>
    <w:p>
      <w:pPr>
        <w:pStyle w:val="FirstParagraph"/>
      </w:pPr>
      <w:r>
        <w:t xml:space="preserve">Add to your E2E test suite:</w:t>
      </w:r>
    </w:p>
    <w:p>
      <w:pPr>
        <w:pStyle w:val="SourceCode"/>
      </w:pPr>
      <w:r>
        <w:rPr>
          <w:rStyle w:val="CommentTok"/>
        </w:rPr>
        <w:t xml:space="preserve">// e2e/responsive.spec.ts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from </w:t>
      </w:r>
      <w:r>
        <w:rPr>
          <w:rStyle w:val="StringTok"/>
        </w:rPr>
        <w:t xml:space="preserve">"@playwright/test"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"/trips"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"/drivers"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"/billing"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const breakpoints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page of pages)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bp of breakpoints)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px)`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({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await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setViewportSize</w:t>
      </w:r>
      <w:r>
        <w:rPr>
          <w:rStyle w:val="NormalTok"/>
        </w:rPr>
        <w:t xml:space="preserve">({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await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 horizontal scroll</w:t>
      </w:r>
      <w:r>
        <w:br/>
      </w:r>
      <w:r>
        <w:rPr>
          <w:rStyle w:val="NormalTok"/>
        </w:rPr>
        <w:t xml:space="preserve">      const scrollWidth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scrollWidth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clientWidth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clientWidth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(scrollWidth)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toBeLessThanOrEqual</w:t>
      </w:r>
      <w:r>
        <w:rPr>
          <w:rStyle w:val="NormalTok"/>
        </w:rPr>
        <w:t xml:space="preserve">(clientWidth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1px tolerance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Main content visible</w:t>
      </w:r>
      <w:r>
        <w:br/>
      </w:r>
      <w:r>
        <w:rPr>
          <w:rStyle w:val="NormalTok"/>
        </w:rPr>
        <w:t xml:space="preserve">      await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 console errors</w:t>
      </w:r>
      <w:r>
        <w:br/>
      </w:r>
      <w:r>
        <w:rPr>
          <w:rStyle w:val="NormalTok"/>
        </w:rPr>
        <w:t xml:space="preserve">      const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"console"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(msg)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(errors)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accessibility-at-each-breakpoint"/>
      <w:r>
        <w:t xml:space="preserve">Accessibility at Each Breakpoint</w:t>
      </w:r>
      <w:bookmarkEnd w:id="46"/>
    </w:p>
    <w:p>
      <w:pPr>
        <w:pStyle w:val="FirstParagraph"/>
      </w:pPr>
      <w:r>
        <w:t xml:space="preserve">Responsive design is not just about layout. Accessibility requirements change with breakpoints:</w:t>
      </w:r>
    </w:p>
    <w:tbl>
      <w:tblPr>
        <w:tblStyle w:val="Table"/>
        <w:tblW w:type="pct" w:w="5000.0"/>
        <w:tblLook w:firstRow="1"/>
      </w:tblPr>
      <w:tblGrid>
        <w:gridCol w:w="2640"/>
        <w:gridCol w:w="52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Accessibility Concern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Touch targets (44px min), no hover-only interactions, screen reader order matches visual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p>
            <w:pPr>
              <w:pStyle w:val="Compact"/>
              <w:jc w:val="left"/>
            </w:pPr>
            <w:r>
              <w:t xml:space="preserve">Sidebar focus trap when open, swipe gestures have button alternatives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Laptop</w:t>
            </w:r>
          </w:p>
        </w:tc>
        <w:tc>
          <w:p>
            <w:pPr>
              <w:pStyle w:val="Compact"/>
              <w:jc w:val="left"/>
            </w:pPr>
            <w:r>
              <w:t xml:space="preserve">Keyboard navigation through all interactive elements, visible focus indicators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p>
            <w:pPr>
              <w:pStyle w:val="Compact"/>
              <w:jc w:val="left"/>
            </w:pPr>
            <w:r>
              <w:t xml:space="preserve">Skip-to-content link, landmark regions (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aside</w:t>
            </w:r>
            <w:r>
              <w:t xml:space="preserve">), proper heading hierarchy</w:t>
            </w:r>
          </w:p>
        </w:tc>
      </w:tr>
    </w:tbl>
    <w:p>
      <w:pPr>
        <w:pStyle w:val="BodyText"/>
      </w:pPr>
      <w:r>
        <w:rPr>
          <w:b/>
        </w:rPr>
        <w:t xml:space="preserve">Test keyboard navigation at laptop/desktop.</w:t>
      </w:r>
      <w:r>
        <w:t xml:space="preserve"> </w:t>
      </w:r>
      <w:r>
        <w:t xml:space="preserve">Tab through the entire page and verify:</w:t>
      </w:r>
      <w:r>
        <w:t xml:space="preserve"> </w:t>
      </w:r>
      <w:r>
        <w:t xml:space="preserve">- Focus order is logical (left-to-right, top-to-bottom)</w:t>
      </w:r>
      <w:r>
        <w:t xml:space="preserve"> </w:t>
      </w:r>
      <w:r>
        <w:t xml:space="preserve">- Focus is visible (ring or outline)</w:t>
      </w:r>
      <w:r>
        <w:t xml:space="preserve"> </w:t>
      </w:r>
      <w:r>
        <w:t xml:space="preserve">- All interactive elements are reachable</w:t>
      </w:r>
      <w:r>
        <w:t xml:space="preserve"> </w:t>
      </w:r>
      <w:r>
        <w:t xml:space="preserve">- No focus traps (except modals, which are intentional)</w:t>
      </w:r>
      <w:r>
        <w:t xml:space="preserve"> </w:t>
      </w:r>
      <w:r>
        <w:t xml:space="preserve">- Escape closes modals/dropdowns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Every page must be tested at 4 breakpoints before it ships. This template provides the test plan. Copy it for each page and fill in the results.</dc:description>
  <cp:keywords/>
  <dcterms:created xsi:type="dcterms:W3CDTF">2026-04-26T14:58:03Z</dcterms:created>
  <dcterms:modified xsi:type="dcterms:W3CDTF">2026-04-26T14:58:03Z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responsive-testing</vt:lpwstr>
  </property>
</Properties>
</file>