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Inter" w:cs="Inter" w:eastAsia="Inter" w:hAnsi="Inter"/>
          <w:b/>
          <w:bCs/>
          <w:color w:val="004890"/>
          <w:sz w:val="64"/>
          <w:szCs w:val="64"/>
        </w:rPr>
        <w:t xml:space="preserve">Design QA</w:t>
      </w:r>
    </w:p>
    <w:p>
      <w:pPr>
        <w:spacing w:after="160"/>
      </w:pPr>
      <w:r>
        <w:rPr>
          <w:rFonts w:ascii="Inter" w:cs="Inter" w:eastAsia="Inter" w:hAnsi="Inter"/>
          <w:b w:val="false"/>
          <w:bCs w:val="false"/>
          <w:i/>
          <w:iCs/>
          <w:color w:val="6B7280"/>
          <w:sz w:val="24"/>
          <w:szCs w:val="24"/>
        </w:rPr>
        <w:t xml:space="preserve">Validates image and CSS file integrity, design system compliance, and accessibility requirements</w:t>
      </w:r>
    </w:p>
    <w:p>
      <w:pPr>
        <w:pBdr>
          <w:bottom w:val="single" w:color="004890" w:sz="48" w:space="8"/>
        </w:pBdr>
        <w:spacing w:after="200"/>
      </w:pPr>
      <w:r>
        <w:rPr>
          <w:rFonts w:ascii="Inter" w:cs="Inter" w:eastAsia="Inter" w:hAnsi="Inter"/>
          <w:b/>
          <w:bCs/>
          <w:color w:val="6B7280"/>
          <w:sz w:val="18"/>
          <w:szCs w:val="18"/>
        </w:rPr>
        <w:t xml:space="preserve">CATEGORY  </w:t>
      </w:r>
      <w:r>
        <w:rPr>
          <w:rFonts w:ascii="Inter" w:cs="Inter" w:eastAsia="Inter" w:hAnsi="Inter"/>
          <w:b/>
          <w:bCs/>
          <w:color w:val="0A2540"/>
          <w:sz w:val="18"/>
          <w:szCs w:val="18"/>
        </w:rPr>
        <w:t xml:space="preserve">Hooks · Design</w:t>
      </w:r>
      <w:r>
        <w:rPr>
          <w:rFonts w:ascii="Inter" w:cs="Inter" w:eastAsia="Inter" w:hAnsi="Inter"/>
          <w:b/>
          <w:bCs/>
          <w:color w:val="004890"/>
          <w:sz w:val="18"/>
          <w:szCs w:val="18"/>
        </w:rPr>
        <w:t xml:space="preserve">   •   </w:t>
      </w:r>
      <w:r>
        <w:rPr>
          <w:rFonts w:ascii="Inter" w:cs="Inter" w:eastAsia="Inter" w:hAnsi="Inter"/>
          <w:b/>
          <w:bCs/>
          <w:color w:val="6B7280"/>
          <w:sz w:val="18"/>
          <w:szCs w:val="18"/>
        </w:rPr>
        <w:t xml:space="preserve">TRIGGER  </w:t>
      </w:r>
      <w:r>
        <w:rPr>
          <w:rFonts w:ascii="Inter" w:cs="Inter" w:eastAsia="Inter" w:hAnsi="Inter"/>
          <w:b/>
          <w:bCs/>
          <w:color w:val="0A2540"/>
          <w:sz w:val="18"/>
          <w:szCs w:val="18"/>
        </w:rPr>
        <w:t xml:space="preserve">PostToolUse · image/CSS write</w:t>
      </w:r>
      <w:r>
        <w:rPr>
          <w:rFonts w:ascii="Inter" w:cs="Inter" w:eastAsia="Inter" w:hAnsi="Inter"/>
          <w:b/>
          <w:bCs/>
          <w:color w:val="004890"/>
          <w:sz w:val="18"/>
          <w:szCs w:val="18"/>
        </w:rPr>
        <w:t xml:space="preserve">   •   </w:t>
      </w:r>
      <w:r>
        <w:rPr>
          <w:rFonts w:ascii="Inter" w:cs="Inter" w:eastAsia="Inter" w:hAnsi="Inter"/>
          <w:b/>
          <w:bCs/>
          <w:color w:val="6B7280"/>
          <w:sz w:val="18"/>
          <w:szCs w:val="18"/>
        </w:rPr>
        <w:t xml:space="preserve">RATING  </w:t>
      </w:r>
      <w:r>
        <w:rPr>
          <w:rFonts w:ascii="Inter" w:cs="Inter" w:eastAsia="Inter" w:hAnsi="Inter"/>
          <w:b/>
          <w:bCs/>
          <w:color w:val="0A2540"/>
          <w:sz w:val="18"/>
          <w:szCs w:val="18"/>
        </w:rPr>
        <w:t xml:space="preserve">★★★★☆ (8/10)</w:t>
      </w:r>
      <w:r>
        <w:rPr>
          <w:rFonts w:ascii="Inter" w:cs="Inter" w:eastAsia="Inter" w:hAnsi="Inter"/>
          <w:b/>
          <w:bCs/>
          <w:color w:val="004890"/>
          <w:sz w:val="18"/>
          <w:szCs w:val="18"/>
        </w:rPr>
        <w:t xml:space="preserve">   •   </w:t>
      </w:r>
      <w:r>
        <w:rPr>
          <w:rFonts w:ascii="Inter" w:cs="Inter" w:eastAsia="Inter" w:hAnsi="Inter"/>
          <w:b/>
          <w:bCs/>
          <w:color w:val="6B7280"/>
          <w:sz w:val="18"/>
          <w:szCs w:val="18"/>
        </w:rPr>
        <w:t xml:space="preserve">STATUS  </w:t>
      </w:r>
      <w:r>
        <w:rPr>
          <w:rFonts w:ascii="Inter" w:cs="Inter" w:eastAsia="Inter" w:hAnsi="Inter"/>
          <w:b/>
          <w:bCs/>
          <w:color w:val="0A2540"/>
          <w:sz w:val="18"/>
          <w:szCs w:val="18"/>
        </w:rPr>
        <w:t xml:space="preserve">Curated</w:t>
      </w:r>
    </w:p>
    <w:p>
      <w:pPr>
        <w:spacing w:after="80" w:before="280"/>
      </w:pPr>
      <w:r>
        <w:rPr>
          <w:rFonts w:ascii="Inter" w:cs="Inter" w:eastAsia="Inter" w:hAnsi="Inter"/>
          <w:b/>
          <w:bCs/>
          <w:color w:val="004890"/>
          <w:sz w:val="20"/>
          <w:szCs w:val="20"/>
        </w:rPr>
        <w:t xml:space="preserve">WHY IT EARNS THE CURATED BAR</w:t>
      </w:r>
    </w:p>
    <w:p>
      <w:pPr>
        <w:pStyle w:val="ListParagraph"/>
        <w:numPr>
          <w:ilvl w:val="0"/>
          <w:numId w:val="2"/>
        </w:numPr>
        <w:spacing w:after="40"/>
      </w:pPr>
      <w:r>
        <w:rPr>
          <w:rFonts w:ascii="Inter" w:cs="Inter" w:eastAsia="Inter" w:hAnsi="Inter"/>
          <w:b w:val="false"/>
          <w:bCs w:val="false"/>
          <w:color w:val="1A1A1A"/>
          <w:sz w:val="21"/>
          <w:szCs w:val="21"/>
        </w:rPr>
        <w:t xml:space="preserve">Catches format corruption immediately — verifies SVG is valid XML, PNG/JPG are readable, and files aren't empty or corrupt before they're committed</w:t>
      </w:r>
    </w:p>
    <w:p>
      <w:pPr>
        <w:pStyle w:val="ListParagraph"/>
        <w:numPr>
          <w:ilvl w:val="0"/>
          <w:numId w:val="2"/>
        </w:numPr>
        <w:spacing w:after="40"/>
      </w:pPr>
      <w:r>
        <w:rPr>
          <w:rFonts w:ascii="Inter" w:cs="Inter" w:eastAsia="Inter" w:hAnsi="Inter"/>
          <w:b w:val="false"/>
          <w:bCs w:val="false"/>
          <w:color w:val="1A1A1A"/>
          <w:sz w:val="21"/>
          <w:szCs w:val="21"/>
        </w:rPr>
        <w:t xml:space="preserve">Enforces design system discipline by blocking hardcoded colors, detecting !important abuse, and flagging missing responsive breakpoints</w:t>
      </w:r>
    </w:p>
    <w:p>
      <w:pPr>
        <w:pStyle w:val="ListParagraph"/>
        <w:numPr>
          <w:ilvl w:val="0"/>
          <w:numId w:val="2"/>
        </w:numPr>
        <w:spacing w:after="40"/>
      </w:pPr>
      <w:r>
        <w:rPr>
          <w:rFonts w:ascii="Inter" w:cs="Inter" w:eastAsia="Inter" w:hAnsi="Inter"/>
          <w:b w:val="false"/>
          <w:bCs w:val="false"/>
          <w:color w:val="1A1A1A"/>
          <w:sz w:val="21"/>
          <w:szCs w:val="21"/>
        </w:rPr>
        <w:t xml:space="preserve">Separates blocking failures (corrupt files) from advisory warnings (hardcoded colors, accessibility gaps) so critical issues stop work while debt is flagged for later</w:t>
      </w:r>
    </w:p>
    <w:p>
      <w:pPr>
        <w:spacing w:after="80" w:before="240"/>
      </w:pPr>
      <w:r>
        <w:rPr>
          <w:rFonts w:ascii="Inter" w:cs="Inter" w:eastAsia="Inter" w:hAnsi="Inter"/>
          <w:b/>
          <w:bCs/>
          <w:color w:val="004890"/>
          <w:sz w:val="20"/>
          <w:szCs w:val="20"/>
        </w:rPr>
        <w:t xml:space="preserve">WHAT IT DOES</w:t>
      </w:r>
    </w:p>
    <w:p>
      <w:pPr>
        <w:spacing w:after="120"/>
      </w:pPr>
      <w:r>
        <w:rPr>
          <w:rFonts w:ascii="Inter" w:cs="Inter" w:eastAsia="Inter" w:hAnsi="Inter"/>
          <w:b w:val="false"/>
          <w:bCs w:val="false"/>
          <w:color w:val="1A1A1A"/>
          <w:sz w:val="21"/>
          <w:szCs w:val="21"/>
        </w:rPr>
        <w:t xml:space="preserve">Fires after every Write or Edit to image files (.png, .svg, .jpg, .jpeg) or CSS files (.css, .scss, .module.css). Runs validation checks specific to the file type and outputs warnings or blocks based on severity.</w:t>
      </w:r>
    </w:p>
    <w:p>
      <w:pPr>
        <w:spacing w:after="120"/>
      </w:pPr>
      <w:r>
        <w:rPr>
          <w:rFonts w:ascii="Inter" w:cs="Inter" w:eastAsia="Inter" w:hAnsi="Inter"/>
          <w:b w:val="false"/>
          <w:bCs w:val="false"/>
          <w:color w:val="1A1A1A"/>
          <w:sz w:val="21"/>
          <w:szCs w:val="21"/>
        </w:rPr>
        <w:t xml:space="preserve">For images, checks file integrity (exists, not empty, correct byte count), validates SVG XML structure, verifies PNG/JPG can be read by image libraries, checks image dimensions against context (logo files should be &gt;100x100px), detects hardcoded color values in SVGs, and verifies accessibility attributes (title element, viewBox attribute). For CSS, detects hardcoded hex colors and rgba() values that should use design tokens, checks for hardcoded pixel spacing (margin, padding, gap), flags !important overuse (&gt;3 instances indicates specificity problems), verifies animations include prefers-reduced-motion media query, and warns if large CSS files have no responsive breakpoints.</w:t>
      </w:r>
    </w:p>
    <w:p>
      <w:pPr>
        <w:spacing w:after="120"/>
      </w:pPr>
      <w:r>
        <w:rPr>
          <w:rFonts w:ascii="Inter" w:cs="Inter" w:eastAsia="Inter" w:hAnsi="Inter"/>
          <w:b w:val="false"/>
          <w:bCs w:val="false"/>
          <w:color w:val="1A1A1A"/>
          <w:sz w:val="21"/>
          <w:szCs w:val="21"/>
        </w:rPr>
        <w:t xml:space="preserve">Blocking failures (corrupt files, invalid SVG) exit 2 and prevent further action.</w:t>
      </w:r>
    </w:p>
    <w:p>
      <w:pPr>
        <w:spacing w:after="120"/>
      </w:pPr>
      <w:r>
        <w:rPr>
          <w:rFonts w:ascii="Inter" w:cs="Inter" w:eastAsia="Inter" w:hAnsi="Inter"/>
          <w:b w:val="false"/>
          <w:bCs w:val="false"/>
          <w:color w:val="1A1A1A"/>
          <w:sz w:val="21"/>
          <w:szCs w:val="21"/>
        </w:rPr>
        <w:t xml:space="preserve">Warnings exit 0 and print to stderr, allowing work to continue but making violations visible. Silent success means the file passed all checks.</w:t>
      </w:r>
    </w:p>
    <w:p>
      <w:pPr>
        <w:spacing w:after="80" w:before="240"/>
      </w:pPr>
      <w:r>
        <w:rPr>
          <w:rFonts w:ascii="Inter" w:cs="Inter" w:eastAsia="Inter" w:hAnsi="Inter"/>
          <w:b/>
          <w:bCs/>
          <w:color w:val="004890"/>
          <w:sz w:val="20"/>
          <w:szCs w:val="20"/>
        </w:rPr>
        <w:t xml:space="preserve">WHAT IT CATCHES</w:t>
      </w:r>
    </w:p>
    <w:p>
      <w:pPr>
        <w:spacing w:after="40"/>
        <w:ind w:left="200"/>
      </w:pPr>
      <w:r>
        <w:rPr>
          <w:rFonts w:ascii="Inter" w:cs="Inter" w:eastAsia="Inter" w:hAnsi="Inter"/>
          <w:b/>
          <w:bCs/>
          <w:color w:val="0A2540"/>
          <w:sz w:val="21"/>
          <w:szCs w:val="21"/>
        </w:rPr>
        <w:t xml:space="preserve">Check:  </w:t>
      </w:r>
      <w:r>
        <w:rPr>
          <w:rFonts w:ascii="Inter" w:cs="Inter" w:eastAsia="Inter" w:hAnsi="Inter"/>
          <w:b w:val="false"/>
          <w:bCs w:val="false"/>
          <w:color w:val="1A1A1A"/>
          <w:sz w:val="21"/>
          <w:szCs w:val="21"/>
        </w:rPr>
        <w:t xml:space="preserve">Severity</w:t>
      </w:r>
    </w:p>
    <w:p>
      <w:pPr>
        <w:spacing w:after="40"/>
        <w:ind w:left="200"/>
      </w:pPr>
      <w:r>
        <w:rPr>
          <w:rFonts w:ascii="Inter" w:cs="Inter" w:eastAsia="Inter" w:hAnsi="Inter"/>
          <w:b/>
          <w:bCs/>
          <w:color w:val="0A2540"/>
          <w:sz w:val="21"/>
          <w:szCs w:val="21"/>
        </w:rPr>
        <w:t xml:space="preserve">Empty or corrupt file:  </w:t>
      </w:r>
      <w:r>
        <w:rPr>
          <w:rFonts w:ascii="Inter" w:cs="Inter" w:eastAsia="Inter" w:hAnsi="Inter"/>
          <w:b w:val="false"/>
          <w:bCs w:val="false"/>
          <w:color w:val="1A1A1A"/>
          <w:sz w:val="21"/>
          <w:szCs w:val="21"/>
        </w:rPr>
        <w:t xml:space="preserve">BLOCK</w:t>
      </w:r>
    </w:p>
    <w:p>
      <w:pPr>
        <w:spacing w:after="40"/>
        <w:ind w:left="200"/>
      </w:pPr>
      <w:r>
        <w:rPr>
          <w:rFonts w:ascii="Inter" w:cs="Inter" w:eastAsia="Inter" w:hAnsi="Inter"/>
          <w:b/>
          <w:bCs/>
          <w:color w:val="0A2540"/>
          <w:sz w:val="21"/>
          <w:szCs w:val="21"/>
        </w:rPr>
        <w:t xml:space="preserve">Invalid SVG XML:  </w:t>
      </w:r>
      <w:r>
        <w:rPr>
          <w:rFonts w:ascii="Inter" w:cs="Inter" w:eastAsia="Inter" w:hAnsi="Inter"/>
          <w:b w:val="false"/>
          <w:bCs w:val="false"/>
          <w:color w:val="1A1A1A"/>
          <w:sz w:val="21"/>
          <w:szCs w:val="21"/>
        </w:rPr>
        <w:t xml:space="preserve">BLOCK</w:t>
      </w:r>
    </w:p>
    <w:p>
      <w:pPr>
        <w:spacing w:after="40"/>
        <w:ind w:left="200"/>
      </w:pPr>
      <w:r>
        <w:rPr>
          <w:rFonts w:ascii="Inter" w:cs="Inter" w:eastAsia="Inter" w:hAnsi="Inter"/>
          <w:b/>
          <w:bCs/>
          <w:color w:val="0A2540"/>
          <w:sz w:val="21"/>
          <w:szCs w:val="21"/>
        </w:rPr>
        <w:t xml:space="preserve">Missing viewBox:  </w:t>
      </w:r>
      <w:r>
        <w:rPr>
          <w:rFonts w:ascii="Inter" w:cs="Inter" w:eastAsia="Inter" w:hAnsi="Inter"/>
          <w:b w:val="false"/>
          <w:bCs w:val="false"/>
          <w:color w:val="1A1A1A"/>
          <w:sz w:val="21"/>
          <w:szCs w:val="21"/>
        </w:rPr>
        <w:t xml:space="preserve">WARN</w:t>
      </w:r>
    </w:p>
    <w:p>
      <w:pPr>
        <w:spacing w:after="40"/>
        <w:ind w:left="200"/>
      </w:pPr>
      <w:r>
        <w:rPr>
          <w:rFonts w:ascii="Inter" w:cs="Inter" w:eastAsia="Inter" w:hAnsi="Inter"/>
          <w:b/>
          <w:bCs/>
          <w:color w:val="0A2540"/>
          <w:sz w:val="21"/>
          <w:szCs w:val="21"/>
        </w:rPr>
        <w:t xml:space="preserve">Missing title element:  </w:t>
      </w:r>
      <w:r>
        <w:rPr>
          <w:rFonts w:ascii="Inter" w:cs="Inter" w:eastAsia="Inter" w:hAnsi="Inter"/>
          <w:b w:val="false"/>
          <w:bCs w:val="false"/>
          <w:color w:val="1A1A1A"/>
          <w:sz w:val="21"/>
          <w:szCs w:val="21"/>
        </w:rPr>
        <w:t xml:space="preserve">WARN</w:t>
      </w:r>
    </w:p>
    <w:p>
      <w:pPr>
        <w:spacing w:after="40"/>
        <w:ind w:left="200"/>
      </w:pPr>
      <w:r>
        <w:rPr>
          <w:rFonts w:ascii="Inter" w:cs="Inter" w:eastAsia="Inter" w:hAnsi="Inter"/>
          <w:b/>
          <w:bCs/>
          <w:color w:val="0A2540"/>
          <w:sz w:val="21"/>
          <w:szCs w:val="21"/>
        </w:rPr>
        <w:t xml:space="preserve">Hardcoded colors:  </w:t>
      </w:r>
      <w:r>
        <w:rPr>
          <w:rFonts w:ascii="Inter" w:cs="Inter" w:eastAsia="Inter" w:hAnsi="Inter"/>
          <w:b w:val="false"/>
          <w:bCs w:val="false"/>
          <w:color w:val="1A1A1A"/>
          <w:sz w:val="21"/>
          <w:szCs w:val="21"/>
        </w:rPr>
        <w:t xml:space="preserve">WARN</w:t>
      </w:r>
    </w:p>
    <w:p>
      <w:pPr>
        <w:spacing w:after="40"/>
        <w:ind w:left="200"/>
      </w:pPr>
      <w:r>
        <w:rPr>
          <w:rFonts w:ascii="Inter" w:cs="Inter" w:eastAsia="Inter" w:hAnsi="Inter"/>
          <w:b/>
          <w:bCs/>
          <w:color w:val="0A2540"/>
          <w:sz w:val="21"/>
          <w:szCs w:val="21"/>
        </w:rPr>
        <w:t xml:space="preserve">Large uncompressed image:  </w:t>
      </w:r>
      <w:r>
        <w:rPr>
          <w:rFonts w:ascii="Inter" w:cs="Inter" w:eastAsia="Inter" w:hAnsi="Inter"/>
          <w:b w:val="false"/>
          <w:bCs w:val="false"/>
          <w:color w:val="1A1A1A"/>
          <w:sz w:val="21"/>
          <w:szCs w:val="21"/>
        </w:rPr>
        <w:t xml:space="preserve">WARN</w:t>
      </w:r>
    </w:p>
    <w:p>
      <w:pPr>
        <w:spacing w:after="40"/>
        <w:ind w:left="200"/>
      </w:pPr>
      <w:r>
        <w:rPr>
          <w:rFonts w:ascii="Inter" w:cs="Inter" w:eastAsia="Inter" w:hAnsi="Inter"/>
          <w:b/>
          <w:bCs/>
          <w:color w:val="0A2540"/>
          <w:sz w:val="21"/>
          <w:szCs w:val="21"/>
        </w:rPr>
        <w:t xml:space="preserve">Small logo (&lt;100px):  </w:t>
      </w:r>
      <w:r>
        <w:rPr>
          <w:rFonts w:ascii="Inter" w:cs="Inter" w:eastAsia="Inter" w:hAnsi="Inter"/>
          <w:b w:val="false"/>
          <w:bCs w:val="false"/>
          <w:color w:val="1A1A1A"/>
          <w:sz w:val="21"/>
          <w:szCs w:val="21"/>
        </w:rPr>
        <w:t xml:space="preserve">WARN</w:t>
      </w:r>
    </w:p>
    <w:p>
      <w:pPr>
        <w:spacing w:after="40"/>
        <w:ind w:left="200"/>
      </w:pPr>
      <w:r>
        <w:rPr>
          <w:rFonts w:ascii="Inter" w:cs="Inter" w:eastAsia="Inter" w:hAnsi="Inter"/>
          <w:b/>
          <w:bCs/>
          <w:color w:val="0A2540"/>
          <w:sz w:val="21"/>
          <w:szCs w:val="21"/>
        </w:rPr>
        <w:t xml:space="preserve">Hardcoded spacing:  </w:t>
      </w:r>
      <w:r>
        <w:rPr>
          <w:rFonts w:ascii="Inter" w:cs="Inter" w:eastAsia="Inter" w:hAnsi="Inter"/>
          <w:b w:val="false"/>
          <w:bCs w:val="false"/>
          <w:color w:val="1A1A1A"/>
          <w:sz w:val="21"/>
          <w:szCs w:val="21"/>
        </w:rPr>
        <w:t xml:space="preserve">WARN</w:t>
      </w:r>
    </w:p>
    <w:p>
      <w:pPr>
        <w:spacing w:after="40"/>
        <w:ind w:left="200"/>
      </w:pPr>
      <w:r>
        <w:rPr>
          <w:rFonts w:ascii="Inter" w:cs="Inter" w:eastAsia="Inter" w:hAnsi="Inter"/>
          <w:b/>
          <w:bCs/>
          <w:color w:val="0A2540"/>
          <w:sz w:val="21"/>
          <w:szCs w:val="21"/>
        </w:rPr>
        <w:t xml:space="preserve">!important abuse:  </w:t>
      </w:r>
      <w:r>
        <w:rPr>
          <w:rFonts w:ascii="Inter" w:cs="Inter" w:eastAsia="Inter" w:hAnsi="Inter"/>
          <w:b w:val="false"/>
          <w:bCs w:val="false"/>
          <w:color w:val="1A1A1A"/>
          <w:sz w:val="21"/>
          <w:szCs w:val="21"/>
        </w:rPr>
        <w:t xml:space="preserve">WARN</w:t>
      </w:r>
    </w:p>
    <w:p>
      <w:pPr>
        <w:spacing w:after="40"/>
        <w:ind w:left="200"/>
      </w:pPr>
      <w:r>
        <w:rPr>
          <w:rFonts w:ascii="Inter" w:cs="Inter" w:eastAsia="Inter" w:hAnsi="Inter"/>
          <w:b/>
          <w:bCs/>
          <w:color w:val="0A2540"/>
          <w:sz w:val="21"/>
          <w:szCs w:val="21"/>
        </w:rPr>
        <w:t xml:space="preserve">No prefers-reduced-motion:  </w:t>
      </w:r>
      <w:r>
        <w:rPr>
          <w:rFonts w:ascii="Inter" w:cs="Inter" w:eastAsia="Inter" w:hAnsi="Inter"/>
          <w:b w:val="false"/>
          <w:bCs w:val="false"/>
          <w:color w:val="1A1A1A"/>
          <w:sz w:val="21"/>
          <w:szCs w:val="21"/>
        </w:rPr>
        <w:t xml:space="preserve">WARN</w:t>
      </w:r>
    </w:p>
    <w:p>
      <w:pPr>
        <w:spacing w:after="40"/>
        <w:ind w:left="200"/>
      </w:pPr>
      <w:r>
        <w:rPr>
          <w:rFonts w:ascii="Inter" w:cs="Inter" w:eastAsia="Inter" w:hAnsi="Inter"/>
          <w:b/>
          <w:bCs/>
          <w:color w:val="0A2540"/>
          <w:sz w:val="21"/>
          <w:szCs w:val="21"/>
        </w:rPr>
        <w:t xml:space="preserve">No responsive breakpoints:  </w:t>
      </w:r>
      <w:r>
        <w:rPr>
          <w:rFonts w:ascii="Inter" w:cs="Inter" w:eastAsia="Inter" w:hAnsi="Inter"/>
          <w:b w:val="false"/>
          <w:bCs w:val="false"/>
          <w:color w:val="1A1A1A"/>
          <w:sz w:val="21"/>
          <w:szCs w:val="21"/>
        </w:rPr>
        <w:t xml:space="preserve">WARN</w:t>
      </w:r>
    </w:p>
    <w:p>
      <w:pPr>
        <w:spacing w:after="80" w:before="240"/>
      </w:pPr>
      <w:r>
        <w:rPr>
          <w:rFonts w:ascii="Inter" w:cs="Inter" w:eastAsia="Inter" w:hAnsi="Inter"/>
          <w:b/>
          <w:bCs/>
          <w:color w:val="004890"/>
          <w:sz w:val="20"/>
          <w:szCs w:val="20"/>
        </w:rPr>
        <w:t xml:space="preserve">HOW TO USE</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Place hook.sh in .claude/hooks/design/design-qa/</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Wire it into .claude/settings.json under hooks → PostToolUse → design-qa</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Ensure Python 3 and PIL are available: pip install Pillow</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Write or edit image and CSS files normally</w:t>
      </w:r>
    </w:p>
    <w:p>
      <w:pPr>
        <w:spacing w:after="60"/>
        <w:ind w:left="340"/>
      </w:pPr>
      <w:r>
        <w:rPr>
          <w:rFonts w:ascii="Inter" w:cs="Inter" w:eastAsia="Inter" w:hAnsi="Inter"/>
          <w:b/>
          <w:bCs/>
          <w:color w:val="004890"/>
          <w:sz w:val="21"/>
          <w:szCs w:val="21"/>
        </w:rPr>
        <w:t xml:space="preserve">5.  </w:t>
      </w:r>
      <w:r>
        <w:rPr>
          <w:rFonts w:ascii="Inter" w:cs="Inter" w:eastAsia="Inter" w:hAnsi="Inter"/>
          <w:b w:val="false"/>
          <w:bCs w:val="false"/>
          <w:color w:val="1A1A1A"/>
          <w:sz w:val="21"/>
          <w:szCs w:val="21"/>
        </w:rPr>
        <w:t xml:space="preserve">Blocking failures require fixes (re-export, fix SVG, etc.) before commit</w:t>
      </w:r>
    </w:p>
    <w:p>
      <w:pPr>
        <w:spacing w:after="60"/>
        <w:ind w:left="340"/>
      </w:pPr>
      <w:r>
        <w:rPr>
          <w:rFonts w:ascii="Inter" w:cs="Inter" w:eastAsia="Inter" w:hAnsi="Inter"/>
          <w:b/>
          <w:bCs/>
          <w:color w:val="004890"/>
          <w:sz w:val="21"/>
          <w:szCs w:val="21"/>
        </w:rPr>
        <w:t xml:space="preserve">6.  </w:t>
      </w:r>
      <w:r>
        <w:rPr>
          <w:rFonts w:ascii="Inter" w:cs="Inter" w:eastAsia="Inter" w:hAnsi="Inter"/>
          <w:b w:val="false"/>
          <w:bCs w:val="false"/>
          <w:color w:val="1A1A1A"/>
          <w:sz w:val="21"/>
          <w:szCs w:val="21"/>
        </w:rPr>
        <w:t xml:space="preserve">Warnings are advisory — review and fix where practical, dismiss if justified</w:t>
      </w:r>
    </w:p>
    <w:p>
      <w:pPr>
        <w:spacing w:after="80" w:before="240"/>
      </w:pPr>
      <w:r>
        <w:rPr>
          <w:rFonts w:ascii="Inter" w:cs="Inter" w:eastAsia="Inter" w:hAnsi="Inter"/>
          <w:b/>
          <w:bCs/>
          <w:color w:val="004890"/>
          <w:sz w:val="20"/>
          <w:szCs w:val="20"/>
        </w:rPr>
        <w:t xml:space="preserve">WHAT NOT TO DO</w:t>
      </w:r>
    </w:p>
    <w:p>
      <w:pPr>
        <w:pStyle w:val="ListParagraph"/>
        <w:numPr>
          <w:ilvl w:val="0"/>
          <w:numId w:val="2"/>
        </w:numPr>
        <w:spacing w:after="40"/>
      </w:pPr>
      <w:r>
        <w:rPr>
          <w:rFonts w:ascii="Inter" w:cs="Inter" w:eastAsia="Inter" w:hAnsi="Inter"/>
          <w:b w:val="false"/>
          <w:bCs w:val="false"/>
          <w:color w:val="1A1A1A"/>
          <w:sz w:val="21"/>
          <w:szCs w:val="21"/>
        </w:rPr>
        <w:t xml:space="preserve">Don't commit images with blocking DESIGN QA failures — fix the format issue and re-write the file</w:t>
      </w:r>
    </w:p>
    <w:p>
      <w:pPr>
        <w:pStyle w:val="ListParagraph"/>
        <w:numPr>
          <w:ilvl w:val="0"/>
          <w:numId w:val="2"/>
        </w:numPr>
        <w:spacing w:after="40"/>
      </w:pPr>
      <w:r>
        <w:rPr>
          <w:rFonts w:ascii="Inter" w:cs="Inter" w:eastAsia="Inter" w:hAnsi="Inter"/>
          <w:b w:val="false"/>
          <w:bCs w:val="false"/>
          <w:color w:val="1A1A1A"/>
          <w:sz w:val="21"/>
          <w:szCs w:val="21"/>
        </w:rPr>
        <w:t xml:space="preserve">Don't hardcode colors when design tokens exist — the warnings exist to prevent maintenance debt</w:t>
      </w:r>
    </w:p>
    <w:p>
      <w:pPr>
        <w:pStyle w:val="ListParagraph"/>
        <w:numPr>
          <w:ilvl w:val="0"/>
          <w:numId w:val="2"/>
        </w:numPr>
        <w:spacing w:after="40"/>
      </w:pPr>
      <w:r>
        <w:rPr>
          <w:rFonts w:ascii="Inter" w:cs="Inter" w:eastAsia="Inter" w:hAnsi="Inter"/>
          <w:b w:val="false"/>
          <w:bCs w:val="false"/>
          <w:color w:val="1A1A1A"/>
          <w:sz w:val="21"/>
          <w:szCs w:val="21"/>
        </w:rPr>
        <w:t xml:space="preserve">Don't skip SVG accessibility attributes (viewBox, title) — they're required for responsive scaling and screen reader compatibility</w:t>
      </w:r>
    </w:p>
    <w:p>
      <w:pPr>
        <w:pStyle w:val="ListParagraph"/>
        <w:numPr>
          <w:ilvl w:val="0"/>
          <w:numId w:val="2"/>
        </w:numPr>
        <w:spacing w:after="40"/>
      </w:pPr>
      <w:r>
        <w:rPr>
          <w:rFonts w:ascii="Inter" w:cs="Inter" w:eastAsia="Inter" w:hAnsi="Inter"/>
          <w:b w:val="false"/>
          <w:bCs w:val="false"/>
          <w:color w:val="1A1A1A"/>
          <w:sz w:val="21"/>
          <w:szCs w:val="21"/>
        </w:rPr>
        <w:t xml:space="preserve">Don't assume all warnings are false positives — review them; many indicate genuine accessibility or maintainability issues</w:t>
      </w:r>
    </w:p>
    <w:p>
      <w:pPr>
        <w:pStyle w:val="ListParagraph"/>
        <w:numPr>
          <w:ilvl w:val="0"/>
          <w:numId w:val="2"/>
        </w:numPr>
        <w:spacing w:after="40"/>
      </w:pPr>
      <w:r>
        <w:rPr>
          <w:rFonts w:ascii="Inter" w:cs="Inter" w:eastAsia="Inter" w:hAnsi="Inter"/>
          <w:b w:val="false"/>
          <w:bCs w:val="false"/>
          <w:color w:val="1A1A1A"/>
          <w:sz w:val="21"/>
          <w:szCs w:val="21"/>
        </w:rPr>
        <w:t xml:space="preserve">Don't modify brand/logo files without design push gate approval — the warning system cross-references the approval marker</w:t>
      </w:r>
    </w:p>
    <w:p>
      <w:pPr>
        <w:spacing w:after="80" w:before="240"/>
      </w:pPr>
      <w:r>
        <w:rPr>
          <w:rFonts w:ascii="Inter" w:cs="Inter" w:eastAsia="Inter" w:hAnsi="Inter"/>
          <w:b/>
          <w:bCs/>
          <w:color w:val="004890"/>
          <w:sz w:val="20"/>
          <w:szCs w:val="20"/>
        </w:rPr>
        <w:t xml:space="preserve">HOOK IMPLEMENTATION</w:t>
      </w:r>
    </w:p>
    <w:p>
      <w:pPr>
        <w:shd w:fill="F3F4F6" w:val="clear"/>
        <w:spacing w:after="80"/>
        <w:ind w:left="200" w:right="200"/>
      </w:pPr>
      <w:r>
        <w:rPr>
          <w:rFonts w:ascii="Courier New" w:cs="Courier New" w:eastAsia="Courier New" w:hAnsi="Courier New"/>
          <w:color w:val="1A1A1A"/>
          <w:sz w:val="18"/>
          <w:szCs w:val="18"/>
        </w:rPr>
        <w:t xml:space="preserve">#!/bin/bash
set -euo pipefail
# design-qa — PostToolUse hook for image and design file writes
# Fires when Claude writes/edits image files (.png, .svg, .jpg, .jpeg)
# or CSS/design token files (.css, .scss, .module.css)
#
# Verifies: file integrity, SVG validity, image dimensions, contrast ratios,
# hardcoded color detection, brand file naming, responsive size classes
#
# Updated 2026-04-09: Added contrast checking, hardcoded color detection,
# dimension validation, CSS token coverage, brand file naming guard
command -v go &gt;/dev/null 2&gt;&amp;1 || { echo "[HOOK SKIP] go not found"; exit 0; }
command -v python3 &gt;/dev/null 2&gt;&amp;1 || { echo "[HOOK SKIP] python3 not found"; exit 0; }
INPUT=$(cat)
FILE=$(echo "$INPUT" | python3 -c "
import json, sys
d = json.load(sys.stdin)
path = d.get('tool_input', {}).get('path', '') or d.get('tool_input', {}).get('file_path', '')
print(path)
" 2&gt;/dev/null)
WARNINGS=""
BLOCKS=""
add_warning() { WARNINGS="${WARNINGS}\n  - $1"; }
add_block() { BLOCKS="${BLOCKS}\n  - $1"; }
# === IMAGE FILE CHECKS ===
if echo "$FILE" | grep -qiE '\.(png|svg|jpg|jpeg)$'; then
  # File must exist
  if [ ! -f "$FILE" ]; then
    echo "DESIGN QA: File not found after write: $FILE" &gt;&amp;2
    exit 0
  fi
  # File must not be empty
  SIZE=$(wc -c &lt; "$FILE" 2&gt;/dev/null)
  if [ "$SIZE" -lt 10 ]; then
    add_block "$FILE is empty or corrupt (${SIZE} bytes). Re-generate."
  fi
  # SVG-specific: must be valid XML + check for inline styles
  if echo "$FILE" | grep -qi '\.svg$'; then
    if ! python3 -c "import xml.etree.ElementTree as ET; ET.parse('$FILE')" 2&gt;/dev/null; then
      add_block "$FILE is not valid SVG/XML. Fix structure."
    fi
    # Check for hardcoded colors in SVG
    HC_COUNT=$(grep -cE 'fill="#[0-9a-fA-F]{3,6}"|stroke="#[0-9a-fA-F]{3,6}"|style="[^"]*color:\s*#' "$FILE" 2&gt;/dev/null || echo 0)
    if [ "$HC_COUNT" -gt 3 ]; then
      add_warning "SVG has $HC_COUNT hardcoded color values. Use CSS variables or design tokens."
    fi
    # Check for missing viewBox
    if ! grep -q 'viewBox' "$FILE" 2&gt;/dev/null; then
      add_warning "SVG missing viewBox attribute — will not scale responsively."
    fi
    # Check for missing accessible title
    if ! grep -q '&lt;title&gt;' "$FILE" 2&gt;/dev/null; then
      add_warning "SVG missing &lt;title&gt; element for accessibility."
    fi
  fi
  # PNG/JPG: verify with PIL, check dimensions
  if echo "$FILE" | grep -qiE '\.(png|jpg|jpeg)$'; then
    python3 - "$FILE" 2&gt;/dev/null &lt;&lt; 'PYEOF'
import sys
try:
    from PIL import Image
    img = Image.open(sys.argv[1])
    w, h = img.size
    img.verify()
    # Warn on very large images (likely uncompressed)
    if w * h &gt; 4000000:
        print(f"DESIGN QA WARNING: {sys.argv[1]} is {w}x{h} ({w*h:,} pixels). Consider optimizing.", file=sys.stderr)
    # Warn on non-standard aspect ratios for logos
    if 'logo' in sys.argv[1].lower():
        if w &lt; 100 or h &lt; 100:
            print(f"DESIGN QA WARNING: Logo is only {w}x{h}px — may appear blurry at display siz</w:t>
      </w:r>
    </w:p>
    <w:p>
      <w:pPr>
        <w:spacing w:after="80" w:before="240"/>
      </w:pPr>
      <w:r>
        <w:rPr>
          <w:rFonts w:ascii="Inter" w:cs="Inter" w:eastAsia="Inter" w:hAnsi="Inter"/>
          <w:b/>
          <w:bCs/>
          <w:color w:val="004890"/>
          <w:sz w:val="20"/>
          <w:szCs w:val="20"/>
        </w:rPr>
        <w:t xml:space="preserve">QUICK REFERENCE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Property</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Value</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Hook name</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design-qa</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Category</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Hooks · Design</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Rating</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Event</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PostToolUse</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Matcher</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Write, Edit on .png, .svg, .jpg, .css, *.scss</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Language</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Bash + Python</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Bundle</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hook.sh + README.md + design-qa.docx</w:t>
            </w:r>
          </w:p>
        </w:tc>
      </w:tr>
    </w:tbl>
    <w:p>
      <w:pPr>
        <w:pBdr>
          <w:bottom w:val="single" w:color="004890" w:sz="48" w:space="4"/>
        </w:pBdr>
        <w:spacing w:before="480"/>
        <w:jc w:val="center"/>
      </w:pPr>
    </w:p>
    <w:p>
      <w:pPr>
        <w:spacing w:before="80"/>
        <w:jc w:val="center"/>
      </w:pPr>
      <w:r>
        <w:rPr>
          <w:rFonts w:ascii="Inter" w:cs="Inter" w:eastAsia="Inter" w:hAnsi="Inter"/>
          <w:b/>
          <w:bCs/>
          <w:color w:val="004890"/>
          <w:sz w:val="18"/>
          <w:szCs w:val="18"/>
        </w:rPr>
        <w:t xml:space="preserve">TBK Labs</w:t>
      </w:r>
      <w:r>
        <w:rPr>
          <w:rFonts w:ascii="Inter" w:cs="Inter" w:eastAsia="Inter" w:hAnsi="Inter"/>
          <w:b w:val="false"/>
          <w:bCs w:val="false"/>
          <w:color w:val="6B7280"/>
          <w:sz w:val="18"/>
          <w:szCs w:val="18"/>
        </w:rPr>
        <w:t xml:space="preserve">   ·   Curated Kit   ·   </w:t>
      </w:r>
      <w:r>
        <w:rPr>
          <w:rFonts w:ascii="Inter" w:cs="Inter" w:eastAsia="Inter" w:hAnsi="Inter"/>
          <w:b w:val="false"/>
          <w:bCs w:val="false"/>
          <w:color w:val="6B7280"/>
          <w:sz w:val="18"/>
          <w:szCs w:val="18"/>
        </w:rPr>
        <w:t xml:space="preserve">2026-04-14</w:t>
      </w:r>
    </w:p>
    <w:sectPr>
      <w:headerReference w:type="default" r:id="rId7"/>
      <w:pgSz w:w="12240" w:h="15840" w:orient="portrait"/>
      <w:pgMar w:top="1134" w:right="1247" w:bottom="1134" w:left="1247"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890" w:sz="48" w:space="4"/>
      </w:pBdr>
      <w:jc w:val="left"/>
    </w:pPr>
    <w:r>
      <w:rPr>
        <w:rFonts w:ascii="Inter" w:cs="Inter" w:eastAsia="Inter" w:hAnsi="Inter"/>
        <w:b/>
        <w:bCs/>
        <w:color w:val="004890"/>
        <w:sz w:val="18"/>
        <w:szCs w:val="18"/>
      </w:rPr>
      <w:t xml:space="preserve">TBK Labs</w:t>
    </w:r>
    <w:r>
      <w:rPr>
        <w:rFonts w:ascii="Inter" w:cs="Inter" w:eastAsia="Inter" w:hAnsi="Inter"/>
        <w:b w:val="false"/>
        <w:bCs w:val="false"/>
        <w:color w:val="6B7280"/>
        <w:sz w:val="18"/>
        <w:szCs w:val="18"/>
      </w:rPr>
      <w:t xml:space="preserve">   ·   Curated 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2026-04-14T14:14:52.577Z</dcterms:created>
  <dcterms:modified xsi:type="dcterms:W3CDTF">2026-04-14T14:14:52.577Z</dcterms:modified>
</cp:coreProperties>
</file>

<file path=docProps/custom.xml><?xml version="1.0" encoding="utf-8"?>
<Properties xmlns="http://schemas.openxmlformats.org/officeDocument/2006/custom-properties" xmlns:vt="http://schemas.openxmlformats.org/officeDocument/2006/docPropsVTypes"/>
</file>