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Inter" w:cs="Inter" w:eastAsia="Inter" w:hAnsi="Inter"/>
          <w:b/>
          <w:bCs/>
          <w:color w:val="004890"/>
          <w:sz w:val="64"/>
          <w:szCs w:val="64"/>
        </w:rPr>
        <w:t xml:space="preserve">Design Mirror</w:t>
      </w:r>
    </w:p>
    <w:p>
      <w:pPr>
        <w:spacing w:after="160"/>
      </w:pPr>
      <w:r>
        <w:rPr>
          <w:rFonts w:ascii="Inter" w:cs="Inter" w:eastAsia="Inter" w:hAnsi="Inter"/>
          <w:b w:val="false"/>
          <w:bCs w:val="false"/>
          <w:i/>
          <w:iCs/>
          <w:color w:val="6B7280"/>
          <w:sz w:val="24"/>
          <w:szCs w:val="24"/>
        </w:rPr>
        <w:t xml:space="preserve">Capture any site's design system and apply it to your codebase—colors, fonts, spacing, rhythm, and aesthetic.</w:t>
      </w:r>
    </w:p>
    <w:p>
      <w:pPr>
        <w:pBdr>
          <w:bottom w:val="single" w:color="004890" w:sz="48" w:space="8"/>
        </w:pBdr>
        <w:spacing w:after="200"/>
      </w:pPr>
      <w:r>
        <w:rPr>
          <w:rFonts w:ascii="Inter" w:cs="Inter" w:eastAsia="Inter" w:hAnsi="Inter"/>
          <w:b/>
          <w:bCs/>
          <w:color w:val="6B7280"/>
          <w:sz w:val="18"/>
          <w:szCs w:val="18"/>
        </w:rPr>
        <w:t xml:space="preserve">CATEGORY  </w:t>
      </w:r>
      <w:r>
        <w:rPr>
          <w:rFonts w:ascii="Inter" w:cs="Inter" w:eastAsia="Inter" w:hAnsi="Inter"/>
          <w:b/>
          <w:bCs/>
          <w:color w:val="0A2540"/>
          <w:sz w:val="18"/>
          <w:szCs w:val="18"/>
        </w:rPr>
        <w:t xml:space="preserve">Skills · Code</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TRIGGER  </w:t>
      </w:r>
      <w:r>
        <w:rPr>
          <w:rFonts w:ascii="Inter" w:cs="Inter" w:eastAsia="Inter" w:hAnsi="Inter"/>
          <w:b/>
          <w:bCs/>
          <w:color w:val="0A2540"/>
          <w:sz w:val="18"/>
          <w:szCs w:val="18"/>
        </w:rPr>
        <w:t xml:space="preserve">Replicate the visual style of any website and apply it to your existing codebase</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RATING  </w:t>
      </w:r>
      <w:r>
        <w:rPr>
          <w:rFonts w:ascii="Inter" w:cs="Inter" w:eastAsia="Inter" w:hAnsi="Inter"/>
          <w:b/>
          <w:bCs/>
          <w:color w:val="0A2540"/>
          <w:sz w:val="18"/>
          <w:szCs w:val="18"/>
        </w:rPr>
        <w:t xml:space="preserve">★★★★☆</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STATUS  </w:t>
      </w:r>
      <w:r>
        <w:rPr>
          <w:rFonts w:ascii="Inter" w:cs="Inter" w:eastAsia="Inter" w:hAnsi="Inter"/>
          <w:b/>
          <w:bCs/>
          <w:color w:val="0A2540"/>
          <w:sz w:val="18"/>
          <w:szCs w:val="18"/>
        </w:rPr>
        <w:t xml:space="preserve">Curated</w:t>
      </w:r>
    </w:p>
    <w:p>
      <w:pPr>
        <w:spacing w:after="80" w:before="280"/>
      </w:pPr>
      <w:r>
        <w:rPr>
          <w:rFonts w:ascii="Inter" w:cs="Inter" w:eastAsia="Inter" w:hAnsi="Inter"/>
          <w:b/>
          <w:bCs/>
          <w:color w:val="004890"/>
          <w:sz w:val="20"/>
          <w:szCs w:val="20"/>
        </w:rPr>
        <w:t xml:space="preserve">WHY IT EARNS THE CURATED BAR</w:t>
      </w:r>
    </w:p>
    <w:p>
      <w:pPr>
        <w:pStyle w:val="ListParagraph"/>
        <w:numPr>
          <w:ilvl w:val="0"/>
          <w:numId w:val="2"/>
        </w:numPr>
        <w:spacing w:after="40"/>
      </w:pPr>
      <w:r>
        <w:rPr>
          <w:rFonts w:ascii="Inter" w:cs="Inter" w:eastAsia="Inter" w:hAnsi="Inter"/>
          <w:b w:val="false"/>
          <w:bCs w:val="false"/>
          <w:color w:val="1A1A1A"/>
          <w:sz w:val="21"/>
          <w:szCs w:val="21"/>
        </w:rPr>
        <w:t xml:space="preserve">Captures design systems from inspiration sites and applies them surgically to your existing codebase (Tailwind classes, CSS files, component styles) without rewriting HTML structure or JavaScript, keeping all functionality intact.</w:t>
      </w:r>
    </w:p>
    <w:p>
      <w:pPr>
        <w:pStyle w:val="ListParagraph"/>
        <w:numPr>
          <w:ilvl w:val="0"/>
          <w:numId w:val="2"/>
        </w:numPr>
        <w:spacing w:after="40"/>
      </w:pPr>
      <w:r>
        <w:rPr>
          <w:rFonts w:ascii="Inter" w:cs="Inter" w:eastAsia="Inter" w:hAnsi="Inter"/>
          <w:b w:val="false"/>
          <w:bCs w:val="false"/>
          <w:color w:val="1A1A1A"/>
          <w:sz w:val="21"/>
          <w:szCs w:val="21"/>
        </w:rPr>
        <w:t xml:space="preserve">Extracts and builds a complete design token map (colors, typography, spacing scale, border radii, shadows, animations) from live site inspection, providing the blueprint to align your design with the inspiration site's aesthetic.</w:t>
      </w:r>
    </w:p>
    <w:p>
      <w:pPr>
        <w:pStyle w:val="ListParagraph"/>
        <w:numPr>
          <w:ilvl w:val="0"/>
          <w:numId w:val="2"/>
        </w:numPr>
        <w:spacing w:after="40"/>
      </w:pPr>
      <w:r>
        <w:rPr>
          <w:rFonts w:ascii="Inter" w:cs="Inter" w:eastAsia="Inter" w:hAnsi="Inter"/>
          <w:b w:val="false"/>
          <w:bCs w:val="false"/>
          <w:color w:val="1A1A1A"/>
          <w:sz w:val="21"/>
          <w:szCs w:val="21"/>
        </w:rPr>
        <w:t xml:space="preserve">Works across frameworks by updating the styling layer only — your existing components, state management, and business logic stay unchanged, making the rebrand work immediately without integration friction.</w:t>
      </w:r>
    </w:p>
    <w:p>
      <w:pPr>
        <w:spacing w:after="80" w:before="240"/>
      </w:pPr>
      <w:r>
        <w:rPr>
          <w:rFonts w:ascii="Inter" w:cs="Inter" w:eastAsia="Inter" w:hAnsi="Inter"/>
          <w:b/>
          <w:bCs/>
          <w:color w:val="004890"/>
          <w:sz w:val="20"/>
          <w:szCs w:val="20"/>
        </w:rPr>
        <w:t xml:space="preserve">WHAT THIS SKILL DOES</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Capture — Screenshot + HTML scrape the inspiration site via Bright Data</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Extract — Identify the full design system: colors, fonts, spacing scale, border radii, shadows, component patterns</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Analyze — Study the screenshot visually and the CSS structurally to understand the design language</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Apply — Translate that design system into the user's existing codebase (their framework, their components)</w:t>
      </w:r>
    </w:p>
    <w:p>
      <w:pPr>
        <w:spacing w:after="120"/>
      </w:pPr>
      <w:r>
        <w:rPr>
          <w:rFonts w:ascii="Inter" w:cs="Inter" w:eastAsia="Inter" w:hAnsi="Inter"/>
          <w:b w:val="false"/>
          <w:bCs w:val="false"/>
          <w:color w:val="1A1A1A"/>
          <w:sz w:val="21"/>
          <w:szCs w:val="21"/>
        </w:rPr>
        <w:t xml:space="preserve">You are not copying content or functionality. You're understanding the design language — the palette, the type scale, the card shapes, the hover states, the overall aesthetic feel.</w:t>
      </w:r>
    </w:p>
    <w:p>
      <w:pPr>
        <w:spacing w:after="120"/>
      </w:pPr>
      <w:r>
        <w:rPr>
          <w:rFonts w:ascii="Inter" w:cs="Inter" w:eastAsia="Inter" w:hAnsi="Inter"/>
          <w:b w:val="false"/>
          <w:bCs w:val="false"/>
          <w:color w:val="1A1A1A"/>
          <w:sz w:val="21"/>
          <w:szCs w:val="21"/>
        </w:rPr>
        <w:t xml:space="preserve">&gt; Important: This skill is for design inspiration and learning — extracting publicly visible design tokens (colors, fonts, spacing) to inform your own UI work. Always use it respectfully and in accordance with the terms of service of the sites you reference.</w:t>
      </w:r>
    </w:p>
    <w:p>
      <w:pPr>
        <w:spacing w:after="80" w:before="240"/>
      </w:pPr>
      <w:r>
        <w:rPr>
          <w:rFonts w:ascii="Inter" w:cs="Inter" w:eastAsia="Inter" w:hAnsi="Inter"/>
          <w:b/>
          <w:bCs/>
          <w:color w:val="004890"/>
          <w:sz w:val="20"/>
          <w:szCs w:val="20"/>
        </w:rPr>
        <w:t xml:space="preserve">SETUP</w:t>
      </w:r>
    </w:p>
    <w:p>
      <w:pPr>
        <w:spacing w:after="120"/>
      </w:pPr>
      <w:r>
        <w:rPr>
          <w:rFonts w:ascii="Inter" w:cs="Inter" w:eastAsia="Inter" w:hAnsi="Inter"/>
          <w:b w:val="false"/>
          <w:bCs w:val="false"/>
          <w:color w:val="1A1A1A"/>
          <w:sz w:val="21"/>
          <w:szCs w:val="21"/>
        </w:rPr>
        <w:t xml:space="preserve">Requires:</w:t>
      </w:r>
    </w:p>
    <w:p>
      <w:pPr>
        <w:pStyle w:val="ListParagraph"/>
        <w:numPr>
          <w:ilvl w:val="0"/>
          <w:numId w:val="2"/>
        </w:numPr>
        <w:spacing w:after="40"/>
      </w:pPr>
      <w:r>
        <w:rPr>
          <w:rFonts w:ascii="Inter" w:cs="Inter" w:eastAsia="Inter" w:hAnsi="Inter"/>
          <w:b w:val="false"/>
          <w:bCs w:val="false"/>
          <w:color w:val="1A1A1A"/>
          <w:sz w:val="21"/>
          <w:szCs w:val="21"/>
        </w:rPr>
        <w:t xml:space="preserve">BRIGHTDATA_API_KEY — from brightdata.com/cp → Account Settings</w:t>
      </w:r>
    </w:p>
    <w:p>
      <w:pPr>
        <w:pStyle w:val="ListParagraph"/>
        <w:numPr>
          <w:ilvl w:val="0"/>
          <w:numId w:val="2"/>
        </w:numPr>
        <w:spacing w:after="40"/>
      </w:pPr>
      <w:r>
        <w:rPr>
          <w:rFonts w:ascii="Inter" w:cs="Inter" w:eastAsia="Inter" w:hAnsi="Inter"/>
          <w:b w:val="false"/>
          <w:bCs w:val="false"/>
          <w:color w:val="1A1A1A"/>
          <w:sz w:val="21"/>
          <w:szCs w:val="21"/>
        </w:rPr>
        <w:t xml:space="preserve">BRIGHTDATA_UNLOCKER_ZONE — create an Unlocker zone at brightdata.com/cp</w:t>
      </w:r>
    </w:p>
    <w:p>
      <w:pPr>
        <w:shd w:fill="F3F4F6" w:val="clear"/>
        <w:spacing w:after="80"/>
        <w:ind w:left="200" w:right="200"/>
      </w:pPr>
      <w:r>
        <w:rPr>
          <w:rFonts w:ascii="Courier New" w:cs="Courier New" w:eastAsia="Courier New" w:hAnsi="Courier New"/>
          <w:color w:val="1A1A1A"/>
          <w:sz w:val="18"/>
          <w:szCs w:val="18"/>
        </w:rPr>
        <w:t xml:space="preserve">export BRIGHTDATA_API_KEY="your-api-key"
export BRIGHTDATA_UNLOCKER_ZONE="your-zone-name"</w:t>
      </w:r>
    </w:p>
    <w:p>
      <w:pPr>
        <w:spacing w:after="80" w:before="240"/>
      </w:pPr>
      <w:r>
        <w:rPr>
          <w:rFonts w:ascii="Inter" w:cs="Inter" w:eastAsia="Inter" w:hAnsi="Inter"/>
          <w:b/>
          <w:bCs/>
          <w:color w:val="004890"/>
          <w:sz w:val="20"/>
          <w:szCs w:val="20"/>
        </w:rPr>
        <w:t xml:space="preserve">STEP-BY-STEP PROCESS</w:t>
      </w:r>
    </w:p>
    <w:p>
      <w:pPr>
        <w:spacing w:after="80" w:before="240"/>
      </w:pPr>
      <w:r>
        <w:rPr>
          <w:rFonts w:ascii="Inter" w:cs="Inter" w:eastAsia="Inter" w:hAnsi="Inter"/>
          <w:b/>
          <w:bCs/>
          <w:color w:val="004890"/>
          <w:sz w:val="20"/>
          <w:szCs w:val="20"/>
        </w:rPr>
        <w:t xml:space="preserve">STEP 1: CAPTURE THE INSPIRATION SITE</w:t>
      </w:r>
    </w:p>
    <w:p>
      <w:pPr>
        <w:spacing w:after="120"/>
      </w:pPr>
      <w:r>
        <w:rPr>
          <w:rFonts w:ascii="Inter" w:cs="Inter" w:eastAsia="Inter" w:hAnsi="Inter"/>
          <w:b w:val="false"/>
          <w:bCs w:val="false"/>
          <w:color w:val="1A1A1A"/>
          <w:sz w:val="21"/>
          <w:szCs w:val="21"/>
        </w:rPr>
        <w:t xml:space="preserve">Run both captures in parallel — screenshot (for visual analysis) and HTML scrape (for CSS extraction):</w:t>
      </w:r>
    </w:p>
    <w:p>
      <w:pPr>
        <w:shd w:fill="F3F4F6" w:val="clear"/>
        <w:spacing w:after="80"/>
        <w:ind w:left="200" w:right="200"/>
      </w:pPr>
      <w:r>
        <w:rPr>
          <w:rFonts w:ascii="Courier New" w:cs="Courier New" w:eastAsia="Courier New" w:hAnsi="Courier New"/>
          <w:color w:val="1A1A1A"/>
          <w:sz w:val="18"/>
          <w:szCs w:val="18"/>
        </w:rPr>
        <w:t xml:space="preserve"># Screenshot (save as PNG)
bash scripts/screenshot.sh "https://inspiration-site.com" "/tmp/target_screenshot.png"
# HTML + CSS scrape
bash scripts/scrape_html.sh "https://inspiration-site.com" "/tmp/target_page.html"</w:t>
      </w:r>
    </w:p>
    <w:p>
      <w:pPr>
        <w:spacing w:after="120"/>
      </w:pPr>
      <w:r>
        <w:rPr>
          <w:rFonts w:ascii="Inter" w:cs="Inter" w:eastAsia="Inter" w:hAnsi="Inter"/>
          <w:b w:val="false"/>
          <w:bCs w:val="false"/>
          <w:color w:val="1A1A1A"/>
          <w:sz w:val="21"/>
          <w:szCs w:val="21"/>
        </w:rPr>
        <w:t xml:space="preserve">Read references/capture-guide.md for how to extract CSS from the raw HTML and handle common issues.</w:t>
      </w:r>
    </w:p>
    <w:p>
      <w:pPr>
        <w:spacing w:after="80" w:before="240"/>
      </w:pPr>
      <w:r>
        <w:rPr>
          <w:rFonts w:ascii="Inter" w:cs="Inter" w:eastAsia="Inter" w:hAnsi="Inter"/>
          <w:b/>
          <w:bCs/>
          <w:color w:val="004890"/>
          <w:sz w:val="20"/>
          <w:szCs w:val="20"/>
        </w:rPr>
        <w:t xml:space="preserve">STEP 2: ANALYZE THE DESIGN SYSTEM</w:t>
      </w:r>
    </w:p>
    <w:p>
      <w:pPr>
        <w:spacing w:after="120"/>
      </w:pPr>
      <w:r>
        <w:rPr>
          <w:rFonts w:ascii="Inter" w:cs="Inter" w:eastAsia="Inter" w:hAnsi="Inter"/>
          <w:b w:val="false"/>
          <w:bCs w:val="false"/>
          <w:color w:val="1A1A1A"/>
          <w:sz w:val="21"/>
          <w:szCs w:val="21"/>
        </w:rPr>
        <w:t xml:space="preserve">After capturing, analyze both in parallel:</w:t>
      </w:r>
    </w:p>
    <w:p>
      <w:pPr>
        <w:spacing w:after="120"/>
      </w:pPr>
      <w:r>
        <w:rPr>
          <w:rFonts w:ascii="Inter" w:cs="Inter" w:eastAsia="Inter" w:hAnsi="Inter"/>
          <w:b w:val="false"/>
          <w:bCs w:val="false"/>
          <w:color w:val="1A1A1A"/>
          <w:sz w:val="21"/>
          <w:szCs w:val="21"/>
        </w:rPr>
        <w:t xml:space="preserve">Visual analysis (screenshot): Read the PNG image and identify:</w:t>
      </w:r>
    </w:p>
    <w:p>
      <w:pPr>
        <w:pStyle w:val="ListParagraph"/>
        <w:numPr>
          <w:ilvl w:val="0"/>
          <w:numId w:val="2"/>
        </w:numPr>
        <w:spacing w:after="40"/>
      </w:pPr>
      <w:r>
        <w:rPr>
          <w:rFonts w:ascii="Inter" w:cs="Inter" w:eastAsia="Inter" w:hAnsi="Inter"/>
          <w:b w:val="false"/>
          <w:bCs w:val="false"/>
          <w:color w:val="1A1A1A"/>
          <w:sz w:val="21"/>
          <w:szCs w:val="21"/>
        </w:rPr>
        <w:t xml:space="preserve">Primary, secondary, accent colors</w:t>
      </w:r>
    </w:p>
    <w:p>
      <w:pPr>
        <w:pStyle w:val="ListParagraph"/>
        <w:numPr>
          <w:ilvl w:val="0"/>
          <w:numId w:val="2"/>
        </w:numPr>
        <w:spacing w:after="40"/>
      </w:pPr>
      <w:r>
        <w:rPr>
          <w:rFonts w:ascii="Inter" w:cs="Inter" w:eastAsia="Inter" w:hAnsi="Inter"/>
          <w:b w:val="false"/>
          <w:bCs w:val="false"/>
          <w:color w:val="1A1A1A"/>
          <w:sz w:val="21"/>
          <w:szCs w:val="21"/>
        </w:rPr>
        <w:t xml:space="preserve">Background colors (page bg, card bg, surface hierarchy)</w:t>
      </w:r>
    </w:p>
    <w:p>
      <w:pPr>
        <w:pStyle w:val="ListParagraph"/>
        <w:numPr>
          <w:ilvl w:val="0"/>
          <w:numId w:val="2"/>
        </w:numPr>
        <w:spacing w:after="40"/>
      </w:pPr>
      <w:r>
        <w:rPr>
          <w:rFonts w:ascii="Inter" w:cs="Inter" w:eastAsia="Inter" w:hAnsi="Inter"/>
          <w:b w:val="false"/>
          <w:bCs w:val="false"/>
          <w:color w:val="1A1A1A"/>
          <w:sz w:val="21"/>
          <w:szCs w:val="21"/>
        </w:rPr>
        <w:t xml:space="preserve">Typography: font families visible, size hierarchy (h1 → body → caption)</w:t>
      </w:r>
    </w:p>
    <w:p>
      <w:pPr>
        <w:pStyle w:val="ListParagraph"/>
        <w:numPr>
          <w:ilvl w:val="0"/>
          <w:numId w:val="2"/>
        </w:numPr>
        <w:spacing w:after="40"/>
      </w:pPr>
      <w:r>
        <w:rPr>
          <w:rFonts w:ascii="Inter" w:cs="Inter" w:eastAsia="Inter" w:hAnsi="Inter"/>
          <w:b w:val="false"/>
          <w:bCs w:val="false"/>
          <w:color w:val="1A1A1A"/>
          <w:sz w:val="21"/>
          <w:szCs w:val="21"/>
        </w:rPr>
        <w:t xml:space="preserve">Layout: is it centered/constrained-width? Grid? Sidebar?</w:t>
      </w:r>
    </w:p>
    <w:p>
      <w:pPr>
        <w:pStyle w:val="ListParagraph"/>
        <w:numPr>
          <w:ilvl w:val="0"/>
          <w:numId w:val="2"/>
        </w:numPr>
        <w:spacing w:after="40"/>
      </w:pPr>
      <w:r>
        <w:rPr>
          <w:rFonts w:ascii="Inter" w:cs="Inter" w:eastAsia="Inter" w:hAnsi="Inter"/>
          <w:b w:val="false"/>
          <w:bCs w:val="false"/>
          <w:color w:val="1A1A1A"/>
          <w:sz w:val="21"/>
          <w:szCs w:val="21"/>
        </w:rPr>
        <w:t xml:space="preserve">Card/container shapes: border radius size, shadow style (hard, soft, none, colored)</w:t>
      </w:r>
    </w:p>
    <w:p>
      <w:pPr>
        <w:pStyle w:val="ListParagraph"/>
        <w:numPr>
          <w:ilvl w:val="0"/>
          <w:numId w:val="2"/>
        </w:numPr>
        <w:spacing w:after="40"/>
      </w:pPr>
      <w:r>
        <w:rPr>
          <w:rFonts w:ascii="Inter" w:cs="Inter" w:eastAsia="Inter" w:hAnsi="Inter"/>
          <w:b w:val="false"/>
          <w:bCs w:val="false"/>
          <w:color w:val="1A1A1A"/>
          <w:sz w:val="21"/>
          <w:szCs w:val="21"/>
        </w:rPr>
        <w:t xml:space="preserve">Button styles: pill, rectangle, ghost, gradient?</w:t>
      </w:r>
    </w:p>
    <w:p>
      <w:pPr>
        <w:pStyle w:val="ListParagraph"/>
        <w:numPr>
          <w:ilvl w:val="0"/>
          <w:numId w:val="2"/>
        </w:numPr>
        <w:spacing w:after="40"/>
      </w:pPr>
      <w:r>
        <w:rPr>
          <w:rFonts w:ascii="Inter" w:cs="Inter" w:eastAsia="Inter" w:hAnsi="Inter"/>
          <w:b w:val="false"/>
          <w:bCs w:val="false"/>
          <w:color w:val="1A1A1A"/>
          <w:sz w:val="21"/>
          <w:szCs w:val="21"/>
        </w:rPr>
        <w:t xml:space="preserve">Navigation: sticky? Glass/blur effect? Dark or light?</w:t>
      </w:r>
    </w:p>
    <w:p>
      <w:pPr>
        <w:pStyle w:val="ListParagraph"/>
        <w:numPr>
          <w:ilvl w:val="0"/>
          <w:numId w:val="2"/>
        </w:numPr>
        <w:spacing w:after="40"/>
      </w:pPr>
      <w:r>
        <w:rPr>
          <w:rFonts w:ascii="Inter" w:cs="Inter" w:eastAsia="Inter" w:hAnsi="Inter"/>
          <w:b w:val="false"/>
          <w:bCs w:val="false"/>
          <w:color w:val="1A1A1A"/>
          <w:sz w:val="21"/>
          <w:szCs w:val="21"/>
        </w:rPr>
        <w:t xml:space="preserve">Overall mood: dark, light, minimal, brutalist, glassmorphism, corporate, startup?</w:t>
      </w:r>
    </w:p>
    <w:p>
      <w:pPr>
        <w:spacing w:after="120"/>
      </w:pPr>
      <w:r>
        <w:rPr>
          <w:rFonts w:ascii="Inter" w:cs="Inter" w:eastAsia="Inter" w:hAnsi="Inter"/>
          <w:b w:val="false"/>
          <w:bCs w:val="false"/>
          <w:color w:val="1A1A1A"/>
          <w:sz w:val="21"/>
          <w:szCs w:val="21"/>
        </w:rPr>
        <w:t xml:space="preserve">CSS analysis (HTML): Extract from &lt;style&gt; tags and inline styles:</w:t>
      </w:r>
    </w:p>
    <w:p>
      <w:pPr>
        <w:pStyle w:val="ListParagraph"/>
        <w:numPr>
          <w:ilvl w:val="0"/>
          <w:numId w:val="2"/>
        </w:numPr>
        <w:spacing w:after="40"/>
      </w:pPr>
      <w:r>
        <w:rPr>
          <w:rFonts w:ascii="Inter" w:cs="Inter" w:eastAsia="Inter" w:hAnsi="Inter"/>
          <w:b w:val="false"/>
          <w:bCs w:val="false"/>
          <w:color w:val="1A1A1A"/>
          <w:sz w:val="21"/>
          <w:szCs w:val="21"/>
        </w:rPr>
        <w:t xml:space="preserve">CSS custom properties (:root { --color-... }) — publicly declared design tokens</w:t>
      </w:r>
    </w:p>
    <w:p>
      <w:pPr>
        <w:pStyle w:val="ListParagraph"/>
        <w:numPr>
          <w:ilvl w:val="0"/>
          <w:numId w:val="2"/>
        </w:numPr>
        <w:spacing w:after="40"/>
      </w:pPr>
      <w:r>
        <w:rPr>
          <w:rFonts w:ascii="Inter" w:cs="Inter" w:eastAsia="Inter" w:hAnsi="Inter"/>
          <w:b w:val="false"/>
          <w:bCs w:val="false"/>
          <w:color w:val="1A1A1A"/>
          <w:sz w:val="21"/>
          <w:szCs w:val="21"/>
        </w:rPr>
        <w:t xml:space="preserve">Font imports (@import from Google Fonts, etc.)</w:t>
      </w:r>
    </w:p>
    <w:p>
      <w:pPr>
        <w:pStyle w:val="ListParagraph"/>
        <w:numPr>
          <w:ilvl w:val="0"/>
          <w:numId w:val="2"/>
        </w:numPr>
        <w:spacing w:after="40"/>
      </w:pPr>
      <w:r>
        <w:rPr>
          <w:rFonts w:ascii="Inter" w:cs="Inter" w:eastAsia="Inter" w:hAnsi="Inter"/>
          <w:b w:val="false"/>
          <w:bCs w:val="false"/>
          <w:color w:val="1A1A1A"/>
          <w:sz w:val="21"/>
          <w:szCs w:val="21"/>
        </w:rPr>
        <w:t xml:space="preserve">Tailwind config if present</w:t>
      </w:r>
    </w:p>
    <w:p>
      <w:pPr>
        <w:pStyle w:val="ListParagraph"/>
        <w:numPr>
          <w:ilvl w:val="0"/>
          <w:numId w:val="2"/>
        </w:numPr>
        <w:spacing w:after="40"/>
      </w:pPr>
      <w:r>
        <w:rPr>
          <w:rFonts w:ascii="Inter" w:cs="Inter" w:eastAsia="Inter" w:hAnsi="Inter"/>
          <w:b w:val="false"/>
          <w:bCs w:val="false"/>
          <w:color w:val="1A1A1A"/>
          <w:sz w:val="21"/>
          <w:szCs w:val="21"/>
        </w:rPr>
        <w:t xml:space="preserve">Repeated class patterns that reveal the spacing scale</w:t>
      </w:r>
    </w:p>
    <w:p>
      <w:pPr>
        <w:spacing w:after="120"/>
      </w:pPr>
      <w:r>
        <w:rPr>
          <w:rFonts w:ascii="Inter" w:cs="Inter" w:eastAsia="Inter" w:hAnsi="Inter"/>
          <w:b w:val="false"/>
          <w:bCs w:val="false"/>
          <w:color w:val="1A1A1A"/>
          <w:sz w:val="21"/>
          <w:szCs w:val="21"/>
        </w:rPr>
        <w:t xml:space="preserve">Read references/css-extraction.md for the extraction playbook.</w:t>
      </w:r>
    </w:p>
    <w:p>
      <w:pPr>
        <w:spacing w:after="80" w:before="240"/>
      </w:pPr>
      <w:r>
        <w:rPr>
          <w:rFonts w:ascii="Inter" w:cs="Inter" w:eastAsia="Inter" w:hAnsi="Inter"/>
          <w:b/>
          <w:bCs/>
          <w:color w:val="004890"/>
          <w:sz w:val="20"/>
          <w:szCs w:val="20"/>
        </w:rPr>
        <w:t xml:space="preserve">STEP 3: BUILD THE DESIGN TOKEN MAP</w:t>
      </w:r>
    </w:p>
    <w:p>
      <w:pPr>
        <w:spacing w:after="120"/>
      </w:pPr>
      <w:r>
        <w:rPr>
          <w:rFonts w:ascii="Inter" w:cs="Inter" w:eastAsia="Inter" w:hAnsi="Inter"/>
          <w:b w:val="false"/>
          <w:bCs w:val="false"/>
          <w:color w:val="1A1A1A"/>
          <w:sz w:val="21"/>
          <w:szCs w:val="21"/>
        </w:rPr>
        <w:t xml:space="preserve">Produce a structured design token map before touching any code:</w:t>
      </w:r>
    </w:p>
    <w:p>
      <w:pPr>
        <w:shd w:fill="F3F4F6" w:val="clear"/>
        <w:spacing w:after="80"/>
        <w:ind w:left="200" w:right="200"/>
      </w:pPr>
      <w:r>
        <w:rPr>
          <w:rFonts w:ascii="Courier New" w:cs="Courier New" w:eastAsia="Courier New" w:hAnsi="Courier New"/>
          <w:color w:val="1A1A1A"/>
          <w:sz w:val="18"/>
          <w:szCs w:val="18"/>
        </w:rPr>
        <w:t xml:space="preserve">DESIGN TOKENS FROM [site]
==========================
Colors:
  --bg-primary: #0a0a0f      (page background)
  --bg-surface: #13131a      (card/panel background)
  --text-primary: #ffffff
  --text-muted: #8888aa
  --accent: #7c3aed          (primary CTA color)
  --accent-hover: #6d28d9
  --border: rgba(255,255,255,0.08)
Typography:
  --font-heading: 'Inter', sans-serif
  --font-body: 'Inter', sans-serif
  font-scale: 12/14/16/20/24/32/48px
  heading-weight: 700
  body-weight: 400
Spacing:
  base-unit: 8px
  scale: 4/8/12/16/24/32/48/64px
Borders &amp; Shadows:
  --radius-sm: 6px
  --radius-md: 12px
  --radius-lg: 20px
  --shadow: 0 4px 24px rgba(0,0,0,0.4)
Special effects:
  glass-blur: backdrop-filter: blur(16px)
  gradient: linear-gradient(135deg, #7c3aed, #2563eb)</w:t>
      </w:r>
    </w:p>
    <w:p>
      <w:pPr>
        <w:spacing w:after="120"/>
      </w:pPr>
      <w:r>
        <w:rPr>
          <w:rFonts w:ascii="Inter" w:cs="Inter" w:eastAsia="Inter" w:hAnsi="Inter"/>
          <w:b w:val="false"/>
          <w:bCs w:val="false"/>
          <w:color w:val="1A1A1A"/>
          <w:sz w:val="21"/>
          <w:szCs w:val="21"/>
        </w:rPr>
        <w:t xml:space="preserve">Show this token map to the user before proceeding. It's the foundation — if it's wrong, the output will be wrong.</w:t>
      </w:r>
    </w:p>
    <w:p>
      <w:pPr>
        <w:spacing w:after="80" w:before="240"/>
      </w:pPr>
      <w:r>
        <w:rPr>
          <w:rFonts w:ascii="Inter" w:cs="Inter" w:eastAsia="Inter" w:hAnsi="Inter"/>
          <w:b/>
          <w:bCs/>
          <w:color w:val="004890"/>
          <w:sz w:val="20"/>
          <w:szCs w:val="20"/>
        </w:rPr>
        <w:t xml:space="preserve">STEP 4: UNDERSTAND THE USER'S CODEBASE</w:t>
      </w:r>
    </w:p>
    <w:p>
      <w:pPr>
        <w:spacing w:after="120"/>
      </w:pPr>
      <w:r>
        <w:rPr>
          <w:rFonts w:ascii="Inter" w:cs="Inter" w:eastAsia="Inter" w:hAnsi="Inter"/>
          <w:b w:val="false"/>
          <w:bCs w:val="false"/>
          <w:color w:val="1A1A1A"/>
          <w:sz w:val="21"/>
          <w:szCs w:val="21"/>
        </w:rPr>
        <w:t xml:space="preserve">Before writing any code, read the relevant parts of their codebase:</w:t>
      </w:r>
    </w:p>
    <w:p>
      <w:pPr>
        <w:pStyle w:val="ListParagraph"/>
        <w:numPr>
          <w:ilvl w:val="0"/>
          <w:numId w:val="2"/>
        </w:numPr>
        <w:spacing w:after="40"/>
      </w:pPr>
      <w:r>
        <w:rPr>
          <w:rFonts w:ascii="Inter" w:cs="Inter" w:eastAsia="Inter" w:hAnsi="Inter"/>
          <w:b w:val="false"/>
          <w:bCs w:val="false"/>
          <w:color w:val="1A1A1A"/>
          <w:sz w:val="21"/>
          <w:szCs w:val="21"/>
        </w:rPr>
        <w:t xml:space="preserve">What framework? (React, Vue, Next.js, plain HTML?)</w:t>
      </w:r>
    </w:p>
    <w:p>
      <w:pPr>
        <w:pStyle w:val="ListParagraph"/>
        <w:numPr>
          <w:ilvl w:val="0"/>
          <w:numId w:val="2"/>
        </w:numPr>
        <w:spacing w:after="40"/>
      </w:pPr>
      <w:r>
        <w:rPr>
          <w:rFonts w:ascii="Inter" w:cs="Inter" w:eastAsia="Inter" w:hAnsi="Inter"/>
          <w:b w:val="false"/>
          <w:bCs w:val="false"/>
          <w:color w:val="1A1A1A"/>
          <w:sz w:val="21"/>
          <w:szCs w:val="21"/>
        </w:rPr>
        <w:t xml:space="preserve">What styling approach? (Tailwind, CSS modules, styled-components, plain CSS?)</w:t>
      </w:r>
    </w:p>
    <w:p>
      <w:pPr>
        <w:pStyle w:val="ListParagraph"/>
        <w:numPr>
          <w:ilvl w:val="0"/>
          <w:numId w:val="2"/>
        </w:numPr>
        <w:spacing w:after="40"/>
      </w:pPr>
      <w:r>
        <w:rPr>
          <w:rFonts w:ascii="Inter" w:cs="Inter" w:eastAsia="Inter" w:hAnsi="Inter"/>
          <w:b w:val="false"/>
          <w:bCs w:val="false"/>
          <w:color w:val="1A1A1A"/>
          <w:sz w:val="21"/>
          <w:szCs w:val="21"/>
        </w:rPr>
        <w:t xml:space="preserve">Where are global styles defined? (globals.css, theme.ts, tailwind.config.js?)</w:t>
      </w:r>
    </w:p>
    <w:p>
      <w:pPr>
        <w:pStyle w:val="ListParagraph"/>
        <w:numPr>
          <w:ilvl w:val="0"/>
          <w:numId w:val="2"/>
        </w:numPr>
        <w:spacing w:after="40"/>
      </w:pPr>
      <w:r>
        <w:rPr>
          <w:rFonts w:ascii="Inter" w:cs="Inter" w:eastAsia="Inter" w:hAnsi="Inter"/>
          <w:b w:val="false"/>
          <w:bCs w:val="false"/>
          <w:color w:val="1A1A1A"/>
          <w:sz w:val="21"/>
          <w:szCs w:val="21"/>
        </w:rPr>
        <w:t xml:space="preserve">What components need restyling? (ask the user if unclear)</w:t>
      </w:r>
    </w:p>
    <w:p>
      <w:pPr>
        <w:spacing w:after="120"/>
      </w:pPr>
      <w:r>
        <w:rPr>
          <w:rFonts w:ascii="Inter" w:cs="Inter" w:eastAsia="Inter" w:hAnsi="Inter"/>
          <w:b w:val="false"/>
          <w:bCs w:val="false"/>
          <w:color w:val="1A1A1A"/>
          <w:sz w:val="21"/>
          <w:szCs w:val="21"/>
        </w:rPr>
        <w:t xml:space="preserve">Do not rewrite everything — surgical precision. Apply the design tokens to the existing structure.</w:t>
      </w:r>
    </w:p>
    <w:p>
      <w:pPr>
        <w:spacing w:after="80" w:before="240"/>
      </w:pPr>
      <w:r>
        <w:rPr>
          <w:rFonts w:ascii="Inter" w:cs="Inter" w:eastAsia="Inter" w:hAnsi="Inter"/>
          <w:b/>
          <w:bCs/>
          <w:color w:val="004890"/>
          <w:sz w:val="20"/>
          <w:szCs w:val="20"/>
        </w:rPr>
        <w:t xml:space="preserve">STEP 5: APPLY THE DESIGN</w:t>
      </w:r>
    </w:p>
    <w:p>
      <w:pPr>
        <w:spacing w:after="120"/>
      </w:pPr>
      <w:r>
        <w:rPr>
          <w:rFonts w:ascii="Inter" w:cs="Inter" w:eastAsia="Inter" w:hAnsi="Inter"/>
          <w:b w:val="false"/>
          <w:bCs w:val="false"/>
          <w:color w:val="1A1A1A"/>
          <w:sz w:val="21"/>
          <w:szCs w:val="21"/>
        </w:rPr>
        <w:t xml:space="preserve">The application strategy depends on their stack:</w:t>
      </w:r>
    </w:p>
    <w:p>
      <w:pPr>
        <w:spacing w:after="120"/>
      </w:pPr>
      <w:r>
        <w:rPr>
          <w:rFonts w:ascii="Inter" w:cs="Inter" w:eastAsia="Inter" w:hAnsi="Inter"/>
          <w:b w:val="false"/>
          <w:bCs w:val="false"/>
          <w:color w:val="1A1A1A"/>
          <w:sz w:val="21"/>
          <w:szCs w:val="21"/>
        </w:rPr>
        <w:t xml:space="preserve">If Tailwind: Update tailwind.config.js with the new color palette, font family, border radius scale. Add custom CSS variables for anything Tailwind can't handle natively.</w:t>
      </w:r>
    </w:p>
    <w:p>
      <w:pPr>
        <w:spacing w:after="120"/>
      </w:pPr>
      <w:r>
        <w:rPr>
          <w:rFonts w:ascii="Inter" w:cs="Inter" w:eastAsia="Inter" w:hAnsi="Inter"/>
          <w:b w:val="false"/>
          <w:bCs w:val="false"/>
          <w:color w:val="1A1A1A"/>
          <w:sz w:val="21"/>
          <w:szCs w:val="21"/>
        </w:rPr>
        <w:t xml:space="preserve">If CSS/CSS Modules: Create or update a :root variables block in globals.css. Update component stylesheets to use the new variables.</w:t>
      </w:r>
    </w:p>
    <w:p>
      <w:pPr>
        <w:spacing w:after="120"/>
      </w:pPr>
      <w:r>
        <w:rPr>
          <w:rFonts w:ascii="Inter" w:cs="Inter" w:eastAsia="Inter" w:hAnsi="Inter"/>
          <w:b w:val="false"/>
          <w:bCs w:val="false"/>
          <w:color w:val="1A1A1A"/>
          <w:sz w:val="21"/>
          <w:szCs w:val="21"/>
        </w:rPr>
        <w:t xml:space="preserve">If styled-components/Emotion: Update the theme object. Replace hardcoded color/spacing values with theme tokens.</w:t>
      </w:r>
    </w:p>
    <w:p>
      <w:pPr>
        <w:spacing w:after="120"/>
      </w:pPr>
      <w:r>
        <w:rPr>
          <w:rFonts w:ascii="Inter" w:cs="Inter" w:eastAsia="Inter" w:hAnsi="Inter"/>
          <w:b w:val="false"/>
          <w:bCs w:val="false"/>
          <w:color w:val="1A1A1A"/>
          <w:sz w:val="21"/>
          <w:szCs w:val="21"/>
        </w:rPr>
        <w:t xml:space="preserve">In all cases:</w:t>
      </w:r>
    </w:p>
    <w:p>
      <w:pPr>
        <w:pStyle w:val="ListParagraph"/>
        <w:numPr>
          <w:ilvl w:val="0"/>
          <w:numId w:val="2"/>
        </w:numPr>
        <w:spacing w:after="40"/>
      </w:pPr>
      <w:r>
        <w:rPr>
          <w:rFonts w:ascii="Inter" w:cs="Inter" w:eastAsia="Inter" w:hAnsi="Inter"/>
          <w:b w:val="false"/>
          <w:bCs w:val="false"/>
          <w:color w:val="1A1A1A"/>
          <w:sz w:val="21"/>
          <w:szCs w:val="21"/>
        </w:rPr>
        <w:t xml:space="preserve">Apply colors, typography, and spacing globally first</w:t>
      </w:r>
    </w:p>
    <w:p>
      <w:pPr>
        <w:pStyle w:val="ListParagraph"/>
        <w:numPr>
          <w:ilvl w:val="0"/>
          <w:numId w:val="2"/>
        </w:numPr>
        <w:spacing w:after="40"/>
      </w:pPr>
      <w:r>
        <w:rPr>
          <w:rFonts w:ascii="Inter" w:cs="Inter" w:eastAsia="Inter" w:hAnsi="Inter"/>
          <w:b w:val="false"/>
          <w:bCs w:val="false"/>
          <w:color w:val="1A1A1A"/>
          <w:sz w:val="21"/>
          <w:szCs w:val="21"/>
        </w:rPr>
        <w:t xml:space="preserve">Then tackle component-level details (buttons, cards, nav) one at a time</w:t>
      </w:r>
    </w:p>
    <w:p>
      <w:pPr>
        <w:pStyle w:val="ListParagraph"/>
        <w:numPr>
          <w:ilvl w:val="0"/>
          <w:numId w:val="2"/>
        </w:numPr>
        <w:spacing w:after="40"/>
      </w:pPr>
      <w:r>
        <w:rPr>
          <w:rFonts w:ascii="Inter" w:cs="Inter" w:eastAsia="Inter" w:hAnsi="Inter"/>
          <w:b w:val="false"/>
          <w:bCs w:val="false"/>
          <w:color w:val="1A1A1A"/>
          <w:sz w:val="21"/>
          <w:szCs w:val="21"/>
        </w:rPr>
        <w:t xml:space="preserve">Preserve all existing functionality and layout structure — only visual properties change</w:t>
      </w:r>
    </w:p>
    <w:p>
      <w:pPr>
        <w:pStyle w:val="ListParagraph"/>
        <w:numPr>
          <w:ilvl w:val="0"/>
          <w:numId w:val="2"/>
        </w:numPr>
        <w:spacing w:after="40"/>
      </w:pPr>
      <w:r>
        <w:rPr>
          <w:rFonts w:ascii="Inter" w:cs="Inter" w:eastAsia="Inter" w:hAnsi="Inter"/>
          <w:b w:val="false"/>
          <w:bCs w:val="false"/>
          <w:color w:val="1A1A1A"/>
          <w:sz w:val="21"/>
          <w:szCs w:val="21"/>
        </w:rPr>
        <w:t xml:space="preserve">Add any special effects (glass blur, gradients, animations) that define the inspiration site's character</w:t>
      </w:r>
    </w:p>
    <w:p>
      <w:pPr>
        <w:spacing w:after="120"/>
      </w:pPr>
      <w:r>
        <w:rPr>
          <w:rFonts w:ascii="Inter" w:cs="Inter" w:eastAsia="Inter" w:hAnsi="Inter"/>
          <w:b w:val="false"/>
          <w:bCs w:val="false"/>
          <w:color w:val="1A1A1A"/>
          <w:sz w:val="21"/>
          <w:szCs w:val="21"/>
        </w:rPr>
        <w:t xml:space="preserve">Read references/apply-guide.md for framework-specific implementation patterns.</w:t>
      </w:r>
    </w:p>
    <w:p>
      <w:pPr>
        <w:spacing w:after="80" w:before="240"/>
      </w:pPr>
      <w:r>
        <w:rPr>
          <w:rFonts w:ascii="Inter" w:cs="Inter" w:eastAsia="Inter" w:hAnsi="Inter"/>
          <w:b/>
          <w:bCs/>
          <w:color w:val="004890"/>
          <w:sz w:val="20"/>
          <w:szCs w:val="20"/>
        </w:rPr>
        <w:t xml:space="preserve">STEP 6: SHOW THE BEFORE/AFTER</w:t>
      </w:r>
    </w:p>
    <w:p>
      <w:pPr>
        <w:spacing w:after="120"/>
      </w:pPr>
      <w:r>
        <w:rPr>
          <w:rFonts w:ascii="Inter" w:cs="Inter" w:eastAsia="Inter" w:hAnsi="Inter"/>
          <w:b w:val="false"/>
          <w:bCs w:val="false"/>
          <w:color w:val="1A1A1A"/>
          <w:sz w:val="21"/>
          <w:szCs w:val="21"/>
        </w:rPr>
        <w:t xml:space="preserve">After applying changes, clearly present:</w:t>
      </w:r>
    </w:p>
    <w:p>
      <w:pPr>
        <w:pStyle w:val="ListParagraph"/>
        <w:numPr>
          <w:ilvl w:val="0"/>
          <w:numId w:val="2"/>
        </w:numPr>
        <w:spacing w:after="40"/>
      </w:pPr>
      <w:r>
        <w:rPr>
          <w:rFonts w:ascii="Inter" w:cs="Inter" w:eastAsia="Inter" w:hAnsi="Inter"/>
          <w:b w:val="false"/>
          <w:bCs w:val="false"/>
          <w:color w:val="1A1A1A"/>
          <w:sz w:val="21"/>
          <w:szCs w:val="21"/>
        </w:rPr>
        <w:t xml:space="preserve">Which files were modified</w:t>
      </w:r>
    </w:p>
    <w:p>
      <w:pPr>
        <w:pStyle w:val="ListParagraph"/>
        <w:numPr>
          <w:ilvl w:val="0"/>
          <w:numId w:val="2"/>
        </w:numPr>
        <w:spacing w:after="40"/>
      </w:pPr>
      <w:r>
        <w:rPr>
          <w:rFonts w:ascii="Inter" w:cs="Inter" w:eastAsia="Inter" w:hAnsi="Inter"/>
          <w:b w:val="false"/>
          <w:bCs w:val="false"/>
          <w:color w:val="1A1A1A"/>
          <w:sz w:val="21"/>
          <w:szCs w:val="21"/>
        </w:rPr>
        <w:t xml:space="preserve">The design token mapping (source → what you set it to)</w:t>
      </w:r>
    </w:p>
    <w:p>
      <w:pPr>
        <w:pStyle w:val="ListParagraph"/>
        <w:numPr>
          <w:ilvl w:val="0"/>
          <w:numId w:val="2"/>
        </w:numPr>
        <w:spacing w:after="40"/>
      </w:pPr>
      <w:r>
        <w:rPr>
          <w:rFonts w:ascii="Inter" w:cs="Inter" w:eastAsia="Inter" w:hAnsi="Inter"/>
          <w:b w:val="false"/>
          <w:bCs w:val="false"/>
          <w:color w:val="1A1A1A"/>
          <w:sz w:val="21"/>
          <w:szCs w:val="21"/>
        </w:rPr>
        <w:t xml:space="preserve">Any special effects added</w:t>
      </w:r>
    </w:p>
    <w:p>
      <w:pPr>
        <w:pStyle w:val="ListParagraph"/>
        <w:numPr>
          <w:ilvl w:val="0"/>
          <w:numId w:val="2"/>
        </w:numPr>
        <w:spacing w:after="40"/>
      </w:pPr>
      <w:r>
        <w:rPr>
          <w:rFonts w:ascii="Inter" w:cs="Inter" w:eastAsia="Inter" w:hAnsi="Inter"/>
          <w:b w:val="false"/>
          <w:bCs w:val="false"/>
          <w:color w:val="1A1A1A"/>
          <w:sz w:val="21"/>
          <w:szCs w:val="21"/>
        </w:rPr>
        <w:t xml:space="preserve">What the user should check visually (hover states, dark/light mode, mobile)</w:t>
      </w:r>
    </w:p>
    <w:p>
      <w:pPr>
        <w:spacing w:after="120"/>
      </w:pPr>
      <w:r>
        <w:rPr>
          <w:rFonts w:ascii="Inter" w:cs="Inter" w:eastAsia="Inter" w:hAnsi="Inter"/>
          <w:b w:val="false"/>
          <w:bCs w:val="false"/>
          <w:color w:val="1A1A1A"/>
          <w:sz w:val="21"/>
          <w:szCs w:val="21"/>
        </w:rPr>
        <w:t xml:space="preserve">If the user has a dev server running, remind them to check it. Offer to iterate on specific components.</w:t>
      </w:r>
    </w:p>
    <w:p>
      <w:pPr>
        <w:spacing w:after="80" w:before="240"/>
      </w:pPr>
      <w:r>
        <w:rPr>
          <w:rFonts w:ascii="Inter" w:cs="Inter" w:eastAsia="Inter" w:hAnsi="Inter"/>
          <w:b/>
          <w:bCs/>
          <w:color w:val="004890"/>
          <w:sz w:val="20"/>
          <w:szCs w:val="20"/>
        </w:rPr>
        <w:t xml:space="preserve">KEY PRINCIPLES</w:t>
      </w:r>
    </w:p>
    <w:p>
      <w:pPr>
        <w:spacing w:after="120"/>
      </w:pPr>
      <w:r>
        <w:rPr>
          <w:rFonts w:ascii="Inter" w:cs="Inter" w:eastAsia="Inter" w:hAnsi="Inter"/>
          <w:b w:val="false"/>
          <w:bCs w:val="false"/>
          <w:color w:val="1A1A1A"/>
          <w:sz w:val="21"/>
          <w:szCs w:val="21"/>
        </w:rPr>
        <w:t xml:space="preserve">Design language, not markup. The inspiration site's HTML structure and content are theirs. You're extracting the design language — how colors relate, how spacing flows, what gives the site its character — to apply as your own creative foundation.</w:t>
      </w:r>
    </w:p>
    <w:p>
      <w:pPr>
        <w:spacing w:after="120"/>
      </w:pPr>
      <w:r>
        <w:rPr>
          <w:rFonts w:ascii="Inter" w:cs="Inter" w:eastAsia="Inter" w:hAnsi="Inter"/>
          <w:b w:val="false"/>
          <w:bCs w:val="false"/>
          <w:color w:val="1A1A1A"/>
          <w:sz w:val="21"/>
          <w:szCs w:val="21"/>
        </w:rPr>
        <w:t xml:space="preserve">Design tokens first, code second. Rushing to apply colors before understanding the full system leads to inconsistent results. Always build the token map first.</w:t>
      </w:r>
    </w:p>
    <w:p>
      <w:pPr>
        <w:spacing w:after="120"/>
      </w:pPr>
      <w:r>
        <w:rPr>
          <w:rFonts w:ascii="Inter" w:cs="Inter" w:eastAsia="Inter" w:hAnsi="Inter"/>
          <w:b w:val="false"/>
          <w:bCs w:val="false"/>
          <w:color w:val="1A1A1A"/>
          <w:sz w:val="21"/>
          <w:szCs w:val="21"/>
        </w:rPr>
        <w:t xml:space="preserve">Ask about scope. "Apply the design everywhere" vs "just make the homepage feel like it" vs "only restyle the navbar" are very different jobs. Clarify before proceeding.</w:t>
      </w:r>
    </w:p>
    <w:p>
      <w:pPr>
        <w:spacing w:after="120"/>
      </w:pPr>
      <w:r>
        <w:rPr>
          <w:rFonts w:ascii="Inter" w:cs="Inter" w:eastAsia="Inter" w:hAnsi="Inter"/>
          <w:b w:val="false"/>
          <w:bCs w:val="false"/>
          <w:color w:val="1A1A1A"/>
          <w:sz w:val="21"/>
          <w:szCs w:val="21"/>
        </w:rPr>
        <w:t xml:space="preserve">Don't break what works. The user's components work. Only change visual properties. If you're uncertain whether a change might break layout, err on the side of caution and flag it.</w:t>
      </w:r>
    </w:p>
    <w:p>
      <w:pPr>
        <w:spacing w:after="120"/>
      </w:pPr>
      <w:r>
        <w:rPr>
          <w:rFonts w:ascii="Inter" w:cs="Inter" w:eastAsia="Inter" w:hAnsi="Inter"/>
          <w:b w:val="false"/>
          <w:bCs w:val="false"/>
          <w:color w:val="1A1A1A"/>
          <w:sz w:val="21"/>
          <w:szCs w:val="21"/>
        </w:rPr>
        <w:t xml:space="preserve">Iterative is fine. It's often better to get the foundation right (colors, type, spacing) and let the user review before tackling component-level details.</w:t>
      </w:r>
    </w:p>
    <w:p>
      <w:pPr>
        <w:spacing w:after="80" w:before="240"/>
      </w:pPr>
      <w:r>
        <w:rPr>
          <w:rFonts w:ascii="Inter" w:cs="Inter" w:eastAsia="Inter" w:hAnsi="Inter"/>
          <w:b/>
          <w:bCs/>
          <w:color w:val="004890"/>
          <w:sz w:val="20"/>
          <w:szCs w:val="20"/>
        </w:rPr>
        <w:t xml:space="preserve">WHAT TO DO WHEN...</w:t>
      </w:r>
    </w:p>
    <w:p>
      <w:pPr>
        <w:spacing w:after="120"/>
      </w:pPr>
      <w:r>
        <w:rPr>
          <w:rFonts w:ascii="Inter" w:cs="Inter" w:eastAsia="Inter" w:hAnsi="Inter"/>
          <w:b w:val="false"/>
          <w:bCs w:val="false"/>
          <w:color w:val="1A1A1A"/>
          <w:sz w:val="21"/>
          <w:szCs w:val="21"/>
        </w:rPr>
        <w:t xml:space="preserve">The site uses a design system (Material, shadcn, etc.): Identify it, tell the user, and ask if they want to adopt the same system or just extract the visual tokens.</w:t>
      </w:r>
    </w:p>
    <w:p>
      <w:pPr>
        <w:spacing w:after="120"/>
      </w:pPr>
      <w:r>
        <w:rPr>
          <w:rFonts w:ascii="Inter" w:cs="Inter" w:eastAsia="Inter" w:hAnsi="Inter"/>
          <w:b w:val="false"/>
          <w:bCs w:val="false"/>
          <w:color w:val="1A1A1A"/>
          <w:sz w:val="21"/>
          <w:szCs w:val="21"/>
        </w:rPr>
        <w:t xml:space="preserve">The CSS is minified/obfuscated: Fall back to the screenshot + visual analysis. You can still extract colors, spacing, and shapes from visual inspection.</w:t>
      </w:r>
    </w:p>
    <w:p>
      <w:pPr>
        <w:spacing w:after="120"/>
      </w:pPr>
      <w:r>
        <w:rPr>
          <w:rFonts w:ascii="Inter" w:cs="Inter" w:eastAsia="Inter" w:hAnsi="Inter"/>
          <w:b w:val="false"/>
          <w:bCs w:val="false"/>
          <w:color w:val="1A1A1A"/>
          <w:sz w:val="21"/>
          <w:szCs w:val="21"/>
        </w:rPr>
        <w:t xml:space="preserve">The inspiration site is JS-rendered and the HTML scrape comes back mostly empty: Note this to the user — the screenshot will still work for visual analysis, but CSS extraction will be limited. You can still infer most tokens visually.</w:t>
      </w:r>
    </w:p>
    <w:p>
      <w:pPr>
        <w:spacing w:after="120"/>
      </w:pPr>
      <w:r>
        <w:rPr>
          <w:rFonts w:ascii="Inter" w:cs="Inter" w:eastAsia="Inter" w:hAnsi="Inter"/>
          <w:b w:val="false"/>
          <w:bCs w:val="false"/>
          <w:color w:val="1A1A1A"/>
          <w:sz w:val="21"/>
          <w:szCs w:val="21"/>
        </w:rPr>
        <w:t xml:space="preserve">The user's codebase uses a component library (shadcn, Chakra, MUI): Apply the design by customizing the library's theme/config rather than overriding individual components.</w:t>
      </w:r>
    </w:p>
    <w:p>
      <w:pPr>
        <w:spacing w:after="120"/>
      </w:pPr>
      <w:r>
        <w:rPr>
          <w:rFonts w:ascii="Inter" w:cs="Inter" w:eastAsia="Inter" w:hAnsi="Inter"/>
          <w:b w:val="false"/>
          <w:bCs w:val="false"/>
          <w:color w:val="1A1A1A"/>
          <w:sz w:val="21"/>
          <w:szCs w:val="21"/>
        </w:rPr>
        <w:t xml:space="preserve">Multiple pages need to match: Use the homepage for overall design tokens, but offer to check inner pages (e.g., /pricing, /docs) if the user wants to match a specific page's look.</w:t>
      </w:r>
    </w:p>
    <w:p>
      <w:pPr>
        <w:spacing w:after="80" w:before="240"/>
      </w:pPr>
      <w:r>
        <w:rPr>
          <w:rFonts w:ascii="Inter" w:cs="Inter" w:eastAsia="Inter" w:hAnsi="Inter"/>
          <w:b/>
          <w:bCs/>
          <w:color w:val="004890"/>
          <w:sz w:val="20"/>
          <w:szCs w:val="20"/>
        </w:rPr>
        <w:t xml:space="preserve">CHAIN DISPATCH</w:t>
      </w:r>
    </w:p>
    <w:p>
      <w:pPr>
        <w:spacing w:after="80" w:before="240"/>
      </w:pPr>
      <w:r>
        <w:rPr>
          <w:rFonts w:ascii="Inter" w:cs="Inter" w:eastAsia="Inter" w:hAnsi="Inter"/>
          <w:b/>
          <w:bCs/>
          <w:color w:val="004890"/>
          <w:sz w:val="20"/>
          <w:szCs w:val="20"/>
        </w:rPr>
        <w:t xml:space="preserve">ALWAYS INVOKE AFTER THIS SKILL:</w:t>
      </w:r>
    </w:p>
    <w:p>
      <w:pPr>
        <w:spacing w:after="120"/>
      </w:pPr>
      <w:r>
        <w:rPr>
          <w:rFonts w:ascii="Inter" w:cs="Inter" w:eastAsia="Inter" w:hAnsi="Inter"/>
          <w:b w:val="false"/>
          <w:bCs w:val="false"/>
          <w:color w:val="1A1A1A"/>
          <w:sz w:val="21"/>
          <w:szCs w:val="21"/>
        </w:rPr>
        <w:t xml:space="preserve">Skill: design-critique</w:t>
      </w:r>
    </w:p>
    <w:p>
      <w:pPr>
        <w:spacing w:after="120"/>
      </w:pPr>
      <w:r>
        <w:rPr>
          <w:rFonts w:ascii="Inter" w:cs="Inter" w:eastAsia="Inter" w:hAnsi="Inter"/>
          <w:b w:val="false"/>
          <w:bCs w:val="false"/>
          <w:color w:val="1A1A1A"/>
          <w:sz w:val="21"/>
          <w:szCs w:val="21"/>
        </w:rPr>
        <w:t xml:space="preserve">Skill: quality-gate</w:t>
      </w:r>
    </w:p>
    <w:p>
      <w:pPr>
        <w:spacing w:after="80" w:before="240"/>
      </w:pPr>
      <w:r>
        <w:rPr>
          <w:rFonts w:ascii="Inter" w:cs="Inter" w:eastAsia="Inter" w:hAnsi="Inter"/>
          <w:b/>
          <w:bCs/>
          <w:color w:val="004890"/>
          <w:sz w:val="20"/>
          <w:szCs w:val="20"/>
        </w:rPr>
        <w:t xml:space="preserve">IF UI WAS TOUCHED, ALSO INVOKE:</w:t>
      </w:r>
    </w:p>
    <w:p>
      <w:pPr>
        <w:spacing w:after="120"/>
      </w:pPr>
      <w:r>
        <w:rPr>
          <w:rFonts w:ascii="Inter" w:cs="Inter" w:eastAsia="Inter" w:hAnsi="Inter"/>
          <w:b w:val="false"/>
          <w:bCs w:val="false"/>
          <w:color w:val="1A1A1A"/>
          <w:sz w:val="21"/>
          <w:szCs w:val="21"/>
        </w:rPr>
        <w:t xml:space="preserve">Skill: web-design-review</w:t>
      </w:r>
    </w:p>
    <w:p>
      <w:pPr>
        <w:spacing w:after="120"/>
      </w:pPr>
      <w:r>
        <w:rPr>
          <w:rFonts w:ascii="Inter" w:cs="Inter" w:eastAsia="Inter" w:hAnsi="Inter"/>
          <w:b w:val="false"/>
          <w:bCs w:val="false"/>
          <w:color w:val="1A1A1A"/>
          <w:sz w:val="21"/>
          <w:szCs w:val="21"/>
        </w:rPr>
        <w:t xml:space="preserve">Skill: responsive-design</w:t>
      </w:r>
    </w:p>
    <w:p>
      <w:pPr>
        <w:spacing w:after="120"/>
      </w:pPr>
      <w:r>
        <w:rPr>
          <w:rFonts w:ascii="Inter" w:cs="Inter" w:eastAsia="Inter" w:hAnsi="Inter"/>
          <w:b w:val="false"/>
          <w:bCs w:val="false"/>
          <w:color w:val="1A1A1A"/>
          <w:sz w:val="21"/>
          <w:szCs w:val="21"/>
        </w:rPr>
        <w:t xml:space="preserve">Skill: web-accessibility</w:t>
      </w:r>
    </w:p>
    <w:p>
      <w:pPr>
        <w:spacing w:after="80" w:before="240"/>
      </w:pPr>
      <w:r>
        <w:rPr>
          <w:rFonts w:ascii="Inter" w:cs="Inter" w:eastAsia="Inter" w:hAnsi="Inter"/>
          <w:b/>
          <w:bCs/>
          <w:color w:val="004890"/>
          <w:sz w:val="20"/>
          <w:szCs w:val="20"/>
        </w:rPr>
        <w:t xml:space="preserve">WHAT IT DOES</w:t>
      </w:r>
    </w:p>
    <w:p>
      <w:pPr>
        <w:spacing w:after="120"/>
      </w:pPr>
      <w:r>
        <w:rPr>
          <w:rFonts w:ascii="Inter" w:cs="Inter" w:eastAsia="Inter" w:hAnsi="Inter"/>
          <w:b w:val="false"/>
          <w:bCs w:val="false"/>
          <w:color w:val="1A1A1A"/>
          <w:sz w:val="21"/>
          <w:szCs w:val="21"/>
        </w:rPr>
        <w:t xml:space="preserve">This skill captures the visual design language of any website (colors, typography, spacing, component shapes, animations) and applies it to your existing codebase, making your app look visually cohesive with an inspiration site. You're not copying functionality or HTML structure—you're understanding and replicating the design system: the palette (primary, secondary, neutrals), the type scale (heading sizes, font weights, line heights), spacing patterns (margins, paddings), border radii, shadows, hover states, and overall aesthetic feel. This is useful when you want your admin dashboard to feel like Stripe, or your e-commerce site to match a modern competitor, or when rebranding and want to match a design reference.</w:t>
      </w:r>
    </w:p>
    <w:p>
      <w:pPr>
        <w:spacing w:after="120"/>
      </w:pPr>
      <w:r>
        <w:rPr>
          <w:rFonts w:ascii="Inter" w:cs="Inter" w:eastAsia="Inter" w:hAnsi="Inter"/>
          <w:b w:val="false"/>
          <w:bCs w:val="false"/>
          <w:color w:val="1A1A1A"/>
          <w:sz w:val="21"/>
          <w:szCs w:val="21"/>
        </w:rPr>
        <w:t xml:space="preserve">The workflow starts with capture: the skill takes a screenshot of the inspiration site via Bright Data's Web Unlocker (handling anti-bot measures) and scrapes the underlying HTML and CSS. This gives you both the visual appearance (screenshot) and the technical implementation (CSS). Next, the skill extracts the full design system: analyzing the screenshot to identify all colors used (primary buttons, text, backgrounds, borders), measuring typography (font families, sizes, weights, line heights), calculating spacing scale (padding and margin patterns), detecting component shapes (border radii on cards, buttons), and identifying animations (transitions on hover, fades on load).</w:t>
      </w:r>
    </w:p>
    <w:p>
      <w:pPr>
        <w:spacing w:after="120"/>
      </w:pPr>
      <w:r>
        <w:rPr>
          <w:rFonts w:ascii="Inter" w:cs="Inter" w:eastAsia="Inter" w:hAnsi="Inter"/>
          <w:b w:val="false"/>
          <w:bCs w:val="false"/>
          <w:color w:val="1A1A1A"/>
          <w:sz w:val="21"/>
          <w:szCs w:val="21"/>
        </w:rPr>
        <w:t xml:space="preserve">The analysis phase combines visual inspection (what does it look like?) with technical inspection (what CSS rules create this?). The skill builds a complete design token map: "primary: #1f2937, font-family: Inter, spacing scale [0.5rem, 1rem, 2rem...]". This token map becomes the blueprint for your redesign.</w:t>
      </w:r>
    </w:p>
    <w:p>
      <w:pPr>
        <w:spacing w:after="120"/>
      </w:pPr>
      <w:r>
        <w:rPr>
          <w:rFonts w:ascii="Inter" w:cs="Inter" w:eastAsia="Inter" w:hAnsi="Inter"/>
          <w:b w:val="false"/>
          <w:bCs w:val="false"/>
          <w:color w:val="1A1A1A"/>
          <w:sz w:val="21"/>
          <w:szCs w:val="21"/>
        </w:rPr>
        <w:t xml:space="preserve">Then comes application: the skill translates that design system into your existing codebase, updating CSS classes, design tokens, and component styles without rewriting your HTML structure or component logic. If you have 100 components, the skill updates the styling layer only—all your existing functionality and state management stays intact. The final output is your existing codebase with styling updated to match the inspiration site. The changes are surgical: Tailwind classes get updated, CSS files get refactored to use the new token map, and color/spacing variables get swapped. You can see a before/after comparison, verify the new design matches the inspiration site, and iterate if needed. The updated code stays in your existing framework and patterns—no unwanted refactoring or infrastructure changes.</w:t>
      </w:r>
    </w:p>
    <w:p>
      <w:pPr>
        <w:spacing w:after="80" w:before="240"/>
      </w:pPr>
      <w:r>
        <w:rPr>
          <w:rFonts w:ascii="Inter" w:cs="Inter" w:eastAsia="Inter" w:hAnsi="Inter"/>
          <w:b/>
          <w:bCs/>
          <w:color w:val="004890"/>
          <w:sz w:val="20"/>
          <w:szCs w:val="20"/>
        </w:rPr>
        <w:t xml:space="preserve">WHAT NOT TO DO</w:t>
      </w:r>
    </w:p>
    <w:p>
      <w:pPr>
        <w:pStyle w:val="ListParagraph"/>
        <w:numPr>
          <w:ilvl w:val="0"/>
          <w:numId w:val="2"/>
        </w:numPr>
        <w:spacing w:after="40"/>
      </w:pPr>
      <w:r>
        <w:rPr>
          <w:rFonts w:ascii="Inter" w:cs="Inter" w:eastAsia="Inter" w:hAnsi="Inter"/>
          <w:b w:val="false"/>
          <w:bCs w:val="false"/>
          <w:color w:val="1A1A1A"/>
          <w:sz w:val="21"/>
          <w:szCs w:val="21"/>
        </w:rPr>
        <w:t xml:space="preserve">Do not rewrite HTML structure or JavaScript logic—surgical precision only. Apply design tokens, colors, spacing, and typography to existing code without refactoring components.</w:t>
      </w:r>
    </w:p>
    <w:p>
      <w:pPr>
        <w:pStyle w:val="ListParagraph"/>
        <w:numPr>
          <w:ilvl w:val="0"/>
          <w:numId w:val="2"/>
        </w:numPr>
        <w:spacing w:after="40"/>
      </w:pPr>
      <w:r>
        <w:rPr>
          <w:rFonts w:ascii="Inter" w:cs="Inter" w:eastAsia="Inter" w:hAnsi="Inter"/>
          <w:b w:val="false"/>
          <w:bCs w:val="false"/>
          <w:color w:val="1A1A1A"/>
          <w:sz w:val="21"/>
          <w:szCs w:val="21"/>
        </w:rPr>
        <w:t xml:space="preserve">Do not overwrite your existing design system without merging—if you have a design system already, integrate the new tokens with it rather than wholesale replacement.</w:t>
      </w:r>
    </w:p>
    <w:p>
      <w:pPr>
        <w:pStyle w:val="ListParagraph"/>
        <w:numPr>
          <w:ilvl w:val="0"/>
          <w:numId w:val="2"/>
        </w:numPr>
        <w:spacing w:after="40"/>
      </w:pPr>
      <w:r>
        <w:rPr>
          <w:rFonts w:ascii="Inter" w:cs="Inter" w:eastAsia="Inter" w:hAnsi="Inter"/>
          <w:b w:val="false"/>
          <w:bCs w:val="false"/>
          <w:color w:val="1A1A1A"/>
          <w:sz w:val="21"/>
          <w:szCs w:val="21"/>
        </w:rPr>
        <w:t xml:space="preserve">Do not ignore contrast and accessibility when applying new colors—ensure the replicated design meets WCAG standards on your pages; some websites have poor contrast that you shouldn't copy.</w:t>
      </w:r>
    </w:p>
    <w:p>
      <w:pPr>
        <w:spacing w:after="80" w:before="240"/>
      </w:pPr>
      <w:r>
        <w:rPr>
          <w:rFonts w:ascii="Inter" w:cs="Inter" w:eastAsia="Inter" w:hAnsi="Inter"/>
          <w:b/>
          <w:bCs/>
          <w:color w:val="004890"/>
          <w:sz w:val="20"/>
          <w:szCs w:val="20"/>
        </w:rPr>
        <w:t xml:space="preserve">QUICK REFERENCE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Property</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Value</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Skill name</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design-mirror</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Category</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Skills · Code</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Rating</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Bundle</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SKILL.md + README.md + design-mirror.docx + references/</w:t>
            </w:r>
          </w:p>
        </w:tc>
      </w:tr>
    </w:tbl>
    <w:p>
      <w:pPr>
        <w:pBdr>
          <w:bottom w:val="single" w:color="004890" w:sz="48" w:space="4"/>
        </w:pBdr>
        <w:spacing w:before="480"/>
        <w:jc w:val="center"/>
      </w:pPr>
    </w:p>
    <w:p>
      <w:pPr>
        <w:spacing w:before="80"/>
        <w:jc w:val="center"/>
      </w:pPr>
      <w:r>
        <w:rPr>
          <w:rFonts w:ascii="Inter" w:cs="Inter" w:eastAsia="Inter" w:hAnsi="Inter"/>
          <w:b/>
          <w:bCs/>
          <w:color w:val="004890"/>
          <w:sz w:val="18"/>
          <w:szCs w:val="18"/>
        </w:rPr>
        <w:t xml:space="preserve">TBK Labs</w:t>
      </w:r>
      <w:r>
        <w:rPr>
          <w:rFonts w:ascii="Inter" w:cs="Inter" w:eastAsia="Inter" w:hAnsi="Inter"/>
          <w:b w:val="false"/>
          <w:bCs w:val="false"/>
          <w:color w:val="6B7280"/>
          <w:sz w:val="18"/>
          <w:szCs w:val="18"/>
        </w:rPr>
        <w:t xml:space="preserve">   ·   Curated Kit   ·   </w:t>
      </w:r>
      <w:r>
        <w:rPr>
          <w:rFonts w:ascii="Inter" w:cs="Inter" w:eastAsia="Inter" w:hAnsi="Inter"/>
          <w:b w:val="false"/>
          <w:bCs w:val="false"/>
          <w:color w:val="6B7280"/>
          <w:sz w:val="18"/>
          <w:szCs w:val="18"/>
        </w:rPr>
        <w:t xml:space="preserve">2026-04-14</w:t>
      </w:r>
    </w:p>
    <w:sectPr>
      <w:headerReference w:type="default" r:id="rId7"/>
      <w:pgSz w:w="12240" w:h="15840" w:orient="portrait"/>
      <w:pgMar w:top="1134" w:right="1247" w:bottom="1134" w:left="1247"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890" w:sz="48" w:space="4"/>
      </w:pBdr>
      <w:jc w:val="left"/>
    </w:pPr>
    <w:r>
      <w:rPr>
        <w:rFonts w:ascii="Inter" w:cs="Inter" w:eastAsia="Inter" w:hAnsi="Inter"/>
        <w:b/>
        <w:bCs/>
        <w:color w:val="004890"/>
        <w:sz w:val="18"/>
        <w:szCs w:val="18"/>
      </w:rPr>
      <w:t xml:space="preserve">TBK Labs</w:t>
    </w:r>
    <w:r>
      <w:rPr>
        <w:rFonts w:ascii="Inter" w:cs="Inter" w:eastAsia="Inter" w:hAnsi="Inter"/>
        <w:b w:val="false"/>
        <w:bCs w:val="false"/>
        <w:color w:val="6B7280"/>
        <w:sz w:val="18"/>
        <w:szCs w:val="18"/>
      </w:rPr>
      <w:t xml:space="preserve">   ·   Curated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2026-04-14T14:15:56.813Z</dcterms:created>
  <dcterms:modified xsi:type="dcterms:W3CDTF">2026-04-14T14:15:56.813Z</dcterms:modified>
</cp:coreProperties>
</file>

<file path=docProps/custom.xml><?xml version="1.0" encoding="utf-8"?>
<Properties xmlns="http://schemas.openxmlformats.org/officeDocument/2006/custom-properties" xmlns:vt="http://schemas.openxmlformats.org/officeDocument/2006/docPropsVTypes"/>
</file>