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Inter" w:cs="Inter" w:eastAsia="Inter" w:hAnsi="Inter"/>
          <w:b/>
          <w:bCs/>
          <w:color w:val="004890"/>
          <w:sz w:val="64"/>
          <w:szCs w:val="64"/>
        </w:rPr>
        <w:t xml:space="preserve">Design Shotgun</w:t>
      </w:r>
    </w:p>
    <w:p>
      <w:pPr>
        <w:spacing w:after="160"/>
      </w:pPr>
      <w:r>
        <w:rPr>
          <w:rFonts w:ascii="Inter" w:cs="Inter" w:eastAsia="Inter" w:hAnsi="Inter"/>
          <w:b w:val="false"/>
          <w:bCs w:val="false"/>
          <w:i/>
          <w:iCs/>
          <w:color w:val="6B7280"/>
          <w:sz w:val="24"/>
          <w:szCs w:val="24"/>
        </w:rPr>
        <w:t xml:space="preserve">Generate 3-5 fundamentally different design directions with structured pros/cons, then converge on the winner using comparison data.</w:t>
      </w:r>
    </w:p>
    <w:p>
      <w:pPr>
        <w:pBdr>
          <w:bottom w:val="single" w:color="004890" w:sz="48" w:space="8"/>
        </w:pBdr>
        <w:spacing w:after="200"/>
      </w:pPr>
      <w:r>
        <w:rPr>
          <w:rFonts w:ascii="Inter" w:cs="Inter" w:eastAsia="Inter" w:hAnsi="Inter"/>
          <w:b/>
          <w:bCs/>
          <w:color w:val="6B7280"/>
          <w:sz w:val="18"/>
          <w:szCs w:val="18"/>
        </w:rPr>
        <w:t xml:space="preserve">CATEGORY  </w:t>
      </w:r>
      <w:r>
        <w:rPr>
          <w:rFonts w:ascii="Inter" w:cs="Inter" w:eastAsia="Inter" w:hAnsi="Inter"/>
          <w:b/>
          <w:bCs/>
          <w:color w:val="0A2540"/>
          <w:sz w:val="18"/>
          <w:szCs w:val="18"/>
        </w:rPr>
        <w:t xml:space="preserve">Skills · Design</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TRIGGER  </w:t>
      </w:r>
      <w:r>
        <w:rPr>
          <w:rFonts w:ascii="Inter" w:cs="Inter" w:eastAsia="Inter" w:hAnsi="Inter"/>
          <w:b/>
          <w:bCs/>
          <w:color w:val="0A2540"/>
          <w:sz w:val="18"/>
          <w:szCs w:val="18"/>
        </w:rPr>
        <w:t xml:space="preserve">design shotgun</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RATING  </w:t>
      </w:r>
      <w:r>
        <w:rPr>
          <w:rFonts w:ascii="Inter" w:cs="Inter" w:eastAsia="Inter" w:hAnsi="Inter"/>
          <w:b/>
          <w:bCs/>
          <w:color w:val="0A2540"/>
          <w:sz w:val="18"/>
          <w:szCs w:val="18"/>
        </w:rPr>
        <w:t xml:space="preserve">★★★★☆ (8/10)</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STATUS  </w:t>
      </w:r>
      <w:r>
        <w:rPr>
          <w:rFonts w:ascii="Inter" w:cs="Inter" w:eastAsia="Inter" w:hAnsi="Inter"/>
          <w:b/>
          <w:bCs/>
          <w:color w:val="0A2540"/>
          <w:sz w:val="18"/>
          <w:szCs w:val="18"/>
        </w:rPr>
        <w:t xml:space="preserve">Curated</w:t>
      </w:r>
    </w:p>
    <w:p>
      <w:pPr>
        <w:spacing w:after="80" w:before="280"/>
      </w:pPr>
      <w:r>
        <w:rPr>
          <w:rFonts w:ascii="Inter" w:cs="Inter" w:eastAsia="Inter" w:hAnsi="Inter"/>
          <w:b/>
          <w:bCs/>
          <w:color w:val="004890"/>
          <w:sz w:val="20"/>
          <w:szCs w:val="20"/>
        </w:rPr>
        <w:t xml:space="preserve">WHY IT EARNS THE CURATED BAR</w:t>
      </w:r>
    </w:p>
    <w:p>
      <w:pPr>
        <w:pStyle w:val="ListParagraph"/>
        <w:numPr>
          <w:ilvl w:val="0"/>
          <w:numId w:val="2"/>
        </w:numPr>
        <w:spacing w:after="40"/>
      </w:pPr>
      <w:r>
        <w:rPr>
          <w:rFonts w:ascii="Inter" w:cs="Inter" w:eastAsia="Inter" w:hAnsi="Inter"/>
          <w:b w:val="false"/>
          <w:bCs w:val="false"/>
          <w:color w:val="1A1A1A"/>
          <w:sz w:val="21"/>
          <w:szCs w:val="21"/>
        </w:rPr>
        <w:t xml:space="preserve">Breaks single-solution bias: Generates breadth-first alternatives instead of depth-first perfection of one idea.</w:t>
      </w:r>
    </w:p>
    <w:p>
      <w:pPr>
        <w:pStyle w:val="ListParagraph"/>
        <w:numPr>
          <w:ilvl w:val="0"/>
          <w:numId w:val="2"/>
        </w:numPr>
        <w:spacing w:after="40"/>
      </w:pPr>
      <w:r>
        <w:rPr>
          <w:rFonts w:ascii="Inter" w:cs="Inter" w:eastAsia="Inter" w:hAnsi="Inter"/>
          <w:b w:val="false"/>
          <w:bCs w:val="false"/>
          <w:color w:val="1A1A1A"/>
          <w:sz w:val="21"/>
          <w:szCs w:val="21"/>
        </w:rPr>
        <w:t xml:space="preserve">Structured comparison prevents false choice: Produces pros/cons, tradeoffs, effort, and risk for each direction—decisions based on data, not preference.</w:t>
      </w:r>
    </w:p>
    <w:p>
      <w:pPr>
        <w:pStyle w:val="ListParagraph"/>
        <w:numPr>
          <w:ilvl w:val="0"/>
          <w:numId w:val="2"/>
        </w:numPr>
        <w:spacing w:after="40"/>
      </w:pPr>
      <w:r>
        <w:rPr>
          <w:rFonts w:ascii="Inter" w:cs="Inter" w:eastAsia="Inter" w:hAnsi="Inter"/>
          <w:b w:val="false"/>
          <w:bCs w:val="false"/>
          <w:color w:val="1A1A1A"/>
          <w:sz w:val="21"/>
          <w:szCs w:val="21"/>
        </w:rPr>
        <w:t xml:space="preserve">Converges on winner rationally: Comparison tables make the best direction obvious; team aligns without debate.</w:t>
      </w:r>
    </w:p>
    <w:p>
      <w:pPr>
        <w:spacing w:after="80" w:before="240"/>
      </w:pPr>
      <w:r>
        <w:rPr>
          <w:rFonts w:ascii="Inter" w:cs="Inter" w:eastAsia="Inter" w:hAnsi="Inter"/>
          <w:b/>
          <w:bCs/>
          <w:color w:val="004890"/>
          <w:sz w:val="20"/>
          <w:szCs w:val="20"/>
        </w:rPr>
        <w:t xml:space="preserve">PROCESS</w:t>
      </w:r>
    </w:p>
    <w:p>
      <w:pPr>
        <w:spacing w:after="80" w:before="240"/>
      </w:pPr>
      <w:r>
        <w:rPr>
          <w:rFonts w:ascii="Inter" w:cs="Inter" w:eastAsia="Inter" w:hAnsi="Inter"/>
          <w:b/>
          <w:bCs/>
          <w:color w:val="004890"/>
          <w:sz w:val="20"/>
          <w:szCs w:val="20"/>
        </w:rPr>
        <w:t xml:space="preserve">STEP 1: UNDERSTAND THE BRIEF</w:t>
      </w:r>
    </w:p>
    <w:p>
      <w:pPr>
        <w:spacing w:after="120"/>
      </w:pPr>
      <w:r>
        <w:rPr>
          <w:rFonts w:ascii="Inter" w:cs="Inter" w:eastAsia="Inter" w:hAnsi="Inter"/>
          <w:b w:val="false"/>
          <w:bCs w:val="false"/>
          <w:color w:val="1A1A1A"/>
          <w:sz w:val="21"/>
          <w:szCs w:val="21"/>
        </w:rPr>
        <w:t xml:space="preserve">Before generating anything, extract:</w:t>
      </w:r>
    </w:p>
    <w:p>
      <w:pPr>
        <w:pStyle w:val="ListParagraph"/>
        <w:numPr>
          <w:ilvl w:val="0"/>
          <w:numId w:val="2"/>
        </w:numPr>
        <w:spacing w:after="40"/>
      </w:pPr>
      <w:r>
        <w:rPr>
          <w:rFonts w:ascii="Inter" w:cs="Inter" w:eastAsia="Inter" w:hAnsi="Inter"/>
          <w:b w:val="false"/>
          <w:bCs w:val="false"/>
          <w:color w:val="1A1A1A"/>
          <w:sz w:val="21"/>
          <w:szCs w:val="21"/>
        </w:rPr>
        <w:t xml:space="preserve">What is being designed? (page, component, layout, brand, full app)</w:t>
      </w:r>
    </w:p>
    <w:p>
      <w:pPr>
        <w:pStyle w:val="ListParagraph"/>
        <w:numPr>
          <w:ilvl w:val="0"/>
          <w:numId w:val="2"/>
        </w:numPr>
        <w:spacing w:after="40"/>
      </w:pPr>
      <w:r>
        <w:rPr>
          <w:rFonts w:ascii="Inter" w:cs="Inter" w:eastAsia="Inter" w:hAnsi="Inter"/>
          <w:b w:val="false"/>
          <w:bCs w:val="false"/>
          <w:color w:val="1A1A1A"/>
          <w:sz w:val="21"/>
          <w:szCs w:val="21"/>
        </w:rPr>
        <w:t xml:space="preserve">What constraints exist? (brand colors, existing design system, accessibility reqs)</w:t>
      </w:r>
    </w:p>
    <w:p>
      <w:pPr>
        <w:pStyle w:val="ListParagraph"/>
        <w:numPr>
          <w:ilvl w:val="0"/>
          <w:numId w:val="2"/>
        </w:numPr>
        <w:spacing w:after="40"/>
      </w:pPr>
      <w:r>
        <w:rPr>
          <w:rFonts w:ascii="Inter" w:cs="Inter" w:eastAsia="Inter" w:hAnsi="Inter"/>
          <w:b w:val="false"/>
          <w:bCs w:val="false"/>
          <w:color w:val="1A1A1A"/>
          <w:sz w:val="21"/>
          <w:szCs w:val="21"/>
        </w:rPr>
        <w:t xml:space="preserve">Who is the audience? (operators, consumers, mixed)</w:t>
      </w:r>
    </w:p>
    <w:p>
      <w:pPr>
        <w:pStyle w:val="ListParagraph"/>
        <w:numPr>
          <w:ilvl w:val="0"/>
          <w:numId w:val="2"/>
        </w:numPr>
        <w:spacing w:after="40"/>
      </w:pPr>
      <w:r>
        <w:rPr>
          <w:rFonts w:ascii="Inter" w:cs="Inter" w:eastAsia="Inter" w:hAnsi="Inter"/>
          <w:b w:val="false"/>
          <w:bCs w:val="false"/>
          <w:color w:val="1A1A1A"/>
          <w:sz w:val="21"/>
          <w:szCs w:val="21"/>
        </w:rPr>
        <w:t xml:space="preserve">What's the emotional target? (professional, playful, minimal, bold, technical)</w:t>
      </w:r>
    </w:p>
    <w:p>
      <w:pPr>
        <w:pStyle w:val="ListParagraph"/>
        <w:numPr>
          <w:ilvl w:val="0"/>
          <w:numId w:val="2"/>
        </w:numPr>
        <w:spacing w:after="40"/>
      </w:pPr>
      <w:r>
        <w:rPr>
          <w:rFonts w:ascii="Inter" w:cs="Inter" w:eastAsia="Inter" w:hAnsi="Inter"/>
          <w:b w:val="false"/>
          <w:bCs w:val="false"/>
          <w:color w:val="1A1A1A"/>
          <w:sz w:val="21"/>
          <w:szCs w:val="21"/>
        </w:rPr>
        <w:t xml:space="preserve">What's the competitive context? (who are the 2-3 closest competitors?)</w:t>
      </w:r>
    </w:p>
    <w:p>
      <w:pPr>
        <w:spacing w:after="80" w:before="240"/>
      </w:pPr>
      <w:r>
        <w:rPr>
          <w:rFonts w:ascii="Inter" w:cs="Inter" w:eastAsia="Inter" w:hAnsi="Inter"/>
          <w:b/>
          <w:bCs/>
          <w:color w:val="004890"/>
          <w:sz w:val="20"/>
          <w:szCs w:val="20"/>
        </w:rPr>
        <w:t xml:space="preserve">STEP 2: DEFINE DIRECTION AXES</w:t>
      </w:r>
    </w:p>
    <w:p>
      <w:pPr>
        <w:spacing w:after="120"/>
      </w:pPr>
      <w:r>
        <w:rPr>
          <w:rFonts w:ascii="Inter" w:cs="Inter" w:eastAsia="Inter" w:hAnsi="Inter"/>
          <w:b w:val="false"/>
          <w:bCs w:val="false"/>
          <w:color w:val="1A1A1A"/>
          <w:sz w:val="21"/>
          <w:szCs w:val="21"/>
        </w:rPr>
        <w:t xml:space="preserve">Choose TWO dimensions that create meaningful tension. These become the axes of your</w:t>
      </w:r>
    </w:p>
    <w:p>
      <w:pPr>
        <w:spacing w:after="120"/>
      </w:pPr>
      <w:r>
        <w:rPr>
          <w:rFonts w:ascii="Inter" w:cs="Inter" w:eastAsia="Inter" w:hAnsi="Inter"/>
          <w:b w:val="false"/>
          <w:bCs w:val="false"/>
          <w:color w:val="1A1A1A"/>
          <w:sz w:val="21"/>
          <w:szCs w:val="21"/>
        </w:rPr>
        <w:t xml:space="preserve">exploration space. Good axis pairs:</w:t>
      </w:r>
    </w:p>
    <w:p>
      <w:pPr>
        <w:spacing w:after="40"/>
        <w:ind w:left="200"/>
      </w:pPr>
      <w:r>
        <w:rPr>
          <w:rFonts w:ascii="Inter" w:cs="Inter" w:eastAsia="Inter" w:hAnsi="Inter"/>
          <w:b/>
          <w:bCs/>
          <w:color w:val="0A2540"/>
          <w:sz w:val="21"/>
          <w:szCs w:val="21"/>
        </w:rPr>
        <w:t xml:space="preserve">Axis 1:  </w:t>
      </w:r>
      <w:r>
        <w:rPr>
          <w:rFonts w:ascii="Inter" w:cs="Inter" w:eastAsia="Inter" w:hAnsi="Inter"/>
          <w:b w:val="false"/>
          <w:bCs w:val="false"/>
          <w:color w:val="1A1A1A"/>
          <w:sz w:val="21"/>
          <w:szCs w:val="21"/>
        </w:rPr>
        <w:t xml:space="preserve">Axis 2</w:t>
      </w:r>
    </w:p>
    <w:p>
      <w:pPr>
        <w:spacing w:after="40"/>
        <w:ind w:left="200"/>
      </w:pPr>
      <w:r>
        <w:rPr>
          <w:rFonts w:ascii="Inter" w:cs="Inter" w:eastAsia="Inter" w:hAnsi="Inter"/>
          <w:b/>
          <w:bCs/>
          <w:color w:val="0A2540"/>
          <w:sz w:val="21"/>
          <w:szCs w:val="21"/>
        </w:rPr>
        <w:t xml:space="preserve">Dense / Spacious:  </w:t>
      </w:r>
      <w:r>
        <w:rPr>
          <w:rFonts w:ascii="Inter" w:cs="Inter" w:eastAsia="Inter" w:hAnsi="Inter"/>
          <w:b w:val="false"/>
          <w:bCs w:val="false"/>
          <w:color w:val="1A1A1A"/>
          <w:sz w:val="21"/>
          <w:szCs w:val="21"/>
        </w:rPr>
        <w:t xml:space="preserve">Warm / Cool</w:t>
      </w:r>
    </w:p>
    <w:p>
      <w:pPr>
        <w:spacing w:after="40"/>
        <w:ind w:left="200"/>
      </w:pPr>
      <w:r>
        <w:rPr>
          <w:rFonts w:ascii="Inter" w:cs="Inter" w:eastAsia="Inter" w:hAnsi="Inter"/>
          <w:b/>
          <w:bCs/>
          <w:color w:val="0A2540"/>
          <w:sz w:val="21"/>
          <w:szCs w:val="21"/>
        </w:rPr>
        <w:t xml:space="preserve">Technical / Approachable:  </w:t>
      </w:r>
      <w:r>
        <w:rPr>
          <w:rFonts w:ascii="Inter" w:cs="Inter" w:eastAsia="Inter" w:hAnsi="Inter"/>
          <w:b w:val="false"/>
          <w:bCs w:val="false"/>
          <w:color w:val="1A1A1A"/>
          <w:sz w:val="21"/>
          <w:szCs w:val="21"/>
        </w:rPr>
        <w:t xml:space="preserve">Minimal / Rich</w:t>
      </w:r>
    </w:p>
    <w:p>
      <w:pPr>
        <w:spacing w:after="40"/>
        <w:ind w:left="200"/>
      </w:pPr>
      <w:r>
        <w:rPr>
          <w:rFonts w:ascii="Inter" w:cs="Inter" w:eastAsia="Inter" w:hAnsi="Inter"/>
          <w:b/>
          <w:bCs/>
          <w:color w:val="0A2540"/>
          <w:sz w:val="21"/>
          <w:szCs w:val="21"/>
        </w:rPr>
        <w:t xml:space="preserve">Bold / Subtle:  </w:t>
      </w:r>
      <w:r>
        <w:rPr>
          <w:rFonts w:ascii="Inter" w:cs="Inter" w:eastAsia="Inter" w:hAnsi="Inter"/>
          <w:b w:val="false"/>
          <w:bCs w:val="false"/>
          <w:color w:val="1A1A1A"/>
          <w:sz w:val="21"/>
          <w:szCs w:val="21"/>
        </w:rPr>
        <w:t xml:space="preserve">Structured / Organic</w:t>
      </w:r>
    </w:p>
    <w:p>
      <w:pPr>
        <w:spacing w:after="40"/>
        <w:ind w:left="200"/>
      </w:pPr>
      <w:r>
        <w:rPr>
          <w:rFonts w:ascii="Inter" w:cs="Inter" w:eastAsia="Inter" w:hAnsi="Inter"/>
          <w:b/>
          <w:bCs/>
          <w:color w:val="0A2540"/>
          <w:sz w:val="21"/>
          <w:szCs w:val="21"/>
        </w:rPr>
        <w:t xml:space="preserve">Playful / Professional:  </w:t>
      </w:r>
      <w:r>
        <w:rPr>
          <w:rFonts w:ascii="Inter" w:cs="Inter" w:eastAsia="Inter" w:hAnsi="Inter"/>
          <w:b w:val="false"/>
          <w:bCs w:val="false"/>
          <w:color w:val="1A1A1A"/>
          <w:sz w:val="21"/>
          <w:szCs w:val="21"/>
        </w:rPr>
        <w:t xml:space="preserve">Light / Dark</w:t>
      </w:r>
    </w:p>
    <w:p>
      <w:pPr>
        <w:spacing w:after="40"/>
        <w:ind w:left="200"/>
      </w:pPr>
      <w:r>
        <w:rPr>
          <w:rFonts w:ascii="Inter" w:cs="Inter" w:eastAsia="Inter" w:hAnsi="Inter"/>
          <w:b/>
          <w:bCs/>
          <w:color w:val="0A2540"/>
          <w:sz w:val="21"/>
          <w:szCs w:val="21"/>
        </w:rPr>
        <w:t xml:space="preserve">Editorial / Utilitarian:  </w:t>
      </w:r>
      <w:r>
        <w:rPr>
          <w:rFonts w:ascii="Inter" w:cs="Inter" w:eastAsia="Inter" w:hAnsi="Inter"/>
          <w:b w:val="false"/>
          <w:bCs w:val="false"/>
          <w:color w:val="1A1A1A"/>
          <w:sz w:val="21"/>
          <w:szCs w:val="21"/>
        </w:rPr>
        <w:t xml:space="preserve">Flat / Dimensional</w:t>
      </w:r>
    </w:p>
    <w:p>
      <w:pPr>
        <w:spacing w:after="120"/>
      </w:pPr>
      <w:r>
        <w:rPr>
          <w:rFonts w:ascii="Inter" w:cs="Inter" w:eastAsia="Inter" w:hAnsi="Inter"/>
          <w:b w:val="false"/>
          <w:bCs w:val="false"/>
          <w:color w:val="1A1A1A"/>
          <w:sz w:val="21"/>
          <w:szCs w:val="21"/>
        </w:rPr>
        <w:t xml:space="preserve">Why axes matter: Without axes, you get three variations of the same idea. With</w:t>
      </w:r>
    </w:p>
    <w:p>
      <w:pPr>
        <w:spacing w:after="120"/>
      </w:pPr>
      <w:r>
        <w:rPr>
          <w:rFonts w:ascii="Inter" w:cs="Inter" w:eastAsia="Inter" w:hAnsi="Inter"/>
          <w:b w:val="false"/>
          <w:bCs w:val="false"/>
          <w:color w:val="1A1A1A"/>
          <w:sz w:val="21"/>
          <w:szCs w:val="21"/>
        </w:rPr>
        <w:t xml:space="preserve">axes, each direction occupies a different quadrant of the design space, giving the</w:t>
      </w:r>
    </w:p>
    <w:p>
      <w:pPr>
        <w:spacing w:after="120"/>
      </w:pPr>
      <w:r>
        <w:rPr>
          <w:rFonts w:ascii="Inter" w:cs="Inter" w:eastAsia="Inter" w:hAnsi="Inter"/>
          <w:b w:val="false"/>
          <w:bCs w:val="false"/>
          <w:color w:val="1A1A1A"/>
          <w:sz w:val="21"/>
          <w:szCs w:val="21"/>
        </w:rPr>
        <w:t xml:space="preserve">user genuine choice.</w:t>
      </w:r>
    </w:p>
    <w:p>
      <w:pPr>
        <w:spacing w:after="80" w:before="240"/>
      </w:pPr>
      <w:r>
        <w:rPr>
          <w:rFonts w:ascii="Inter" w:cs="Inter" w:eastAsia="Inter" w:hAnsi="Inter"/>
          <w:b/>
          <w:bCs/>
          <w:color w:val="004890"/>
          <w:sz w:val="20"/>
          <w:szCs w:val="20"/>
        </w:rPr>
        <w:t xml:space="preserve">STEP 3: GENERATE 3-5 DIRECTIONS</w:t>
      </w:r>
    </w:p>
    <w:p>
      <w:pPr>
        <w:spacing w:after="120"/>
      </w:pPr>
      <w:r>
        <w:rPr>
          <w:rFonts w:ascii="Inter" w:cs="Inter" w:eastAsia="Inter" w:hAnsi="Inter"/>
          <w:b w:val="false"/>
          <w:bCs w:val="false"/>
          <w:color w:val="1A1A1A"/>
          <w:sz w:val="21"/>
          <w:szCs w:val="21"/>
        </w:rPr>
        <w:t xml:space="preserve">Each direction MUST include the following. **A direction without this data is a vibe,</w:t>
      </w:r>
    </w:p>
    <w:p>
      <w:pPr>
        <w:spacing w:after="120"/>
      </w:pPr>
      <w:r>
        <w:rPr>
          <w:rFonts w:ascii="Inter" w:cs="Inter" w:eastAsia="Inter" w:hAnsi="Inter"/>
          <w:b w:val="false"/>
          <w:bCs w:val="false"/>
          <w:color w:val="1A1A1A"/>
          <w:sz w:val="21"/>
          <w:szCs w:val="21"/>
        </w:rPr>
        <w:t xml:space="preserve">not a proposal.**</w:t>
      </w:r>
    </w:p>
    <w:p>
      <w:pPr>
        <w:spacing w:after="80" w:before="240"/>
      </w:pPr>
      <w:r>
        <w:rPr>
          <w:rFonts w:ascii="Inter" w:cs="Inter" w:eastAsia="Inter" w:hAnsi="Inter"/>
          <w:b/>
          <w:bCs/>
          <w:color w:val="004890"/>
          <w:sz w:val="20"/>
          <w:szCs w:val="20"/>
        </w:rPr>
        <w:t xml:space="preserve">DIRECTION TEMPLATE (MANDATORY — EVERY FIELD REQUIRED)</w:t>
      </w:r>
    </w:p>
    <w:p>
      <w:pPr>
        <w:shd w:fill="F3F4F6" w:val="clear"/>
        <w:spacing w:after="80"/>
        <w:ind w:left="200" w:right="200"/>
      </w:pPr>
      <w:r>
        <w:rPr>
          <w:rFonts w:ascii="Courier New" w:cs="Courier New" w:eastAsia="Courier New" w:hAnsi="Courier New"/>
          <w:color w:val="1A1A1A"/>
          <w:sz w:val="18"/>
          <w:szCs w:val="18"/>
        </w:rPr>
        <w:t xml:space="preserve">NAME: [Distinctive, evocative name — not "Option A" or "Conservative"]
      Examples: "Command" / "Meridian" / "Beacon" / "Foundry" / "Atlas"
SUMMARY: [1 sentence capturing the core design philosophy]
VISUAL IDENTITY KEYWORDS: [3-5 descriptive words]
    Examples: "dense, dark, utilitarian, technical, grid-heavy"
              "warm, editorial, spacious, serif-forward, organic"
              "bright, modular, card-based, geometric, playful"
COLOR PALETTE:
    Primary:     #XXXXXX — [what it's used for]
    Secondary:   #XXXXXX — [what it's used for]
    Accent:      #XXXXXX — [what it's used for]
    Background:  #XXXXXX
    Surface:     #XXXXXX — [cards, panels, elevated elements]
    Text primary:   #XXXXXX
    Text secondary: #XXXXXX
    Success: #XXXXXX  Warning: #XXXXXX  Error: #XXXXXX
TYPOGRAPHY:
    Headings: [Font name], [weights used], [size scale e.g. 32/24/20/16]
    Body: [Font name], [weight], [size], [line-height]
    Mono: [Font name] (if applicable)
    Why this pairing: [1 sentence — what does this combination communicate?]
LAYOUT APPROACH:
    Grid: [e.g., 12-column, CSS grid with named areas]
    Density: [compact / default / spacious]
    Navigation: [sidebar / top bar / hybrid — with width/height]
    Whitespace: [philosophy — e.g., "generous between sections, tight within cards"]
    Key structural decision: [What makes this layout different from the others?]
PROS: (minimum 3)
    1. [Specific advantage with reasoning]
    2. [Specific advantage with reasoning]
    3. [Specific advantage with reasoning]
CONS: (minimum 3)
    1. [Specific disadvantage with reasoning]
    2. [Specific disadvantage with reasoning]
    3. [Specific disadvantage with reasoning]
RISK ASSESSMENT:
    [What could go wrong? What assumptions is this direction making?
     What user group might this alienate?]
EFFORT ESTIMATE:
    [Hours for full implementation — break into: structure, styling, components, testing]
BEST FOR:
    [Which specific audience or use case this direction serves best]</w:t>
      </w:r>
    </w:p>
    <w:p>
      <w:pPr>
        <w:spacing w:after="80" w:before="240"/>
      </w:pPr>
      <w:r>
        <w:rPr>
          <w:rFonts w:ascii="Inter" w:cs="Inter" w:eastAsia="Inter" w:hAnsi="Inter"/>
          <w:b/>
          <w:bCs/>
          <w:color w:val="004890"/>
          <w:sz w:val="20"/>
          <w:szCs w:val="20"/>
        </w:rPr>
        <w:t xml:space="preserve">STEP 4: BUILD EACH DIRECTION AS HTML</w:t>
      </w:r>
    </w:p>
    <w:p>
      <w:pPr>
        <w:spacing w:after="120"/>
      </w:pPr>
      <w:r>
        <w:rPr>
          <w:rFonts w:ascii="Inter" w:cs="Inter" w:eastAsia="Inter" w:hAnsi="Inter"/>
          <w:b w:val="false"/>
          <w:bCs w:val="false"/>
          <w:color w:val="1A1A1A"/>
          <w:sz w:val="21"/>
          <w:szCs w:val="21"/>
        </w:rPr>
        <w:t xml:space="preserve">Create each as a standalone HTML file with full implementation of the design language:</w:t>
      </w:r>
    </w:p>
    <w:p>
      <w:pPr>
        <w:spacing w:after="120"/>
      </w:pPr>
      <w:r>
        <w:rPr>
          <w:rFonts w:ascii="Inter" w:cs="Inter" w:eastAsia="Inter" w:hAnsi="Inter"/>
          <w:b w:val="false"/>
          <w:bCs w:val="false"/>
          <w:color w:val="1A1A1A"/>
          <w:sz w:val="21"/>
          <w:szCs w:val="21"/>
        </w:rPr>
        <w:t xml:space="preserve">Each HTML file must demonstrate the direction's design language across multiple UI</w:t>
      </w:r>
    </w:p>
    <w:p>
      <w:pPr>
        <w:spacing w:after="120"/>
      </w:pPr>
      <w:r>
        <w:rPr>
          <w:rFonts w:ascii="Inter" w:cs="Inter" w:eastAsia="Inter" w:hAnsi="Inter"/>
          <w:b w:val="false"/>
          <w:bCs w:val="false"/>
          <w:color w:val="1A1A1A"/>
          <w:sz w:val="21"/>
          <w:szCs w:val="21"/>
        </w:rPr>
        <w:t xml:space="preserve">patterns: header/nav, content area, card/data component, form elements, and a CTA.</w:t>
      </w:r>
    </w:p>
    <w:p>
      <w:pPr>
        <w:spacing w:after="120"/>
      </w:pPr>
      <w:r>
        <w:rPr>
          <w:rFonts w:ascii="Inter" w:cs="Inter" w:eastAsia="Inter" w:hAnsi="Inter"/>
          <w:b w:val="false"/>
          <w:bCs w:val="false"/>
          <w:color w:val="1A1A1A"/>
          <w:sz w:val="21"/>
          <w:szCs w:val="21"/>
        </w:rPr>
        <w:t xml:space="preserve">Don't just show a hero section — show enough surface area to evaluate the system.</w:t>
      </w:r>
    </w:p>
    <w:p>
      <w:pPr>
        <w:spacing w:after="80" w:before="240"/>
      </w:pPr>
      <w:r>
        <w:rPr>
          <w:rFonts w:ascii="Inter" w:cs="Inter" w:eastAsia="Inter" w:hAnsi="Inter"/>
          <w:b/>
          <w:bCs/>
          <w:color w:val="004890"/>
          <w:sz w:val="20"/>
          <w:szCs w:val="20"/>
        </w:rPr>
        <w:t xml:space="preserve">STEP 5: PRODUCE THE COMPARISON TABLE (MANDATORY)</w:t>
      </w:r>
    </w:p>
    <w:p>
      <w:pPr>
        <w:spacing w:after="120"/>
      </w:pPr>
      <w:r>
        <w:rPr>
          <w:rFonts w:ascii="Inter" w:cs="Inter" w:eastAsia="Inter" w:hAnsi="Inter"/>
          <w:b w:val="false"/>
          <w:bCs w:val="false"/>
          <w:color w:val="1A1A1A"/>
          <w:sz w:val="21"/>
          <w:szCs w:val="21"/>
        </w:rPr>
        <w:t xml:space="preserve">After generating all directions, produce a structured comparison. **This table is</w:t>
      </w:r>
    </w:p>
    <w:p>
      <w:pPr>
        <w:spacing w:after="120"/>
      </w:pPr>
      <w:r>
        <w:rPr>
          <w:rFonts w:ascii="Inter" w:cs="Inter" w:eastAsia="Inter" w:hAnsi="Inter"/>
          <w:b w:val="false"/>
          <w:bCs w:val="false"/>
          <w:color w:val="1A1A1A"/>
          <w:sz w:val="21"/>
          <w:szCs w:val="21"/>
        </w:rPr>
        <w:t xml:space="preserve">the core deliverable — directions without comparison data are not useful for</w:t>
      </w:r>
    </w:p>
    <w:p>
      <w:pPr>
        <w:spacing w:after="120"/>
      </w:pPr>
      <w:r>
        <w:rPr>
          <w:rFonts w:ascii="Inter" w:cs="Inter" w:eastAsia="Inter" w:hAnsi="Inter"/>
          <w:b w:val="false"/>
          <w:bCs w:val="false"/>
          <w:color w:val="1A1A1A"/>
          <w:sz w:val="21"/>
          <w:szCs w:val="21"/>
        </w:rPr>
        <w:t xml:space="preserve">decision-making.**</w:t>
      </w:r>
    </w:p>
    <w:p>
      <w:pPr>
        <w:shd w:fill="F3F4F6" w:val="clear"/>
        <w:spacing w:after="80"/>
        <w:ind w:left="200" w:right="200"/>
      </w:pPr>
      <w:r>
        <w:rPr>
          <w:rFonts w:ascii="Courier New" w:cs="Courier New" w:eastAsia="Courier New" w:hAnsi="Courier New"/>
          <w:color w:val="1A1A1A"/>
          <w:sz w:val="18"/>
          <w:szCs w:val="18"/>
        </w:rPr>
        <w:t xml:space="preserve">| Dimension | Direction 1: [Name] | Direction 2: [Name] | Direction 3: [Name] |
|-----------|-------------------|-------------------|-------------------|
| Visual density | ... | ... | ... |
| Color palette | [hex list] | [hex list] | [hex list] |
| Typography | [font names] | [font names] | [font names] |
| Accessibility (WCAG) | [contrast scores] | [contrast scores] | [contrast scores] |
| Brand alignment | [1-10 + reason] | [1-10 + reason] | [1-10 + reason] |
| Mobile adaptability | [1-10 + reason] | [1-10 + reason] | [1-10 + reason] |
| Development effort | [hours] | [hours] | [hours] |
| Scalability | [1-10 + reason] | [1-10 + reason] | [1-10 + reason] |
| Learning curve | [1-10 + reason] | [1-10 + reason] | [1-10 + reason] |
| Best for | [audience] | [audience] | [audience] |</w:t>
      </w:r>
    </w:p>
    <w:p>
      <w:pPr>
        <w:spacing w:after="80" w:before="240"/>
      </w:pPr>
      <w:r>
        <w:rPr>
          <w:rFonts w:ascii="Inter" w:cs="Inter" w:eastAsia="Inter" w:hAnsi="Inter"/>
          <w:b/>
          <w:bCs/>
          <w:color w:val="004890"/>
          <w:sz w:val="20"/>
          <w:szCs w:val="20"/>
        </w:rPr>
        <w:t xml:space="preserve">STEP 6: PRODUCE THE TRADEOFF ANALYSIS (MANDATORY)</w:t>
      </w:r>
    </w:p>
    <w:p>
      <w:pPr>
        <w:spacing w:after="120"/>
      </w:pPr>
      <w:r>
        <w:rPr>
          <w:rFonts w:ascii="Inter" w:cs="Inter" w:eastAsia="Inter" w:hAnsi="Inter"/>
          <w:b w:val="false"/>
          <w:bCs w:val="false"/>
          <w:color w:val="1A1A1A"/>
          <w:sz w:val="21"/>
          <w:szCs w:val="21"/>
        </w:rPr>
        <w:t xml:space="preserve">For each pair of directions, state what you gain and lose:</w:t>
      </w:r>
    </w:p>
    <w:p>
      <w:pPr>
        <w:shd w:fill="F3F4F6" w:val="clear"/>
        <w:spacing w:after="80"/>
        <w:ind w:left="200" w:right="200"/>
      </w:pPr>
      <w:r>
        <w:rPr>
          <w:rFonts w:ascii="Courier New" w:cs="Courier New" w:eastAsia="Courier New" w:hAnsi="Courier New"/>
          <w:color w:val="1A1A1A"/>
          <w:sz w:val="18"/>
          <w:szCs w:val="18"/>
        </w:rPr>
        <w:t xml:space="preserve">### Direction 1 vs. Direction 2
- **Gain by choosing 1 over 2:** [specific advantages]
- **Lose by choosing 1 over 2:** [specific disadvantages]
- **Choose 1 when:** [specific scenario]
- **Choose 2 when:** [specific scenario]</w:t>
      </w:r>
    </w:p>
    <w:p>
      <w:pPr>
        <w:spacing w:after="80" w:before="240"/>
      </w:pPr>
      <w:r>
        <w:rPr>
          <w:rFonts w:ascii="Inter" w:cs="Inter" w:eastAsia="Inter" w:hAnsi="Inter"/>
          <w:b/>
          <w:bCs/>
          <w:color w:val="004890"/>
          <w:sz w:val="20"/>
          <w:szCs w:val="20"/>
        </w:rPr>
        <w:t xml:space="preserve">STEP 7: PRESENT FOR DECISION</w:t>
      </w:r>
    </w:p>
    <w:p>
      <w:pPr>
        <w:spacing w:after="120"/>
      </w:pPr>
      <w:r>
        <w:rPr>
          <w:rFonts w:ascii="Inter" w:cs="Inter" w:eastAsia="Inter" w:hAnsi="Inter"/>
          <w:b w:val="false"/>
          <w:bCs w:val="false"/>
          <w:color w:val="1A1A1A"/>
          <w:sz w:val="21"/>
          <w:szCs w:val="21"/>
        </w:rPr>
        <w:t xml:space="preserve">Create a comparison board (single HTML file with all variants side by side).</w:t>
      </w:r>
    </w:p>
    <w:p>
      <w:pPr>
        <w:spacing w:after="80" w:before="240"/>
      </w:pPr>
      <w:r>
        <w:rPr>
          <w:rFonts w:ascii="Inter" w:cs="Inter" w:eastAsia="Inter" w:hAnsi="Inter"/>
          <w:b/>
          <w:bCs/>
          <w:color w:val="004890"/>
          <w:sz w:val="20"/>
          <w:szCs w:val="20"/>
        </w:rPr>
        <w:t xml:space="preserve">STEP 8: COLLECT STRUCTURED FEEDBACK</w:t>
      </w:r>
    </w:p>
    <w:p>
      <w:pPr>
        <w:spacing w:after="120"/>
      </w:pPr>
      <w:r>
        <w:rPr>
          <w:rFonts w:ascii="Inter" w:cs="Inter" w:eastAsia="Inter" w:hAnsi="Inter"/>
          <w:b w:val="false"/>
          <w:bCs w:val="false"/>
          <w:color w:val="1A1A1A"/>
          <w:sz w:val="21"/>
          <w:szCs w:val="21"/>
        </w:rPr>
        <w:t xml:space="preserve">Ask structured questions — not "which do you like?":</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Which direction's layout feels closest to what you want?</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Which direction's color system feels right?</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Which direction's typography communicates the right personality?</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Are there elements from OTHER directions you want to pull into the winner?</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What's missing from all directions?</w:t>
      </w:r>
    </w:p>
    <w:p>
      <w:pPr>
        <w:spacing w:after="80" w:before="240"/>
      </w:pPr>
      <w:r>
        <w:rPr>
          <w:rFonts w:ascii="Inter" w:cs="Inter" w:eastAsia="Inter" w:hAnsi="Inter"/>
          <w:b/>
          <w:bCs/>
          <w:color w:val="004890"/>
          <w:sz w:val="20"/>
          <w:szCs w:val="20"/>
        </w:rPr>
        <w:t xml:space="preserve">STEP 9: SYNTHESIZE AND ITERATE</w:t>
      </w:r>
    </w:p>
    <w:p>
      <w:pPr>
        <w:spacing w:after="120"/>
      </w:pPr>
      <w:r>
        <w:rPr>
          <w:rFonts w:ascii="Inter" w:cs="Inter" w:eastAsia="Inter" w:hAnsi="Inter"/>
          <w:b w:val="false"/>
          <w:bCs w:val="false"/>
          <w:color w:val="1A1A1A"/>
          <w:sz w:val="21"/>
          <w:szCs w:val="21"/>
        </w:rPr>
        <w:t xml:space="preserve">Take the winning direction + cherry-picked elements from others → create the final</w:t>
      </w:r>
    </w:p>
    <w:p>
      <w:pPr>
        <w:spacing w:after="120"/>
      </w:pPr>
      <w:r>
        <w:rPr>
          <w:rFonts w:ascii="Inter" w:cs="Inter" w:eastAsia="Inter" w:hAnsi="Inter"/>
          <w:b w:val="false"/>
          <w:bCs w:val="false"/>
          <w:color w:val="1A1A1A"/>
          <w:sz w:val="21"/>
          <w:szCs w:val="21"/>
        </w:rPr>
        <w:t xml:space="preserve">version. Document what was kept, what was borrowed, and what was changed.</w:t>
      </w:r>
    </w:p>
    <w:p>
      <w:pPr>
        <w:spacing w:after="80" w:before="240"/>
      </w:pPr>
      <w:r>
        <w:rPr>
          <w:rFonts w:ascii="Inter" w:cs="Inter" w:eastAsia="Inter" w:hAnsi="Inter"/>
          <w:b/>
          <w:bCs/>
          <w:color w:val="004890"/>
          <w:sz w:val="20"/>
          <w:szCs w:val="20"/>
        </w:rPr>
        <w:t xml:space="preserve">OUTPUT CHECKLIST</w:t>
      </w:r>
    </w:p>
    <w:p>
      <w:pPr>
        <w:spacing w:after="120"/>
      </w:pPr>
      <w:r>
        <w:rPr>
          <w:rFonts w:ascii="Inter" w:cs="Inter" w:eastAsia="Inter" w:hAnsi="Inter"/>
          <w:b w:val="false"/>
          <w:bCs w:val="false"/>
          <w:color w:val="1A1A1A"/>
          <w:sz w:val="21"/>
          <w:szCs w:val="21"/>
        </w:rPr>
        <w:t xml:space="preserve">Before presenting to the user, verify:</w:t>
      </w:r>
    </w:p>
    <w:p>
      <w:pPr>
        <w:pStyle w:val="ListParagraph"/>
        <w:numPr>
          <w:ilvl w:val="0"/>
          <w:numId w:val="2"/>
        </w:numPr>
        <w:spacing w:after="40"/>
      </w:pPr>
      <w:r>
        <w:rPr>
          <w:rFonts w:ascii="Inter" w:cs="Inter" w:eastAsia="Inter" w:hAnsi="Inter"/>
          <w:b w:val="false"/>
          <w:bCs w:val="false"/>
          <w:color w:val="1A1A1A"/>
          <w:sz w:val="21"/>
          <w:szCs w:val="21"/>
        </w:rPr>
        <w:t xml:space="preserve">[ ] Each direction has a distinctive name (not "Option A/B/C")</w:t>
      </w:r>
    </w:p>
    <w:p>
      <w:pPr>
        <w:pStyle w:val="ListParagraph"/>
        <w:numPr>
          <w:ilvl w:val="0"/>
          <w:numId w:val="2"/>
        </w:numPr>
        <w:spacing w:after="40"/>
      </w:pPr>
      <w:r>
        <w:rPr>
          <w:rFonts w:ascii="Inter" w:cs="Inter" w:eastAsia="Inter" w:hAnsi="Inter"/>
          <w:b w:val="false"/>
          <w:bCs w:val="false"/>
          <w:color w:val="1A1A1A"/>
          <w:sz w:val="21"/>
          <w:szCs w:val="21"/>
        </w:rPr>
        <w:t xml:space="preserve">[ ] Each direction has complete color palette with hex values</w:t>
      </w:r>
    </w:p>
    <w:p>
      <w:pPr>
        <w:pStyle w:val="ListParagraph"/>
        <w:numPr>
          <w:ilvl w:val="0"/>
          <w:numId w:val="2"/>
        </w:numPr>
        <w:spacing w:after="40"/>
      </w:pPr>
      <w:r>
        <w:rPr>
          <w:rFonts w:ascii="Inter" w:cs="Inter" w:eastAsia="Inter" w:hAnsi="Inter"/>
          <w:b w:val="false"/>
          <w:bCs w:val="false"/>
          <w:color w:val="1A1A1A"/>
          <w:sz w:val="21"/>
          <w:szCs w:val="21"/>
        </w:rPr>
        <w:t xml:space="preserve">[ ] Each direction has typography with specific font names</w:t>
      </w:r>
    </w:p>
    <w:p>
      <w:pPr>
        <w:pStyle w:val="ListParagraph"/>
        <w:numPr>
          <w:ilvl w:val="0"/>
          <w:numId w:val="2"/>
        </w:numPr>
        <w:spacing w:after="40"/>
      </w:pPr>
      <w:r>
        <w:rPr>
          <w:rFonts w:ascii="Inter" w:cs="Inter" w:eastAsia="Inter" w:hAnsi="Inter"/>
          <w:b w:val="false"/>
          <w:bCs w:val="false"/>
          <w:color w:val="1A1A1A"/>
          <w:sz w:val="21"/>
          <w:szCs w:val="21"/>
        </w:rPr>
        <w:t xml:space="preserve">[ ] Each direction has 3+ pros AND 3+ cons</w:t>
      </w:r>
    </w:p>
    <w:p>
      <w:pPr>
        <w:pStyle w:val="ListParagraph"/>
        <w:numPr>
          <w:ilvl w:val="0"/>
          <w:numId w:val="2"/>
        </w:numPr>
        <w:spacing w:after="40"/>
      </w:pPr>
      <w:r>
        <w:rPr>
          <w:rFonts w:ascii="Inter" w:cs="Inter" w:eastAsia="Inter" w:hAnsi="Inter"/>
          <w:b w:val="false"/>
          <w:bCs w:val="false"/>
          <w:color w:val="1A1A1A"/>
          <w:sz w:val="21"/>
          <w:szCs w:val="21"/>
        </w:rPr>
        <w:t xml:space="preserve">[ ] Each direction has a risk assessment</w:t>
      </w:r>
    </w:p>
    <w:p>
      <w:pPr>
        <w:pStyle w:val="ListParagraph"/>
        <w:numPr>
          <w:ilvl w:val="0"/>
          <w:numId w:val="2"/>
        </w:numPr>
        <w:spacing w:after="40"/>
      </w:pPr>
      <w:r>
        <w:rPr>
          <w:rFonts w:ascii="Inter" w:cs="Inter" w:eastAsia="Inter" w:hAnsi="Inter"/>
          <w:b w:val="false"/>
          <w:bCs w:val="false"/>
          <w:color w:val="1A1A1A"/>
          <w:sz w:val="21"/>
          <w:szCs w:val="21"/>
        </w:rPr>
        <w:t xml:space="preserve">[ ] Each direction has an effort estimate in hours</w:t>
      </w:r>
    </w:p>
    <w:p>
      <w:pPr>
        <w:pStyle w:val="ListParagraph"/>
        <w:numPr>
          <w:ilvl w:val="0"/>
          <w:numId w:val="2"/>
        </w:numPr>
        <w:spacing w:after="40"/>
      </w:pPr>
      <w:r>
        <w:rPr>
          <w:rFonts w:ascii="Inter" w:cs="Inter" w:eastAsia="Inter" w:hAnsi="Inter"/>
          <w:b w:val="false"/>
          <w:bCs w:val="false"/>
          <w:color w:val="1A1A1A"/>
          <w:sz w:val="21"/>
          <w:szCs w:val="21"/>
        </w:rPr>
        <w:t xml:space="preserve">[ ] Comparison table exists across all directions</w:t>
      </w:r>
    </w:p>
    <w:p>
      <w:pPr>
        <w:pStyle w:val="ListParagraph"/>
        <w:numPr>
          <w:ilvl w:val="0"/>
          <w:numId w:val="2"/>
        </w:numPr>
        <w:spacing w:after="40"/>
      </w:pPr>
      <w:r>
        <w:rPr>
          <w:rFonts w:ascii="Inter" w:cs="Inter" w:eastAsia="Inter" w:hAnsi="Inter"/>
          <w:b w:val="false"/>
          <w:bCs w:val="false"/>
          <w:color w:val="1A1A1A"/>
          <w:sz w:val="21"/>
          <w:szCs w:val="21"/>
        </w:rPr>
        <w:t xml:space="preserve">[ ] Tradeoff analysis exists for every pair</w:t>
      </w:r>
    </w:p>
    <w:p>
      <w:pPr>
        <w:pStyle w:val="ListParagraph"/>
        <w:numPr>
          <w:ilvl w:val="0"/>
          <w:numId w:val="2"/>
        </w:numPr>
        <w:spacing w:after="40"/>
      </w:pPr>
      <w:r>
        <w:rPr>
          <w:rFonts w:ascii="Inter" w:cs="Inter" w:eastAsia="Inter" w:hAnsi="Inter"/>
          <w:b w:val="false"/>
          <w:bCs w:val="false"/>
          <w:color w:val="1A1A1A"/>
          <w:sz w:val="21"/>
          <w:szCs w:val="21"/>
        </w:rPr>
        <w:t xml:space="preserve">[ ] HTML files demonstrate multiple UI patterns (not just a hero)</w:t>
      </w:r>
    </w:p>
    <w:p>
      <w:pPr>
        <w:pStyle w:val="ListParagraph"/>
        <w:numPr>
          <w:ilvl w:val="0"/>
          <w:numId w:val="2"/>
        </w:numPr>
        <w:spacing w:after="40"/>
      </w:pPr>
      <w:r>
        <w:rPr>
          <w:rFonts w:ascii="Inter" w:cs="Inter" w:eastAsia="Inter" w:hAnsi="Inter"/>
          <w:b w:val="false"/>
          <w:bCs w:val="false"/>
          <w:color w:val="1A1A1A"/>
          <w:sz w:val="21"/>
          <w:szCs w:val="21"/>
        </w:rPr>
        <w:t xml:space="preserve">[ ] Comparison board HTML file works in browser</w:t>
      </w:r>
    </w:p>
    <w:p>
      <w:pPr>
        <w:spacing w:after="120"/>
      </w:pPr>
      <w:r>
        <w:rPr>
          <w:rFonts w:ascii="Inter" w:cs="Inter" w:eastAsia="Inter" w:hAnsi="Inter"/>
          <w:b w:val="false"/>
          <w:bCs w:val="false"/>
          <w:color w:val="1A1A1A"/>
          <w:sz w:val="21"/>
          <w:szCs w:val="21"/>
        </w:rPr>
        <w:t xml:space="preserve">If any box is unchecked, the deliverable is incomplete.</w:t>
      </w:r>
    </w:p>
    <w:p>
      <w:pPr>
        <w:spacing w:after="80" w:before="240"/>
      </w:pPr>
      <w:r>
        <w:rPr>
          <w:rFonts w:ascii="Inter" w:cs="Inter" w:eastAsia="Inter" w:hAnsi="Inter"/>
          <w:b/>
          <w:bCs/>
          <w:color w:val="004890"/>
          <w:sz w:val="20"/>
          <w:szCs w:val="20"/>
        </w:rPr>
        <w:t xml:space="preserve">ANTI-PATTERNS</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"Option A / Option B / Option C" — These are not names. If the direction doesn't</w:t>
      </w:r>
    </w:p>
    <w:p>
      <w:pPr>
        <w:spacing w:after="120"/>
      </w:pPr>
      <w:r>
        <w:rPr>
          <w:rFonts w:ascii="Inter" w:cs="Inter" w:eastAsia="Inter" w:hAnsi="Inter"/>
          <w:b w:val="false"/>
          <w:bCs w:val="false"/>
          <w:color w:val="1A1A1A"/>
          <w:sz w:val="21"/>
          <w:szCs w:val="21"/>
        </w:rPr>
        <w:t xml:space="preserve">have a personality worth naming, it's not differentiated enough.</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Color swaps as "directions" — Changing the primary color from blue to green is</w:t>
      </w:r>
    </w:p>
    <w:p>
      <w:pPr>
        <w:spacing w:after="120"/>
      </w:pPr>
      <w:r>
        <w:rPr>
          <w:rFonts w:ascii="Inter" w:cs="Inter" w:eastAsia="Inter" w:hAnsi="Inter"/>
          <w:b w:val="false"/>
          <w:bCs w:val="false"/>
          <w:color w:val="1A1A1A"/>
          <w:sz w:val="21"/>
          <w:szCs w:val="21"/>
        </w:rPr>
        <w:t xml:space="preserve">not a different direction. It's a variant. Directions differ in layout, density,</w:t>
      </w:r>
    </w:p>
    <w:p>
      <w:pPr>
        <w:spacing w:after="120"/>
      </w:pPr>
      <w:r>
        <w:rPr>
          <w:rFonts w:ascii="Inter" w:cs="Inter" w:eastAsia="Inter" w:hAnsi="Inter"/>
          <w:b w:val="false"/>
          <w:bCs w:val="false"/>
          <w:color w:val="1A1A1A"/>
          <w:sz w:val="21"/>
          <w:szCs w:val="21"/>
        </w:rPr>
        <w:t xml:space="preserve">typography philosophy, and emotional target.</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Missing tradeoffs — "This direction is modern and clean" is marketing copy, not</w:t>
      </w:r>
    </w:p>
    <w:p>
      <w:pPr>
        <w:spacing w:after="120"/>
      </w:pPr>
      <w:r>
        <w:rPr>
          <w:rFonts w:ascii="Inter" w:cs="Inter" w:eastAsia="Inter" w:hAnsi="Inter"/>
          <w:b w:val="false"/>
          <w:bCs w:val="false"/>
          <w:color w:val="1A1A1A"/>
          <w:sz w:val="21"/>
          <w:szCs w:val="21"/>
        </w:rPr>
        <w:t xml:space="preserve">analysis. Every direction has cons. If you can't find 3 cons, you haven't thought</w:t>
      </w:r>
    </w:p>
    <w:p>
      <w:pPr>
        <w:spacing w:after="120"/>
      </w:pPr>
      <w:r>
        <w:rPr>
          <w:rFonts w:ascii="Inter" w:cs="Inter" w:eastAsia="Inter" w:hAnsi="Inter"/>
          <w:b w:val="false"/>
          <w:bCs w:val="false"/>
          <w:color w:val="1A1A1A"/>
          <w:sz w:val="21"/>
          <w:szCs w:val="21"/>
        </w:rPr>
        <w:t xml:space="preserve">hard enough.</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Vague effort estimates — "This would take some time to implement" is not an</w:t>
      </w:r>
    </w:p>
    <w:p>
      <w:pPr>
        <w:spacing w:after="120"/>
      </w:pPr>
      <w:r>
        <w:rPr>
          <w:rFonts w:ascii="Inter" w:cs="Inter" w:eastAsia="Inter" w:hAnsi="Inter"/>
          <w:b w:val="false"/>
          <w:bCs w:val="false"/>
          <w:color w:val="1A1A1A"/>
          <w:sz w:val="21"/>
          <w:szCs w:val="21"/>
        </w:rPr>
        <w:t xml:space="preserve">estimate. Break it down: structure (X hrs), styling (X hrs), components (X hrs),</w:t>
      </w:r>
    </w:p>
    <w:p>
      <w:pPr>
        <w:spacing w:after="120"/>
      </w:pPr>
      <w:r>
        <w:rPr>
          <w:rFonts w:ascii="Inter" w:cs="Inter" w:eastAsia="Inter" w:hAnsi="Inter"/>
          <w:b w:val="false"/>
          <w:bCs w:val="false"/>
          <w:color w:val="1A1A1A"/>
          <w:sz w:val="21"/>
          <w:szCs w:val="21"/>
        </w:rPr>
        <w:t xml:space="preserve">testing (X hrs).</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Hero-only demos — Showing just a hero section doesn't demonstrate a design</w:t>
      </w:r>
    </w:p>
    <w:p>
      <w:pPr>
        <w:spacing w:after="120"/>
      </w:pPr>
      <w:r>
        <w:rPr>
          <w:rFonts w:ascii="Inter" w:cs="Inter" w:eastAsia="Inter" w:hAnsi="Inter"/>
          <w:b w:val="false"/>
          <w:bCs w:val="false"/>
          <w:color w:val="1A1A1A"/>
          <w:sz w:val="21"/>
          <w:szCs w:val="21"/>
        </w:rPr>
        <w:t xml:space="preserve">system. Show nav, content, cards, forms, and at least one interactive state.</w:t>
      </w:r>
    </w:p>
    <w:p>
      <w:pPr>
        <w:spacing w:after="80" w:before="240"/>
      </w:pPr>
      <w:r>
        <w:rPr>
          <w:rFonts w:ascii="Inter" w:cs="Inter" w:eastAsia="Inter" w:hAnsi="Inter"/>
          <w:b/>
          <w:bCs/>
          <w:color w:val="004890"/>
          <w:sz w:val="20"/>
          <w:szCs w:val="20"/>
        </w:rPr>
        <w:t xml:space="preserve">KIT INTEGRATION</w:t>
      </w:r>
    </w:p>
    <w:p>
      <w:pPr>
        <w:pStyle w:val="ListParagraph"/>
        <w:numPr>
          <w:ilvl w:val="0"/>
          <w:numId w:val="2"/>
        </w:numPr>
        <w:spacing w:after="40"/>
      </w:pPr>
      <w:r>
        <w:rPr>
          <w:rFonts w:ascii="Inter" w:cs="Inter" w:eastAsia="Inter" w:hAnsi="Inter"/>
          <w:b w:val="false"/>
          <w:bCs w:val="false"/>
          <w:color w:val="1A1A1A"/>
          <w:sz w:val="21"/>
          <w:szCs w:val="21"/>
        </w:rPr>
        <w:t xml:space="preserve">Step 6.1 — invoked by design-autopilot for Category A (logos) and Category C (full pages) to generate variant directions</w:t>
      </w:r>
    </w:p>
    <w:p>
      <w:pPr>
        <w:pStyle w:val="ListParagraph"/>
        <w:numPr>
          <w:ilvl w:val="0"/>
          <w:numId w:val="2"/>
        </w:numPr>
        <w:spacing w:after="40"/>
      </w:pPr>
      <w:r>
        <w:rPr>
          <w:rFonts w:ascii="Inter" w:cs="Inter" w:eastAsia="Inter" w:hAnsi="Inter"/>
          <w:b w:val="false"/>
          <w:bCs w:val="false"/>
          <w:color w:val="1A1A1A"/>
          <w:sz w:val="21"/>
          <w:szCs w:val="21"/>
        </w:rPr>
        <w:t xml:space="preserve">During creative-director — used as the variant exploration step after the tribunal produces a creative brief</w:t>
      </w:r>
    </w:p>
    <w:p>
      <w:pPr>
        <w:pStyle w:val="ListParagraph"/>
        <w:numPr>
          <w:ilvl w:val="0"/>
          <w:numId w:val="2"/>
        </w:numPr>
        <w:spacing w:after="40"/>
      </w:pPr>
      <w:r>
        <w:rPr>
          <w:rFonts w:ascii="Inter" w:cs="Inter" w:eastAsia="Inter" w:hAnsi="Inter"/>
          <w:b w:val="false"/>
          <w:bCs w:val="false"/>
          <w:color w:val="1A1A1A"/>
          <w:sz w:val="21"/>
          <w:szCs w:val="21"/>
        </w:rPr>
        <w:t xml:space="preserve">During GSD — invoked when a UI task calls for exploring multiple approaches before committing</w:t>
      </w:r>
    </w:p>
    <w:p>
      <w:pPr>
        <w:pStyle w:val="ListParagraph"/>
        <w:numPr>
          <w:ilvl w:val="0"/>
          <w:numId w:val="2"/>
        </w:numPr>
        <w:spacing w:after="40"/>
      </w:pPr>
      <w:r>
        <w:rPr>
          <w:rFonts w:ascii="Inter" w:cs="Inter" w:eastAsia="Inter" w:hAnsi="Inter"/>
          <w:b w:val="false"/>
          <w:bCs w:val="false"/>
          <w:color w:val="1A1A1A"/>
          <w:sz w:val="21"/>
          <w:szCs w:val="21"/>
        </w:rPr>
        <w:t xml:space="preserve">On demand — triggered by "design options", "compare designs", "explore directions"</w:t>
      </w:r>
    </w:p>
    <w:p>
      <w:pPr>
        <w:spacing w:after="80" w:before="240"/>
      </w:pPr>
      <w:r>
        <w:rPr>
          <w:rFonts w:ascii="Inter" w:cs="Inter" w:eastAsia="Inter" w:hAnsi="Inter"/>
          <w:b/>
          <w:bCs/>
          <w:color w:val="004890"/>
          <w:sz w:val="20"/>
          <w:szCs w:val="20"/>
        </w:rPr>
        <w:t xml:space="preserve">CHAIN DISPATCH</w:t>
      </w:r>
    </w:p>
    <w:p>
      <w:pPr>
        <w:spacing w:after="80" w:before="240"/>
      </w:pPr>
      <w:r>
        <w:rPr>
          <w:rFonts w:ascii="Inter" w:cs="Inter" w:eastAsia="Inter" w:hAnsi="Inter"/>
          <w:b/>
          <w:bCs/>
          <w:color w:val="004890"/>
          <w:sz w:val="20"/>
          <w:szCs w:val="20"/>
        </w:rPr>
        <w:t xml:space="preserve">ALWAYS INVOKE AFTER THIS SKILL:</w:t>
      </w:r>
    </w:p>
    <w:p>
      <w:pPr>
        <w:spacing w:after="120"/>
      </w:pPr>
      <w:r>
        <w:rPr>
          <w:rFonts w:ascii="Inter" w:cs="Inter" w:eastAsia="Inter" w:hAnsi="Inter"/>
          <w:b w:val="false"/>
          <w:bCs w:val="false"/>
          <w:color w:val="1A1A1A"/>
          <w:sz w:val="21"/>
          <w:szCs w:val="21"/>
        </w:rPr>
        <w:t xml:space="preserve">Skill: design-critique</w:t>
      </w:r>
    </w:p>
    <w:p>
      <w:pPr>
        <w:spacing w:after="120"/>
      </w:pPr>
      <w:r>
        <w:rPr>
          <w:rFonts w:ascii="Inter" w:cs="Inter" w:eastAsia="Inter" w:hAnsi="Inter"/>
          <w:b w:val="false"/>
          <w:bCs w:val="false"/>
          <w:color w:val="1A1A1A"/>
          <w:sz w:val="21"/>
          <w:szCs w:val="21"/>
        </w:rPr>
        <w:t xml:space="preserve">Skill: quality-gate</w:t>
      </w:r>
    </w:p>
    <w:p>
      <w:pPr>
        <w:spacing w:after="80" w:before="240"/>
      </w:pPr>
      <w:r>
        <w:rPr>
          <w:rFonts w:ascii="Inter" w:cs="Inter" w:eastAsia="Inter" w:hAnsi="Inter"/>
          <w:b/>
          <w:bCs/>
          <w:color w:val="004890"/>
          <w:sz w:val="20"/>
          <w:szCs w:val="20"/>
        </w:rPr>
        <w:t xml:space="preserve">IF UI WAS TOUCHED, ALSO INVOKE:</w:t>
      </w:r>
    </w:p>
    <w:p>
      <w:pPr>
        <w:spacing w:after="120"/>
      </w:pPr>
      <w:r>
        <w:rPr>
          <w:rFonts w:ascii="Inter" w:cs="Inter" w:eastAsia="Inter" w:hAnsi="Inter"/>
          <w:b w:val="false"/>
          <w:bCs w:val="false"/>
          <w:color w:val="1A1A1A"/>
          <w:sz w:val="21"/>
          <w:szCs w:val="21"/>
        </w:rPr>
        <w:t xml:space="preserve">Skill: web-design-review</w:t>
      </w:r>
    </w:p>
    <w:p>
      <w:pPr>
        <w:spacing w:after="120"/>
      </w:pPr>
      <w:r>
        <w:rPr>
          <w:rFonts w:ascii="Inter" w:cs="Inter" w:eastAsia="Inter" w:hAnsi="Inter"/>
          <w:b w:val="false"/>
          <w:bCs w:val="false"/>
          <w:color w:val="1A1A1A"/>
          <w:sz w:val="21"/>
          <w:szCs w:val="21"/>
        </w:rPr>
        <w:t xml:space="preserve">Skill: responsive-design</w:t>
      </w:r>
    </w:p>
    <w:p>
      <w:pPr>
        <w:spacing w:after="120"/>
      </w:pPr>
      <w:r>
        <w:rPr>
          <w:rFonts w:ascii="Inter" w:cs="Inter" w:eastAsia="Inter" w:hAnsi="Inter"/>
          <w:b w:val="false"/>
          <w:bCs w:val="false"/>
          <w:color w:val="1A1A1A"/>
          <w:sz w:val="21"/>
          <w:szCs w:val="21"/>
        </w:rPr>
        <w:t xml:space="preserve">Skill: web-accessibility</w:t>
      </w:r>
    </w:p>
    <w:p>
      <w:pPr>
        <w:spacing w:after="80" w:before="240"/>
      </w:pPr>
      <w:r>
        <w:rPr>
          <w:rFonts w:ascii="Inter" w:cs="Inter" w:eastAsia="Inter" w:hAnsi="Inter"/>
          <w:b/>
          <w:bCs/>
          <w:color w:val="004890"/>
          <w:sz w:val="20"/>
          <w:szCs w:val="20"/>
        </w:rPr>
        <w:t xml:space="preserve">WHAT IT DOES</w:t>
      </w:r>
    </w:p>
    <w:p>
      <w:pPr>
        <w:spacing w:after="120"/>
      </w:pPr>
      <w:r>
        <w:rPr>
          <w:rFonts w:ascii="Inter" w:cs="Inter" w:eastAsia="Inter" w:hAnsi="Inter"/>
          <w:b w:val="false"/>
          <w:bCs w:val="false"/>
          <w:color w:val="1A1A1A"/>
          <w:sz w:val="21"/>
          <w:szCs w:val="21"/>
        </w:rPr>
        <w:t xml:space="preserve">This skill rapidly explores design space by generating 3-5 fundamentally different directions and comparing them structurally. It starts by understanding the brief: what's being designed (page, component, layout), constraints (brand colors, existing system), audience (operators vs. consumers), emotional tone, and competitive context.</w:t>
      </w:r>
    </w:p>
    <w:p>
      <w:pPr>
        <w:spacing w:after="120"/>
      </w:pPr>
      <w:r>
        <w:rPr>
          <w:rFonts w:ascii="Inter" w:cs="Inter" w:eastAsia="Inter" w:hAnsi="Inter"/>
          <w:b w:val="false"/>
          <w:bCs w:val="false"/>
          <w:color w:val="1A1A1A"/>
          <w:sz w:val="21"/>
          <w:szCs w:val="21"/>
        </w:rPr>
        <w:t xml:space="preserve">Then it generates three to five distinct directions that differ in their core approach—not minor tweaks. For example, for a dashboard: Direction 1 emphasizes metric-first KPI layout, Direction 2 favors table-centric data exploration, Direction 3 prioritizes visualization-first analysis. Each direction is visually distinct, not color variations of the same layout.</w:t>
      </w:r>
    </w:p>
    <w:p>
      <w:pPr>
        <w:spacing w:after="120"/>
      </w:pPr>
      <w:r>
        <w:rPr>
          <w:rFonts w:ascii="Inter" w:cs="Inter" w:eastAsia="Inter" w:hAnsi="Inter"/>
          <w:b w:val="false"/>
          <w:bCs w:val="false"/>
          <w:color w:val="1A1A1A"/>
          <w:sz w:val="21"/>
          <w:szCs w:val="21"/>
        </w:rPr>
        <w:t xml:space="preserve">For each direction, the skill documents: pros (what it does well), cons (what it does poorly), tradeoffs (what you sacrifice for this approach), effort (implementation complexity), and risk (dependencies, browser support, performance implications). This data goes into a structured comparison table so the team can weigh tradeoffs rationally. The skill then facilitates convergence by highlighting which direction best balances the priorities (speed vs.</w:t>
      </w:r>
    </w:p>
    <w:p>
      <w:pPr>
        <w:spacing w:after="120"/>
      </w:pPr>
      <w:r>
        <w:rPr>
          <w:rFonts w:ascii="Inter" w:cs="Inter" w:eastAsia="Inter" w:hAnsi="Inter"/>
          <w:b w:val="false"/>
          <w:bCs w:val="false"/>
          <w:color w:val="1A1A1A"/>
          <w:sz w:val="21"/>
          <w:szCs w:val="21"/>
        </w:rPr>
        <w:t xml:space="preserve">richness, learnable vs. powerful, mobile vs. desktop). The output is a clear winner and documented reasoning for the choice.</w:t>
      </w:r>
    </w:p>
    <w:p>
      <w:pPr>
        <w:spacing w:after="80" w:before="240"/>
      </w:pPr>
      <w:r>
        <w:rPr>
          <w:rFonts w:ascii="Inter" w:cs="Inter" w:eastAsia="Inter" w:hAnsi="Inter"/>
          <w:b/>
          <w:bCs/>
          <w:color w:val="004890"/>
          <w:sz w:val="20"/>
          <w:szCs w:val="20"/>
        </w:rPr>
        <w:t xml:space="preserve">HOW TO USE</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Define the brief: Specify what's being designed, constraints, audience, emotional target, and competitive context.</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Generate directions: Call design-shotgun to produce 3-5 alternatives.</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Review comparison table: Study pros, cons, effort, and risk for each direction.</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Weight priorities: Identify which tradeoffs matter most for your product.</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Converge: Use the data to select the winning direction; document the reasoning.</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Hand off to design-system-architect or interface-design: Proceed with the chosen direction.</w:t>
      </w:r>
    </w:p>
    <w:p>
      <w:pPr>
        <w:spacing w:after="80" w:before="240"/>
      </w:pPr>
      <w:r>
        <w:rPr>
          <w:rFonts w:ascii="Inter" w:cs="Inter" w:eastAsia="Inter" w:hAnsi="Inter"/>
          <w:b/>
          <w:bCs/>
          <w:color w:val="004890"/>
          <w:sz w:val="20"/>
          <w:szCs w:val="20"/>
        </w:rPr>
        <w:t xml:space="preserve">WHAT NOT TO DO</w:t>
      </w:r>
    </w:p>
    <w:p>
      <w:pPr>
        <w:pStyle w:val="ListParagraph"/>
        <w:numPr>
          <w:ilvl w:val="0"/>
          <w:numId w:val="2"/>
        </w:numPr>
        <w:spacing w:after="40"/>
      </w:pPr>
      <w:r>
        <w:rPr>
          <w:rFonts w:ascii="Inter" w:cs="Inter" w:eastAsia="Inter" w:hAnsi="Inter"/>
          <w:b w:val="false"/>
          <w:bCs w:val="false"/>
          <w:color w:val="1A1A1A"/>
          <w:sz w:val="21"/>
          <w:szCs w:val="21"/>
        </w:rPr>
        <w:t xml:space="preserve">Do not generate minor color or spacing variations—shotgun alternatives must differ fundamentally in approach.</w:t>
      </w:r>
    </w:p>
    <w:p>
      <w:pPr>
        <w:pStyle w:val="ListParagraph"/>
        <w:numPr>
          <w:ilvl w:val="0"/>
          <w:numId w:val="2"/>
        </w:numPr>
        <w:spacing w:after="40"/>
      </w:pPr>
      <w:r>
        <w:rPr>
          <w:rFonts w:ascii="Inter" w:cs="Inter" w:eastAsia="Inter" w:hAnsi="Inter"/>
          <w:b w:val="false"/>
          <w:bCs w:val="false"/>
          <w:color w:val="1A1A1A"/>
          <w:sz w:val="21"/>
          <w:szCs w:val="21"/>
        </w:rPr>
        <w:t xml:space="preserve">Do not skip the structured comparison phase; comparison tables are non-negotiable for rational decision-making.</w:t>
      </w:r>
    </w:p>
    <w:p>
      <w:pPr>
        <w:pStyle w:val="ListParagraph"/>
        <w:numPr>
          <w:ilvl w:val="0"/>
          <w:numId w:val="2"/>
        </w:numPr>
        <w:spacing w:after="40"/>
      </w:pPr>
      <w:r>
        <w:rPr>
          <w:rFonts w:ascii="Inter" w:cs="Inter" w:eastAsia="Inter" w:hAnsi="Inter"/>
          <w:b w:val="false"/>
          <w:bCs w:val="false"/>
          <w:color w:val="1A1A1A"/>
          <w:sz w:val="21"/>
          <w:szCs w:val="21"/>
        </w:rPr>
        <w:t xml:space="preserve">Do not treat effort/risk as secondary—a beautiful direction that's expensive to build is still expensive.</w:t>
      </w:r>
    </w:p>
    <w:p>
      <w:pPr>
        <w:pStyle w:val="ListParagraph"/>
        <w:numPr>
          <w:ilvl w:val="0"/>
          <w:numId w:val="2"/>
        </w:numPr>
        <w:spacing w:after="40"/>
      </w:pPr>
      <w:r>
        <w:rPr>
          <w:rFonts w:ascii="Inter" w:cs="Inter" w:eastAsia="Inter" w:hAnsi="Inter"/>
          <w:b w:val="false"/>
          <w:bCs w:val="false"/>
          <w:color w:val="1A1A1A"/>
          <w:sz w:val="21"/>
          <w:szCs w:val="21"/>
        </w:rPr>
        <w:t xml:space="preserve">Do not generate directions without understanding constraints; every alternative must be technically and commercially viable.</w:t>
      </w:r>
    </w:p>
    <w:p>
      <w:pPr>
        <w:spacing w:after="80" w:before="240"/>
      </w:pPr>
      <w:r>
        <w:rPr>
          <w:rFonts w:ascii="Inter" w:cs="Inter" w:eastAsia="Inter" w:hAnsi="Inter"/>
          <w:b/>
          <w:bCs/>
          <w:color w:val="004890"/>
          <w:sz w:val="20"/>
          <w:szCs w:val="20"/>
        </w:rPr>
        <w:t xml:space="preserve">QUICK REFERENCE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Property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Value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Skill name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design-shotgun</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Category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Skills · Design</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Rating</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 (8/10)</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Command</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design shotgun / design options / design variants</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Bundle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SKILL.md + README.md + design-shotgun.docx</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Pairs with</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design-critique, interface-design, dashboard-blueprint</w:t>
            </w:r>
          </w:p>
        </w:tc>
      </w:tr>
    </w:tbl>
    <w:p>
      <w:pPr>
        <w:pBdr>
          <w:bottom w:val="single" w:color="004890" w:sz="48" w:space="4"/>
        </w:pBdr>
        <w:spacing w:before="480"/>
        <w:jc w:val="center"/>
      </w:pPr>
    </w:p>
    <w:p>
      <w:pPr>
        <w:spacing w:before="80"/>
        <w:jc w:val="center"/>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   ·   </w:t>
      </w:r>
      <w:r>
        <w:rPr>
          <w:rFonts w:ascii="Inter" w:cs="Inter" w:eastAsia="Inter" w:hAnsi="Inter"/>
          <w:b w:val="false"/>
          <w:bCs w:val="false"/>
          <w:color w:val="6B7280"/>
          <w:sz w:val="18"/>
          <w:szCs w:val="18"/>
        </w:rPr>
        <w:t xml:space="preserve">2026-04-14</w:t>
      </w:r>
    </w:p>
    <w:sectPr>
      <w:headerReference w:type="default" r:id="rId7"/>
      <w:pgSz w:w="12240" w:h="15840" w:orient="portrait"/>
      <w:pgMar w:top="1134" w:right="1247" w:bottom="1134" w:left="1247"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890" w:sz="48" w:space="4"/>
      </w:pBdr>
      <w:jc w:val="left"/>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2026-04-14T14:16:51.071Z</dcterms:created>
  <dcterms:modified xsi:type="dcterms:W3CDTF">2026-04-14T14:16:51.071Z</dcterms:modified>
</cp:coreProperties>
</file>

<file path=docProps/custom.xml><?xml version="1.0" encoding="utf-8"?>
<Properties xmlns="http://schemas.openxmlformats.org/officeDocument/2006/custom-properties" xmlns:vt="http://schemas.openxmlformats.org/officeDocument/2006/docPropsVTypes"/>
</file>