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Responsive Design</w:t>
      </w:r>
    </w:p>
    <w:p>
      <w:pPr>
        <w:spacing w:after="160"/>
      </w:pPr>
      <w:r>
        <w:rPr>
          <w:rFonts w:ascii="Inter" w:cs="Inter" w:eastAsia="Inter" w:hAnsi="Inter"/>
          <w:b w:val="false"/>
          <w:bCs w:val="false"/>
          <w:i/>
          <w:iCs/>
          <w:color w:val="6B7280"/>
          <w:sz w:val="24"/>
          <w:szCs w:val="24"/>
        </w:rPr>
        <w:t xml:space="preserve">Systematically adapt layouts, interactions, and content across 5 breakpoints—not just shrinking desktop for mobile.</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responsive</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Full context adaptation, not just breakpoints: Rethinks layout, interaction, content hierarchy, and navigation per device tier—not just CSS media queries.</w:t>
      </w:r>
    </w:p>
    <w:p>
      <w:pPr>
        <w:pStyle w:val="ListParagraph"/>
        <w:numPr>
          <w:ilvl w:val="0"/>
          <w:numId w:val="2"/>
        </w:numPr>
        <w:spacing w:after="40"/>
      </w:pPr>
      <w:r>
        <w:rPr>
          <w:rFonts w:ascii="Inter" w:cs="Inter" w:eastAsia="Inter" w:hAnsi="Inter"/>
          <w:b w:val="false"/>
          <w:bCs w:val="false"/>
          <w:color w:val="1A1A1A"/>
          <w:sz w:val="21"/>
          <w:szCs w:val="21"/>
        </w:rPr>
        <w:t xml:space="preserve">Closes responsive verification gap: Systematically tests 5 device tiers (mobile small, mobile, tablet, desktop, large desktop) and catches issues before ship.</w:t>
      </w:r>
    </w:p>
    <w:p>
      <w:pPr>
        <w:pStyle w:val="ListParagraph"/>
        <w:numPr>
          <w:ilvl w:val="0"/>
          <w:numId w:val="2"/>
        </w:numPr>
        <w:spacing w:after="40"/>
      </w:pPr>
      <w:r>
        <w:rPr>
          <w:rFonts w:ascii="Inter" w:cs="Inter" w:eastAsia="Inter" w:hAnsi="Inter"/>
          <w:b w:val="false"/>
          <w:bCs w:val="false"/>
          <w:color w:val="1A1A1A"/>
          <w:sz w:val="21"/>
          <w:szCs w:val="21"/>
        </w:rPr>
        <w:t xml:space="preserve">Planned strategy before CSS: Defines adaptation approach (fluid columns, breakpoints, hidden elements) per tier before writing code.</w:t>
      </w:r>
    </w:p>
    <w:p>
      <w:pPr>
        <w:spacing w:after="80" w:before="240"/>
      </w:pPr>
      <w:r>
        <w:rPr>
          <w:rFonts w:ascii="Inter" w:cs="Inter" w:eastAsia="Inter" w:hAnsi="Inter"/>
          <w:b/>
          <w:bCs/>
          <w:color w:val="004890"/>
          <w:sz w:val="20"/>
          <w:szCs w:val="20"/>
        </w:rPr>
        <w:t xml:space="preserve">PHASE 1 — ASSESS SOURCE CONTEXT</w:t>
      </w:r>
    </w:p>
    <w:p>
      <w:pPr>
        <w:spacing w:after="120"/>
      </w:pPr>
      <w:r>
        <w:rPr>
          <w:rFonts w:ascii="Inter" w:cs="Inter" w:eastAsia="Inter" w:hAnsi="Inter"/>
          <w:b w:val="false"/>
          <w:bCs w:val="false"/>
          <w:color w:val="1A1A1A"/>
          <w:sz w:val="21"/>
          <w:szCs w:val="21"/>
        </w:rPr>
        <w:t xml:space="preserve">Before adapting, understand what exists:</w:t>
      </w:r>
    </w:p>
    <w:p>
      <w:pPr>
        <w:pStyle w:val="ListParagraph"/>
        <w:numPr>
          <w:ilvl w:val="0"/>
          <w:numId w:val="2"/>
        </w:numPr>
        <w:spacing w:after="40"/>
      </w:pPr>
      <w:r>
        <w:rPr>
          <w:rFonts w:ascii="Inter" w:cs="Inter" w:eastAsia="Inter" w:hAnsi="Inter"/>
          <w:b w:val="false"/>
          <w:bCs w:val="false"/>
          <w:color w:val="1A1A1A"/>
          <w:sz w:val="21"/>
          <w:szCs w:val="21"/>
        </w:rPr>
        <w:t xml:space="preserve">What is the designed-for viewport? (Usually desktop-first — confirm.)</w:t>
      </w:r>
    </w:p>
    <w:p>
      <w:pPr>
        <w:pStyle w:val="ListParagraph"/>
        <w:numPr>
          <w:ilvl w:val="0"/>
          <w:numId w:val="2"/>
        </w:numPr>
        <w:spacing w:after="40"/>
      </w:pPr>
      <w:r>
        <w:rPr>
          <w:rFonts w:ascii="Inter" w:cs="Inter" w:eastAsia="Inter" w:hAnsi="Inter"/>
          <w:b w:val="false"/>
          <w:bCs w:val="false"/>
          <w:color w:val="1A1A1A"/>
          <w:sz w:val="21"/>
          <w:szCs w:val="21"/>
        </w:rPr>
        <w:t xml:space="preserve">Which elements are fixed-width vs. fluid?</w:t>
      </w:r>
    </w:p>
    <w:p>
      <w:pPr>
        <w:pStyle w:val="ListParagraph"/>
        <w:numPr>
          <w:ilvl w:val="0"/>
          <w:numId w:val="2"/>
        </w:numPr>
        <w:spacing w:after="40"/>
      </w:pPr>
      <w:r>
        <w:rPr>
          <w:rFonts w:ascii="Inter" w:cs="Inter" w:eastAsia="Inter" w:hAnsi="Inter"/>
          <w:b w:val="false"/>
          <w:bCs w:val="false"/>
          <w:color w:val="1A1A1A"/>
          <w:sz w:val="21"/>
          <w:szCs w:val="21"/>
        </w:rPr>
        <w:t xml:space="preserve">Which interactions are pointer-dependent (hover, right-click)?</w:t>
      </w:r>
    </w:p>
    <w:p>
      <w:pPr>
        <w:pStyle w:val="ListParagraph"/>
        <w:numPr>
          <w:ilvl w:val="0"/>
          <w:numId w:val="2"/>
        </w:numPr>
        <w:spacing w:after="40"/>
      </w:pPr>
      <w:r>
        <w:rPr>
          <w:rFonts w:ascii="Inter" w:cs="Inter" w:eastAsia="Inter" w:hAnsi="Inter"/>
          <w:b w:val="false"/>
          <w:bCs w:val="false"/>
          <w:color w:val="1A1A1A"/>
          <w:sz w:val="21"/>
          <w:szCs w:val="21"/>
        </w:rPr>
        <w:t xml:space="preserve">What content is truly essential vs. supplementary at smaller sizes?</w:t>
      </w:r>
    </w:p>
    <w:p>
      <w:pPr>
        <w:pStyle w:val="ListParagraph"/>
        <w:numPr>
          <w:ilvl w:val="0"/>
          <w:numId w:val="2"/>
        </w:numPr>
        <w:spacing w:after="40"/>
      </w:pPr>
      <w:r>
        <w:rPr>
          <w:rFonts w:ascii="Inter" w:cs="Inter" w:eastAsia="Inter" w:hAnsi="Inter"/>
          <w:b w:val="false"/>
          <w:bCs w:val="false"/>
          <w:color w:val="1A1A1A"/>
          <w:sz w:val="21"/>
          <w:szCs w:val="21"/>
        </w:rPr>
        <w:t xml:space="preserve">Are there data tables, complex grids, or multi-column layouts that need restructuring?</w:t>
      </w:r>
    </w:p>
    <w:p>
      <w:pPr>
        <w:spacing w:after="80" w:before="240"/>
      </w:pPr>
      <w:r>
        <w:rPr>
          <w:rFonts w:ascii="Inter" w:cs="Inter" w:eastAsia="Inter" w:hAnsi="Inter"/>
          <w:b/>
          <w:bCs/>
          <w:color w:val="004890"/>
          <w:sz w:val="20"/>
          <w:szCs w:val="20"/>
        </w:rPr>
        <w:t xml:space="preserve">PHASE 2 — PLAN ADAPTATION STRATEGY</w:t>
      </w:r>
    </w:p>
    <w:p>
      <w:pPr>
        <w:spacing w:after="120"/>
      </w:pPr>
      <w:r>
        <w:rPr>
          <w:rFonts w:ascii="Inter" w:cs="Inter" w:eastAsia="Inter" w:hAnsi="Inter"/>
          <w:b w:val="false"/>
          <w:bCs w:val="false"/>
          <w:color w:val="1A1A1A"/>
          <w:sz w:val="21"/>
          <w:szCs w:val="21"/>
        </w:rPr>
        <w:t xml:space="preserve">Define the approach per device tier before writing a single line of CSS.</w:t>
      </w:r>
    </w:p>
    <w:p>
      <w:pPr>
        <w:spacing w:after="80" w:before="240"/>
      </w:pPr>
      <w:r>
        <w:rPr>
          <w:rFonts w:ascii="Inter" w:cs="Inter" w:eastAsia="Inter" w:hAnsi="Inter"/>
          <w:b/>
          <w:bCs/>
          <w:color w:val="004890"/>
          <w:sz w:val="20"/>
          <w:szCs w:val="20"/>
        </w:rPr>
        <w:t xml:space="preserve">BREAKPOINT TIERS</w:t>
      </w:r>
    </w:p>
    <w:p>
      <w:pPr>
        <w:spacing w:after="40"/>
        <w:ind w:left="200"/>
      </w:pPr>
      <w:r>
        <w:rPr>
          <w:rFonts w:ascii="Inter" w:cs="Inter" w:eastAsia="Inter" w:hAnsi="Inter"/>
          <w:b/>
          <w:bCs/>
          <w:color w:val="0A2540"/>
          <w:sz w:val="21"/>
          <w:szCs w:val="21"/>
        </w:rPr>
        <w:t xml:space="preserve">Tier:  </w:t>
      </w:r>
      <w:r>
        <w:rPr>
          <w:rFonts w:ascii="Inter" w:cs="Inter" w:eastAsia="Inter" w:hAnsi="Inter"/>
          <w:b w:val="false"/>
          <w:bCs w:val="false"/>
          <w:color w:val="1A1A1A"/>
          <w:sz w:val="21"/>
          <w:szCs w:val="21"/>
        </w:rPr>
        <w:t xml:space="preserve">Range</w:t>
      </w:r>
    </w:p>
    <w:p>
      <w:pPr>
        <w:spacing w:after="40"/>
        <w:ind w:left="200"/>
      </w:pPr>
      <w:r>
        <w:rPr>
          <w:rFonts w:ascii="Inter" w:cs="Inter" w:eastAsia="Inter" w:hAnsi="Inter"/>
          <w:b/>
          <w:bCs/>
          <w:color w:val="0A2540"/>
          <w:sz w:val="21"/>
          <w:szCs w:val="21"/>
        </w:rPr>
        <w:t xml:space="preserve">Mobile S:  </w:t>
      </w:r>
      <w:r>
        <w:rPr>
          <w:rFonts w:ascii="Inter" w:cs="Inter" w:eastAsia="Inter" w:hAnsi="Inter"/>
          <w:b w:val="false"/>
          <w:bCs w:val="false"/>
          <w:color w:val="1A1A1A"/>
          <w:sz w:val="21"/>
          <w:szCs w:val="21"/>
        </w:rPr>
        <w:t xml:space="preserve">320-374px</w:t>
      </w:r>
    </w:p>
    <w:p>
      <w:pPr>
        <w:spacing w:after="40"/>
        <w:ind w:left="200"/>
      </w:pPr>
      <w:r>
        <w:rPr>
          <w:rFonts w:ascii="Inter" w:cs="Inter" w:eastAsia="Inter" w:hAnsi="Inter"/>
          <w:b/>
          <w:bCs/>
          <w:color w:val="0A2540"/>
          <w:sz w:val="21"/>
          <w:szCs w:val="21"/>
        </w:rPr>
        <w:t xml:space="preserve">Mobile:  </w:t>
      </w:r>
      <w:r>
        <w:rPr>
          <w:rFonts w:ascii="Inter" w:cs="Inter" w:eastAsia="Inter" w:hAnsi="Inter"/>
          <w:b w:val="false"/>
          <w:bCs w:val="false"/>
          <w:color w:val="1A1A1A"/>
          <w:sz w:val="21"/>
          <w:szCs w:val="21"/>
        </w:rPr>
        <w:t xml:space="preserve">375-767px</w:t>
      </w:r>
    </w:p>
    <w:p>
      <w:pPr>
        <w:spacing w:after="40"/>
        <w:ind w:left="200"/>
      </w:pPr>
      <w:r>
        <w:rPr>
          <w:rFonts w:ascii="Inter" w:cs="Inter" w:eastAsia="Inter" w:hAnsi="Inter"/>
          <w:b/>
          <w:bCs/>
          <w:color w:val="0A2540"/>
          <w:sz w:val="21"/>
          <w:szCs w:val="21"/>
        </w:rPr>
        <w:t xml:space="preserve">Tablet:  </w:t>
      </w:r>
      <w:r>
        <w:rPr>
          <w:rFonts w:ascii="Inter" w:cs="Inter" w:eastAsia="Inter" w:hAnsi="Inter"/>
          <w:b w:val="false"/>
          <w:bCs w:val="false"/>
          <w:color w:val="1A1A1A"/>
          <w:sz w:val="21"/>
          <w:szCs w:val="21"/>
        </w:rPr>
        <w:t xml:space="preserve">768-1023px</w:t>
      </w:r>
    </w:p>
    <w:p>
      <w:pPr>
        <w:spacing w:after="40"/>
        <w:ind w:left="200"/>
      </w:pPr>
      <w:r>
        <w:rPr>
          <w:rFonts w:ascii="Inter" w:cs="Inter" w:eastAsia="Inter" w:hAnsi="Inter"/>
          <w:b/>
          <w:bCs/>
          <w:color w:val="0A2540"/>
          <w:sz w:val="21"/>
          <w:szCs w:val="21"/>
        </w:rPr>
        <w:t xml:space="preserve">Desktop:  </w:t>
      </w:r>
      <w:r>
        <w:rPr>
          <w:rFonts w:ascii="Inter" w:cs="Inter" w:eastAsia="Inter" w:hAnsi="Inter"/>
          <w:b w:val="false"/>
          <w:bCs w:val="false"/>
          <w:color w:val="1A1A1A"/>
          <w:sz w:val="21"/>
          <w:szCs w:val="21"/>
        </w:rPr>
        <w:t xml:space="preserve">1024-1279px</w:t>
      </w:r>
    </w:p>
    <w:p>
      <w:pPr>
        <w:spacing w:after="40"/>
        <w:ind w:left="200"/>
      </w:pPr>
      <w:r>
        <w:rPr>
          <w:rFonts w:ascii="Inter" w:cs="Inter" w:eastAsia="Inter" w:hAnsi="Inter"/>
          <w:b/>
          <w:bCs/>
          <w:color w:val="0A2540"/>
          <w:sz w:val="21"/>
          <w:szCs w:val="21"/>
        </w:rPr>
        <w:t xml:space="preserve">Desktop L:  </w:t>
      </w:r>
      <w:r>
        <w:rPr>
          <w:rFonts w:ascii="Inter" w:cs="Inter" w:eastAsia="Inter" w:hAnsi="Inter"/>
          <w:b w:val="false"/>
          <w:bCs w:val="false"/>
          <w:color w:val="1A1A1A"/>
          <w:sz w:val="21"/>
          <w:szCs w:val="21"/>
        </w:rPr>
        <w:t xml:space="preserve">1280px+</w:t>
      </w:r>
    </w:p>
    <w:p>
      <w:pPr>
        <w:spacing w:after="120"/>
      </w:pPr>
      <w:r>
        <w:rPr>
          <w:rFonts w:ascii="Inter" w:cs="Inter" w:eastAsia="Inter" w:hAnsi="Inter"/>
          <w:b w:val="false"/>
          <w:bCs w:val="false"/>
          <w:color w:val="1A1A1A"/>
          <w:sz w:val="21"/>
          <w:szCs w:val="21"/>
        </w:rPr>
        <w:t xml:space="preserve">Rule: Design mobile-first in code even if design-first was desktop. min-width media queries scale up, not down.</w:t>
      </w:r>
    </w:p>
    <w:p>
      <w:pPr>
        <w:spacing w:after="80" w:before="240"/>
      </w:pPr>
      <w:r>
        <w:rPr>
          <w:rFonts w:ascii="Inter" w:cs="Inter" w:eastAsia="Inter" w:hAnsi="Inter"/>
          <w:b/>
          <w:bCs/>
          <w:color w:val="004890"/>
          <w:sz w:val="20"/>
          <w:szCs w:val="20"/>
        </w:rPr>
        <w:t xml:space="preserve">LAYOUT ADAPTATIONS</w:t>
      </w:r>
    </w:p>
    <w:p>
      <w:pPr>
        <w:spacing w:after="120"/>
      </w:pPr>
      <w:r>
        <w:rPr>
          <w:rFonts w:ascii="Inter" w:cs="Inter" w:eastAsia="Inter" w:hAnsi="Inter"/>
          <w:b w:val="false"/>
          <w:bCs w:val="false"/>
          <w:color w:val="1A1A1A"/>
          <w:sz w:val="21"/>
          <w:szCs w:val="21"/>
        </w:rPr>
        <w:t xml:space="preserve">Mobile:</w:t>
      </w:r>
    </w:p>
    <w:p>
      <w:pPr>
        <w:pStyle w:val="ListParagraph"/>
        <w:numPr>
          <w:ilvl w:val="0"/>
          <w:numId w:val="2"/>
        </w:numPr>
        <w:spacing w:after="40"/>
      </w:pPr>
      <w:r>
        <w:rPr>
          <w:rFonts w:ascii="Inter" w:cs="Inter" w:eastAsia="Inter" w:hAnsi="Inter"/>
          <w:b w:val="false"/>
          <w:bCs w:val="false"/>
          <w:color w:val="1A1A1A"/>
          <w:sz w:val="21"/>
          <w:szCs w:val="21"/>
        </w:rPr>
        <w:t xml:space="preserve">Single column. No exceptions for primary content.</w:t>
      </w:r>
    </w:p>
    <w:p>
      <w:pPr>
        <w:pStyle w:val="ListParagraph"/>
        <w:numPr>
          <w:ilvl w:val="0"/>
          <w:numId w:val="2"/>
        </w:numPr>
        <w:spacing w:after="40"/>
      </w:pPr>
      <w:r>
        <w:rPr>
          <w:rFonts w:ascii="Inter" w:cs="Inter" w:eastAsia="Inter" w:hAnsi="Inter"/>
          <w:b w:val="false"/>
          <w:bCs w:val="false"/>
          <w:color w:val="1A1A1A"/>
          <w:sz w:val="21"/>
          <w:szCs w:val="21"/>
        </w:rPr>
        <w:t xml:space="preserve">Navigation collapses to hamburger or bottom tab bar.</w:t>
      </w:r>
    </w:p>
    <w:p>
      <w:pPr>
        <w:pStyle w:val="ListParagraph"/>
        <w:numPr>
          <w:ilvl w:val="0"/>
          <w:numId w:val="2"/>
        </w:numPr>
        <w:spacing w:after="40"/>
      </w:pPr>
      <w:r>
        <w:rPr>
          <w:rFonts w:ascii="Inter" w:cs="Inter" w:eastAsia="Inter" w:hAnsi="Inter"/>
          <w:b w:val="false"/>
          <w:bCs w:val="false"/>
          <w:color w:val="1A1A1A"/>
          <w:sz w:val="21"/>
          <w:szCs w:val="21"/>
        </w:rPr>
        <w:t xml:space="preserve">Hero reduces to 60vh max — no full-screen hero on mobile.</w:t>
      </w:r>
    </w:p>
    <w:p>
      <w:pPr>
        <w:pStyle w:val="ListParagraph"/>
        <w:numPr>
          <w:ilvl w:val="0"/>
          <w:numId w:val="2"/>
        </w:numPr>
        <w:spacing w:after="40"/>
      </w:pPr>
      <w:r>
        <w:rPr>
          <w:rFonts w:ascii="Inter" w:cs="Inter" w:eastAsia="Inter" w:hAnsi="Inter"/>
          <w:b w:val="false"/>
          <w:bCs w:val="false"/>
          <w:color w:val="1A1A1A"/>
          <w:sz w:val="21"/>
          <w:szCs w:val="21"/>
        </w:rPr>
        <w:t xml:space="preserve">Cards stack vertically.</w:t>
      </w:r>
    </w:p>
    <w:p>
      <w:pPr>
        <w:pStyle w:val="ListParagraph"/>
        <w:numPr>
          <w:ilvl w:val="0"/>
          <w:numId w:val="2"/>
        </w:numPr>
        <w:spacing w:after="40"/>
      </w:pPr>
      <w:r>
        <w:rPr>
          <w:rFonts w:ascii="Inter" w:cs="Inter" w:eastAsia="Inter" w:hAnsi="Inter"/>
          <w:b w:val="false"/>
          <w:bCs w:val="false"/>
          <w:color w:val="1A1A1A"/>
          <w:sz w:val="21"/>
          <w:szCs w:val="21"/>
        </w:rPr>
        <w:t xml:space="preserve">Sidebars become accordions or move below main content.</w:t>
      </w:r>
    </w:p>
    <w:p>
      <w:pPr>
        <w:spacing w:after="120"/>
      </w:pPr>
      <w:r>
        <w:rPr>
          <w:rFonts w:ascii="Inter" w:cs="Inter" w:eastAsia="Inter" w:hAnsi="Inter"/>
          <w:b w:val="false"/>
          <w:bCs w:val="false"/>
          <w:color w:val="1A1A1A"/>
          <w:sz w:val="21"/>
          <w:szCs w:val="21"/>
        </w:rPr>
        <w:t xml:space="preserve">Tablet:</w:t>
      </w:r>
    </w:p>
    <w:p>
      <w:pPr>
        <w:pStyle w:val="ListParagraph"/>
        <w:numPr>
          <w:ilvl w:val="0"/>
          <w:numId w:val="2"/>
        </w:numPr>
        <w:spacing w:after="40"/>
      </w:pPr>
      <w:r>
        <w:rPr>
          <w:rFonts w:ascii="Inter" w:cs="Inter" w:eastAsia="Inter" w:hAnsi="Inter"/>
          <w:b w:val="false"/>
          <w:bCs w:val="false"/>
          <w:color w:val="1A1A1A"/>
          <w:sz w:val="21"/>
          <w:szCs w:val="21"/>
        </w:rPr>
        <w:t xml:space="preserve">2-column layouts where desktop uses 3-4.</w:t>
      </w:r>
    </w:p>
    <w:p>
      <w:pPr>
        <w:pStyle w:val="ListParagraph"/>
        <w:numPr>
          <w:ilvl w:val="0"/>
          <w:numId w:val="2"/>
        </w:numPr>
        <w:spacing w:after="40"/>
      </w:pPr>
      <w:r>
        <w:rPr>
          <w:rFonts w:ascii="Inter" w:cs="Inter" w:eastAsia="Inter" w:hAnsi="Inter"/>
          <w:b w:val="false"/>
          <w:bCs w:val="false"/>
          <w:color w:val="1A1A1A"/>
          <w:sz w:val="21"/>
          <w:szCs w:val="21"/>
        </w:rPr>
        <w:t xml:space="preserve">Sidebar may remain if screen width allows (768px+).</w:t>
      </w:r>
    </w:p>
    <w:p>
      <w:pPr>
        <w:pStyle w:val="ListParagraph"/>
        <w:numPr>
          <w:ilvl w:val="0"/>
          <w:numId w:val="2"/>
        </w:numPr>
        <w:spacing w:after="40"/>
      </w:pPr>
      <w:r>
        <w:rPr>
          <w:rFonts w:ascii="Inter" w:cs="Inter" w:eastAsia="Inter" w:hAnsi="Inter"/>
          <w:b w:val="false"/>
          <w:bCs w:val="false"/>
          <w:color w:val="1A1A1A"/>
          <w:sz w:val="21"/>
          <w:szCs w:val="21"/>
        </w:rPr>
        <w:t xml:space="preserve">Navigation may use condensed horizontal or hamburger.</w:t>
      </w:r>
    </w:p>
    <w:p>
      <w:pPr>
        <w:spacing w:after="120"/>
      </w:pPr>
      <w:r>
        <w:rPr>
          <w:rFonts w:ascii="Inter" w:cs="Inter" w:eastAsia="Inter" w:hAnsi="Inter"/>
          <w:b w:val="false"/>
          <w:bCs w:val="false"/>
          <w:color w:val="1A1A1A"/>
          <w:sz w:val="21"/>
          <w:szCs w:val="21"/>
        </w:rPr>
        <w:t xml:space="preserve">Desktop:</w:t>
      </w:r>
    </w:p>
    <w:p>
      <w:pPr>
        <w:pStyle w:val="ListParagraph"/>
        <w:numPr>
          <w:ilvl w:val="0"/>
          <w:numId w:val="2"/>
        </w:numPr>
        <w:spacing w:after="40"/>
      </w:pPr>
      <w:r>
        <w:rPr>
          <w:rFonts w:ascii="Inter" w:cs="Inter" w:eastAsia="Inter" w:hAnsi="Inter"/>
          <w:b w:val="false"/>
          <w:bCs w:val="false"/>
          <w:color w:val="1A1A1A"/>
          <w:sz w:val="21"/>
          <w:szCs w:val="21"/>
        </w:rPr>
        <w:t xml:space="preserve">Full multi-column layouts.</w:t>
      </w:r>
    </w:p>
    <w:p>
      <w:pPr>
        <w:pStyle w:val="ListParagraph"/>
        <w:numPr>
          <w:ilvl w:val="0"/>
          <w:numId w:val="2"/>
        </w:numPr>
        <w:spacing w:after="40"/>
      </w:pPr>
      <w:r>
        <w:rPr>
          <w:rFonts w:ascii="Inter" w:cs="Inter" w:eastAsia="Inter" w:hAnsi="Inter"/>
          <w:b w:val="false"/>
          <w:bCs w:val="false"/>
          <w:color w:val="1A1A1A"/>
          <w:sz w:val="21"/>
          <w:szCs w:val="21"/>
        </w:rPr>
        <w:t xml:space="preserve">Sidebar navigation visible.</w:t>
      </w:r>
    </w:p>
    <w:p>
      <w:pPr>
        <w:pStyle w:val="ListParagraph"/>
        <w:numPr>
          <w:ilvl w:val="0"/>
          <w:numId w:val="2"/>
        </w:numPr>
        <w:spacing w:after="40"/>
      </w:pPr>
      <w:r>
        <w:rPr>
          <w:rFonts w:ascii="Inter" w:cs="Inter" w:eastAsia="Inter" w:hAnsi="Inter"/>
          <w:b w:val="false"/>
          <w:bCs w:val="false"/>
          <w:color w:val="1A1A1A"/>
          <w:sz w:val="21"/>
          <w:szCs w:val="21"/>
        </w:rPr>
        <w:t xml:space="preserve">Hover states active and meaningful.</w:t>
      </w:r>
    </w:p>
    <w:p>
      <w:pPr>
        <w:spacing w:after="80" w:before="240"/>
      </w:pPr>
      <w:r>
        <w:rPr>
          <w:rFonts w:ascii="Inter" w:cs="Inter" w:eastAsia="Inter" w:hAnsi="Inter"/>
          <w:b/>
          <w:bCs/>
          <w:color w:val="004890"/>
          <w:sz w:val="20"/>
          <w:szCs w:val="20"/>
        </w:rPr>
        <w:t xml:space="preserve">INTERACTION ADAPTATIONS</w:t>
      </w:r>
    </w:p>
    <w:p>
      <w:pPr>
        <w:spacing w:after="120"/>
      </w:pPr>
      <w:r>
        <w:rPr>
          <w:rFonts w:ascii="Inter" w:cs="Inter" w:eastAsia="Inter" w:hAnsi="Inter"/>
          <w:b w:val="false"/>
          <w:bCs w:val="false"/>
          <w:color w:val="1A1A1A"/>
          <w:sz w:val="21"/>
          <w:szCs w:val="21"/>
        </w:rPr>
        <w:t xml:space="preserve">Touch targets (mobile/tablet):</w:t>
      </w:r>
    </w:p>
    <w:p>
      <w:pPr>
        <w:pStyle w:val="ListParagraph"/>
        <w:numPr>
          <w:ilvl w:val="0"/>
          <w:numId w:val="2"/>
        </w:numPr>
        <w:spacing w:after="40"/>
      </w:pPr>
      <w:r>
        <w:rPr>
          <w:rFonts w:ascii="Inter" w:cs="Inter" w:eastAsia="Inter" w:hAnsi="Inter"/>
          <w:b w:val="false"/>
          <w:bCs w:val="false"/>
          <w:color w:val="1A1A1A"/>
          <w:sz w:val="21"/>
          <w:szCs w:val="21"/>
        </w:rPr>
        <w:t xml:space="preserve">Minimum 44x44px tap target (Apple HIG) — 48x48px recommended (Material).</w:t>
      </w:r>
    </w:p>
    <w:p>
      <w:pPr>
        <w:pStyle w:val="ListParagraph"/>
        <w:numPr>
          <w:ilvl w:val="0"/>
          <w:numId w:val="2"/>
        </w:numPr>
        <w:spacing w:after="40"/>
      </w:pPr>
      <w:r>
        <w:rPr>
          <w:rFonts w:ascii="Inter" w:cs="Inter" w:eastAsia="Inter" w:hAnsi="Inter"/>
          <w:b w:val="false"/>
          <w:bCs w:val="false"/>
          <w:color w:val="1A1A1A"/>
          <w:sz w:val="21"/>
          <w:szCs w:val="21"/>
        </w:rPr>
        <w:t xml:space="preserve">Spacing between adjacent targets: minimum 8px.</w:t>
      </w:r>
    </w:p>
    <w:p>
      <w:pPr>
        <w:pStyle w:val="ListParagraph"/>
        <w:numPr>
          <w:ilvl w:val="0"/>
          <w:numId w:val="2"/>
        </w:numPr>
        <w:spacing w:after="40"/>
      </w:pPr>
      <w:r>
        <w:rPr>
          <w:rFonts w:ascii="Inter" w:cs="Inter" w:eastAsia="Inter" w:hAnsi="Inter"/>
          <w:b w:val="false"/>
          <w:bCs w:val="false"/>
          <w:color w:val="1A1A1A"/>
          <w:sz w:val="21"/>
          <w:szCs w:val="21"/>
        </w:rPr>
        <w:t xml:space="preserve">No hover-only interactions — everything hoverable must also work on tap.</w:t>
      </w:r>
    </w:p>
    <w:p>
      <w:pPr>
        <w:pStyle w:val="ListParagraph"/>
        <w:numPr>
          <w:ilvl w:val="0"/>
          <w:numId w:val="2"/>
        </w:numPr>
        <w:spacing w:after="40"/>
      </w:pPr>
      <w:r>
        <w:rPr>
          <w:rFonts w:ascii="Inter" w:cs="Inter" w:eastAsia="Inter" w:hAnsi="Inter"/>
          <w:b w:val="false"/>
          <w:bCs w:val="false"/>
          <w:color w:val="1A1A1A"/>
          <w:sz w:val="21"/>
          <w:szCs w:val="21"/>
        </w:rPr>
        <w:t xml:space="preserve">Swipe gestures where expected (carousels, drawers, delete actions).</w:t>
      </w:r>
    </w:p>
    <w:p>
      <w:pPr>
        <w:spacing w:after="120"/>
      </w:pPr>
      <w:r>
        <w:rPr>
          <w:rFonts w:ascii="Inter" w:cs="Inter" w:eastAsia="Inter" w:hAnsi="Inter"/>
          <w:b w:val="false"/>
          <w:bCs w:val="false"/>
          <w:color w:val="1A1A1A"/>
          <w:sz w:val="21"/>
          <w:szCs w:val="21"/>
        </w:rPr>
        <w:t xml:space="preserve">Pointer devices (desktop):</w:t>
      </w:r>
    </w:p>
    <w:p>
      <w:pPr>
        <w:pStyle w:val="ListParagraph"/>
        <w:numPr>
          <w:ilvl w:val="0"/>
          <w:numId w:val="2"/>
        </w:numPr>
        <w:spacing w:after="40"/>
      </w:pPr>
      <w:r>
        <w:rPr>
          <w:rFonts w:ascii="Inter" w:cs="Inter" w:eastAsia="Inter" w:hAnsi="Inter"/>
          <w:b w:val="false"/>
          <w:bCs w:val="false"/>
          <w:color w:val="1A1A1A"/>
          <w:sz w:val="21"/>
          <w:szCs w:val="21"/>
        </w:rPr>
        <w:t xml:space="preserve">Hover states required on all interactive elements.</w:t>
      </w:r>
    </w:p>
    <w:p>
      <w:pPr>
        <w:pStyle w:val="ListParagraph"/>
        <w:numPr>
          <w:ilvl w:val="0"/>
          <w:numId w:val="2"/>
        </w:numPr>
        <w:spacing w:after="40"/>
      </w:pPr>
      <w:r>
        <w:rPr>
          <w:rFonts w:ascii="Inter" w:cs="Inter" w:eastAsia="Inter" w:hAnsi="Inter"/>
          <w:b w:val="false"/>
          <w:bCs w:val="false"/>
          <w:color w:val="1A1A1A"/>
          <w:sz w:val="21"/>
          <w:szCs w:val="21"/>
        </w:rPr>
        <w:t xml:space="preserve">Right-click context menus acceptable.</w:t>
      </w:r>
    </w:p>
    <w:p>
      <w:pPr>
        <w:pStyle w:val="ListParagraph"/>
        <w:numPr>
          <w:ilvl w:val="0"/>
          <w:numId w:val="2"/>
        </w:numPr>
        <w:spacing w:after="40"/>
      </w:pPr>
      <w:r>
        <w:rPr>
          <w:rFonts w:ascii="Inter" w:cs="Inter" w:eastAsia="Inter" w:hAnsi="Inter"/>
          <w:b w:val="false"/>
          <w:bCs w:val="false"/>
          <w:color w:val="1A1A1A"/>
          <w:sz w:val="21"/>
          <w:szCs w:val="21"/>
        </w:rPr>
        <w:t xml:space="preserve">Smaller click targets acceptable (minimum 32px).</w:t>
      </w:r>
    </w:p>
    <w:p>
      <w:pPr>
        <w:pStyle w:val="ListParagraph"/>
        <w:numPr>
          <w:ilvl w:val="0"/>
          <w:numId w:val="2"/>
        </w:numPr>
        <w:spacing w:after="40"/>
      </w:pPr>
      <w:r>
        <w:rPr>
          <w:rFonts w:ascii="Inter" w:cs="Inter" w:eastAsia="Inter" w:hAnsi="Inter"/>
          <w:b w:val="false"/>
          <w:bCs w:val="false"/>
          <w:color w:val="1A1A1A"/>
          <w:sz w:val="21"/>
          <w:szCs w:val="21"/>
        </w:rPr>
        <w:t xml:space="preserve">Tooltips on hover for icon-only buttons.</w:t>
      </w:r>
    </w:p>
    <w:p>
      <w:pPr>
        <w:spacing w:after="80" w:before="240"/>
      </w:pPr>
      <w:r>
        <w:rPr>
          <w:rFonts w:ascii="Inter" w:cs="Inter" w:eastAsia="Inter" w:hAnsi="Inter"/>
          <w:b/>
          <w:bCs/>
          <w:color w:val="004890"/>
          <w:sz w:val="20"/>
          <w:szCs w:val="20"/>
        </w:rPr>
        <w:t xml:space="preserve">CONTENT ADAPTATIONS</w:t>
      </w:r>
    </w:p>
    <w:p>
      <w:pPr>
        <w:pStyle w:val="ListParagraph"/>
        <w:numPr>
          <w:ilvl w:val="0"/>
          <w:numId w:val="2"/>
        </w:numPr>
        <w:spacing w:after="40"/>
      </w:pPr>
      <w:r>
        <w:rPr>
          <w:rFonts w:ascii="Inter" w:cs="Inter" w:eastAsia="Inter" w:hAnsi="Inter"/>
          <w:b w:val="false"/>
          <w:bCs w:val="false"/>
          <w:color w:val="1A1A1A"/>
          <w:sz w:val="21"/>
          <w:szCs w:val="21"/>
        </w:rPr>
        <w:t xml:space="preserve">Truncate headlines on mobile if they wrap to 4+ lines.</w:t>
      </w:r>
    </w:p>
    <w:p>
      <w:pPr>
        <w:pStyle w:val="ListParagraph"/>
        <w:numPr>
          <w:ilvl w:val="0"/>
          <w:numId w:val="2"/>
        </w:numPr>
        <w:spacing w:after="40"/>
      </w:pPr>
      <w:r>
        <w:rPr>
          <w:rFonts w:ascii="Inter" w:cs="Inter" w:eastAsia="Inter" w:hAnsi="Inter"/>
          <w:b w:val="false"/>
          <w:bCs w:val="false"/>
          <w:color w:val="1A1A1A"/>
          <w:sz w:val="21"/>
          <w:szCs w:val="21"/>
        </w:rPr>
        <w:t xml:space="preserve">Hide supplementary content (decorative images, secondary stats, marketing copy) below 768px.</w:t>
      </w:r>
    </w:p>
    <w:p>
      <w:pPr>
        <w:pStyle w:val="ListParagraph"/>
        <w:numPr>
          <w:ilvl w:val="0"/>
          <w:numId w:val="2"/>
        </w:numPr>
        <w:spacing w:after="40"/>
      </w:pPr>
      <w:r>
        <w:rPr>
          <w:rFonts w:ascii="Inter" w:cs="Inter" w:eastAsia="Inter" w:hAnsi="Inter"/>
          <w:b w:val="false"/>
          <w:bCs w:val="false"/>
          <w:color w:val="1A1A1A"/>
          <w:sz w:val="21"/>
          <w:szCs w:val="21"/>
        </w:rPr>
        <w:t xml:space="preserve">Simplify data tables: hide non-essential columns, enable horizontal scroll, or restructure as card lists.</w:t>
      </w:r>
    </w:p>
    <w:p>
      <w:pPr>
        <w:pStyle w:val="ListParagraph"/>
        <w:numPr>
          <w:ilvl w:val="0"/>
          <w:numId w:val="2"/>
        </w:numPr>
        <w:spacing w:after="40"/>
      </w:pPr>
      <w:r>
        <w:rPr>
          <w:rFonts w:ascii="Inter" w:cs="Inter" w:eastAsia="Inter" w:hAnsi="Inter"/>
          <w:b w:val="false"/>
          <w:bCs w:val="false"/>
          <w:color w:val="1A1A1A"/>
          <w:sz w:val="21"/>
          <w:szCs w:val="21"/>
        </w:rPr>
        <w:t xml:space="preserve">Prioritize above-the-fold content — the primary CTA must be visible without scrolling on all breakpoints.</w:t>
      </w:r>
    </w:p>
    <w:p>
      <w:pPr>
        <w:spacing w:after="80" w:before="240"/>
      </w:pPr>
      <w:r>
        <w:rPr>
          <w:rFonts w:ascii="Inter" w:cs="Inter" w:eastAsia="Inter" w:hAnsi="Inter"/>
          <w:b/>
          <w:bCs/>
          <w:color w:val="004890"/>
          <w:sz w:val="20"/>
          <w:szCs w:val="20"/>
        </w:rPr>
        <w:t xml:space="preserve">NAVIGATION ADAPTATIONS</w:t>
      </w:r>
    </w:p>
    <w:p>
      <w:pPr>
        <w:spacing w:after="40"/>
        <w:ind w:left="200"/>
      </w:pPr>
      <w:r>
        <w:rPr>
          <w:rFonts w:ascii="Inter" w:cs="Inter" w:eastAsia="Inter" w:hAnsi="Inter"/>
          <w:b/>
          <w:bCs/>
          <w:color w:val="0A2540"/>
          <w:sz w:val="21"/>
          <w:szCs w:val="21"/>
        </w:rPr>
        <w:t xml:space="preserve">Pattern:  </w:t>
      </w:r>
      <w:r>
        <w:rPr>
          <w:rFonts w:ascii="Inter" w:cs="Inter" w:eastAsia="Inter" w:hAnsi="Inter"/>
          <w:b w:val="false"/>
          <w:bCs w:val="false"/>
          <w:color w:val="1A1A1A"/>
          <w:sz w:val="21"/>
          <w:szCs w:val="21"/>
        </w:rPr>
        <w:t xml:space="preserve">Use When</w:t>
      </w:r>
    </w:p>
    <w:p>
      <w:pPr>
        <w:spacing w:after="40"/>
        <w:ind w:left="200"/>
      </w:pPr>
      <w:r>
        <w:rPr>
          <w:rFonts w:ascii="Inter" w:cs="Inter" w:eastAsia="Inter" w:hAnsi="Inter"/>
          <w:b/>
          <w:bCs/>
          <w:color w:val="0A2540"/>
          <w:sz w:val="21"/>
          <w:szCs w:val="21"/>
        </w:rPr>
        <w:t xml:space="preserve">Hamburger menu:  </w:t>
      </w:r>
      <w:r>
        <w:rPr>
          <w:rFonts w:ascii="Inter" w:cs="Inter" w:eastAsia="Inter" w:hAnsi="Inter"/>
          <w:b w:val="false"/>
          <w:bCs w:val="false"/>
          <w:color w:val="1A1A1A"/>
          <w:sz w:val="21"/>
          <w:szCs w:val="21"/>
        </w:rPr>
        <w:t xml:space="preserve">5+ nav items, complex nav tree</w:t>
      </w:r>
    </w:p>
    <w:p>
      <w:pPr>
        <w:spacing w:after="40"/>
        <w:ind w:left="200"/>
      </w:pPr>
      <w:r>
        <w:rPr>
          <w:rFonts w:ascii="Inter" w:cs="Inter" w:eastAsia="Inter" w:hAnsi="Inter"/>
          <w:b/>
          <w:bCs/>
          <w:color w:val="0A2540"/>
          <w:sz w:val="21"/>
          <w:szCs w:val="21"/>
        </w:rPr>
        <w:t xml:space="preserve">Bottom tab bar:  </w:t>
      </w:r>
      <w:r>
        <w:rPr>
          <w:rFonts w:ascii="Inter" w:cs="Inter" w:eastAsia="Inter" w:hAnsi="Inter"/>
          <w:b w:val="false"/>
          <w:bCs w:val="false"/>
          <w:color w:val="1A1A1A"/>
          <w:sz w:val="21"/>
          <w:szCs w:val="21"/>
        </w:rPr>
        <w:t xml:space="preserve">Mobile app-like product, 3-5 primary destinations</w:t>
      </w:r>
    </w:p>
    <w:p>
      <w:pPr>
        <w:spacing w:after="40"/>
        <w:ind w:left="200"/>
      </w:pPr>
      <w:r>
        <w:rPr>
          <w:rFonts w:ascii="Inter" w:cs="Inter" w:eastAsia="Inter" w:hAnsi="Inter"/>
          <w:b/>
          <w:bCs/>
          <w:color w:val="0A2540"/>
          <w:sz w:val="21"/>
          <w:szCs w:val="21"/>
        </w:rPr>
        <w:t xml:space="preserve">Condensed horizontal:  </w:t>
      </w:r>
      <w:r>
        <w:rPr>
          <w:rFonts w:ascii="Inter" w:cs="Inter" w:eastAsia="Inter" w:hAnsi="Inter"/>
          <w:b w:val="false"/>
          <w:bCs w:val="false"/>
          <w:color w:val="1A1A1A"/>
          <w:sz w:val="21"/>
          <w:szCs w:val="21"/>
        </w:rPr>
        <w:t xml:space="preserve">3-4 items, simple structure</w:t>
      </w:r>
    </w:p>
    <w:p>
      <w:pPr>
        <w:spacing w:after="40"/>
        <w:ind w:left="200"/>
      </w:pPr>
      <w:r>
        <w:rPr>
          <w:rFonts w:ascii="Inter" w:cs="Inter" w:eastAsia="Inter" w:hAnsi="Inter"/>
          <w:b/>
          <w:bCs/>
          <w:color w:val="0A2540"/>
          <w:sz w:val="21"/>
          <w:szCs w:val="21"/>
        </w:rPr>
        <w:t xml:space="preserve">Sticky header:  </w:t>
      </w:r>
      <w:r>
        <w:rPr>
          <w:rFonts w:ascii="Inter" w:cs="Inter" w:eastAsia="Inter" w:hAnsi="Inter"/>
          <w:b w:val="false"/>
          <w:bCs w:val="false"/>
          <w:color w:val="1A1A1A"/>
          <w:sz w:val="21"/>
          <w:szCs w:val="21"/>
        </w:rPr>
        <w:t xml:space="preserve">Long-scroll pages, frequent nav use</w:t>
      </w:r>
    </w:p>
    <w:p>
      <w:pPr>
        <w:spacing w:after="80" w:before="240"/>
      </w:pPr>
      <w:r>
        <w:rPr>
          <w:rFonts w:ascii="Inter" w:cs="Inter" w:eastAsia="Inter" w:hAnsi="Inter"/>
          <w:b/>
          <w:bCs/>
          <w:color w:val="004890"/>
          <w:sz w:val="20"/>
          <w:szCs w:val="20"/>
        </w:rPr>
        <w:t xml:space="preserve">PHASE 3 — IMPLEMENT</w:t>
      </w:r>
    </w:p>
    <w:p>
      <w:pPr>
        <w:spacing w:after="80" w:before="240"/>
      </w:pPr>
      <w:r>
        <w:rPr>
          <w:rFonts w:ascii="Inter" w:cs="Inter" w:eastAsia="Inter" w:hAnsi="Inter"/>
          <w:b/>
          <w:bCs/>
          <w:color w:val="004890"/>
          <w:sz w:val="20"/>
          <w:szCs w:val="20"/>
        </w:rPr>
        <w:t xml:space="preserve">FLUID TECHNIQUES</w:t>
      </w:r>
    </w:p>
    <w:p>
      <w:pPr>
        <w:shd w:fill="F3F4F6" w:val="clear"/>
        <w:spacing w:after="80"/>
        <w:ind w:left="200" w:right="200"/>
      </w:pPr>
      <w:r>
        <w:rPr>
          <w:rFonts w:ascii="Courier New" w:cs="Courier New" w:eastAsia="Courier New" w:hAnsi="Courier New"/>
          <w:color w:val="1A1A1A"/>
          <w:sz w:val="18"/>
          <w:szCs w:val="18"/>
        </w:rPr>
        <w:t xml:space="preserve">/* Fluid typography — scales between two sizes without breakpoints */
font-size: clamp(1rem, 2.5vw, 1.5rem);
/* Fluid spacing */
padding: clamp(1rem, 5vw, 3rem);
/* Fluid grid — auto-fills columns at minimum width */
grid-template-columns: repeat(auto-fit, minmax(280px, 1fr));
/* Container queries — component-level responsiveness */
@container (min-width: 400px) { ... }</w:t>
      </w:r>
    </w:p>
    <w:p>
      <w:pPr>
        <w:spacing w:after="80" w:before="240"/>
      </w:pPr>
      <w:r>
        <w:rPr>
          <w:rFonts w:ascii="Inter" w:cs="Inter" w:eastAsia="Inter" w:hAnsi="Inter"/>
          <w:b/>
          <w:bCs/>
          <w:color w:val="004890"/>
          <w:sz w:val="20"/>
          <w:szCs w:val="20"/>
        </w:rPr>
        <w:t xml:space="preserve">CSS CUSTOM PROPERTIES FOR BREAKPOINTS</w:t>
      </w:r>
    </w:p>
    <w:p>
      <w:pPr>
        <w:shd w:fill="F3F4F6" w:val="clear"/>
        <w:spacing w:after="80"/>
        <w:ind w:left="200" w:right="200"/>
      </w:pPr>
      <w:r>
        <w:rPr>
          <w:rFonts w:ascii="Courier New" w:cs="Courier New" w:eastAsia="Courier New" w:hAnsi="Courier New"/>
          <w:color w:val="1A1A1A"/>
          <w:sz w:val="18"/>
          <w:szCs w:val="18"/>
        </w:rPr>
        <w:t xml:space="preserve">:root {
  --spacing-section: clamp(3rem, 8vw, 8rem);
  --columns-grid: 1;
}
@media (min-width: 768px) { :root { --columns-grid: 2; } }
@media (min-width: 1024px) { :root { --columns-grid: 3; } }</w:t>
      </w:r>
    </w:p>
    <w:p>
      <w:pPr>
        <w:spacing w:after="80" w:before="240"/>
      </w:pPr>
      <w:r>
        <w:rPr>
          <w:rFonts w:ascii="Inter" w:cs="Inter" w:eastAsia="Inter" w:hAnsi="Inter"/>
          <w:b/>
          <w:bCs/>
          <w:color w:val="004890"/>
          <w:sz w:val="20"/>
          <w:szCs w:val="20"/>
        </w:rPr>
        <w:t xml:space="preserve">OVERFLOW PROTECTION</w:t>
      </w:r>
    </w:p>
    <w:p>
      <w:pPr>
        <w:shd w:fill="F3F4F6" w:val="clear"/>
        <w:spacing w:after="80"/>
        <w:ind w:left="200" w:right="200"/>
      </w:pPr>
      <w:r>
        <w:rPr>
          <w:rFonts w:ascii="Courier New" w:cs="Courier New" w:eastAsia="Courier New" w:hAnsi="Courier New"/>
          <w:color w:val="1A1A1A"/>
          <w:sz w:val="18"/>
          <w:szCs w:val="18"/>
        </w:rPr>
        <w:t xml:space="preserve">/* Prevent horizontal scroll on any element */
img, video, iframe, table { max-width: 100%; }
* { box-sizing: border-box; }
body { overflow-x: hidden; }</w:t>
      </w:r>
    </w:p>
    <w:p>
      <w:pPr>
        <w:spacing w:after="80" w:before="240"/>
      </w:pPr>
      <w:r>
        <w:rPr>
          <w:rFonts w:ascii="Inter" w:cs="Inter" w:eastAsia="Inter" w:hAnsi="Inter"/>
          <w:b/>
          <w:bCs/>
          <w:color w:val="004890"/>
          <w:sz w:val="20"/>
          <w:szCs w:val="20"/>
        </w:rPr>
        <w:t xml:space="preserve">PHASE 4 — VERIFY ON REAL DEVICES</w:t>
      </w:r>
    </w:p>
    <w:p>
      <w:pPr>
        <w:spacing w:after="120"/>
      </w:pPr>
      <w:r>
        <w:rPr>
          <w:rFonts w:ascii="Inter" w:cs="Inter" w:eastAsia="Inter" w:hAnsi="Inter"/>
          <w:b w:val="false"/>
          <w:bCs w:val="false"/>
          <w:color w:val="1A1A1A"/>
          <w:sz w:val="21"/>
          <w:szCs w:val="21"/>
        </w:rPr>
        <w:t xml:space="preserve">Do not mark responsive work done until verified. Browser DevTools responsive mode is not sufficient.</w:t>
      </w:r>
    </w:p>
    <w:p>
      <w:pPr>
        <w:spacing w:after="80" w:before="240"/>
      </w:pPr>
      <w:r>
        <w:rPr>
          <w:rFonts w:ascii="Inter" w:cs="Inter" w:eastAsia="Inter" w:hAnsi="Inter"/>
          <w:b/>
          <w:bCs/>
          <w:color w:val="004890"/>
          <w:sz w:val="20"/>
          <w:szCs w:val="20"/>
        </w:rPr>
        <w:t xml:space="preserve">VERIFICATION CHECKLIST</w:t>
      </w:r>
    </w:p>
    <w:p>
      <w:pPr>
        <w:pStyle w:val="ListParagraph"/>
        <w:numPr>
          <w:ilvl w:val="0"/>
          <w:numId w:val="2"/>
        </w:numPr>
        <w:spacing w:after="40"/>
      </w:pPr>
      <w:r>
        <w:rPr>
          <w:rFonts w:ascii="Inter" w:cs="Inter" w:eastAsia="Inter" w:hAnsi="Inter"/>
          <w:b w:val="false"/>
          <w:bCs w:val="false"/>
          <w:color w:val="1A1A1A"/>
          <w:sz w:val="21"/>
          <w:szCs w:val="21"/>
        </w:rPr>
        <w:t xml:space="preserve">[ ] 375px — no horizontal scroll, all content readable</w:t>
      </w:r>
    </w:p>
    <w:p>
      <w:pPr>
        <w:pStyle w:val="ListParagraph"/>
        <w:numPr>
          <w:ilvl w:val="0"/>
          <w:numId w:val="2"/>
        </w:numPr>
        <w:spacing w:after="40"/>
      </w:pPr>
      <w:r>
        <w:rPr>
          <w:rFonts w:ascii="Inter" w:cs="Inter" w:eastAsia="Inter" w:hAnsi="Inter"/>
          <w:b w:val="false"/>
          <w:bCs w:val="false"/>
          <w:color w:val="1A1A1A"/>
          <w:sz w:val="21"/>
          <w:szCs w:val="21"/>
        </w:rPr>
        <w:t xml:space="preserve">[ ] 375px — all tap targets 44px minimum</w:t>
      </w:r>
    </w:p>
    <w:p>
      <w:pPr>
        <w:pStyle w:val="ListParagraph"/>
        <w:numPr>
          <w:ilvl w:val="0"/>
          <w:numId w:val="2"/>
        </w:numPr>
        <w:spacing w:after="40"/>
      </w:pPr>
      <w:r>
        <w:rPr>
          <w:rFonts w:ascii="Inter" w:cs="Inter" w:eastAsia="Inter" w:hAnsi="Inter"/>
          <w:b w:val="false"/>
          <w:bCs w:val="false"/>
          <w:color w:val="1A1A1A"/>
          <w:sz w:val="21"/>
          <w:szCs w:val="21"/>
        </w:rPr>
        <w:t xml:space="preserve">[ ] 375px — navigation opens and closes correctly</w:t>
      </w:r>
    </w:p>
    <w:p>
      <w:pPr>
        <w:pStyle w:val="ListParagraph"/>
        <w:numPr>
          <w:ilvl w:val="0"/>
          <w:numId w:val="2"/>
        </w:numPr>
        <w:spacing w:after="40"/>
      </w:pPr>
      <w:r>
        <w:rPr>
          <w:rFonts w:ascii="Inter" w:cs="Inter" w:eastAsia="Inter" w:hAnsi="Inter"/>
          <w:b w:val="false"/>
          <w:bCs w:val="false"/>
          <w:color w:val="1A1A1A"/>
          <w:sz w:val="21"/>
          <w:szCs w:val="21"/>
        </w:rPr>
        <w:t xml:space="preserve">[ ] 375px — primary CTA visible above fold</w:t>
      </w:r>
    </w:p>
    <w:p>
      <w:pPr>
        <w:pStyle w:val="ListParagraph"/>
        <w:numPr>
          <w:ilvl w:val="0"/>
          <w:numId w:val="2"/>
        </w:numPr>
        <w:spacing w:after="40"/>
      </w:pPr>
      <w:r>
        <w:rPr>
          <w:rFonts w:ascii="Inter" w:cs="Inter" w:eastAsia="Inter" w:hAnsi="Inter"/>
          <w:b w:val="false"/>
          <w:bCs w:val="false"/>
          <w:color w:val="1A1A1A"/>
          <w:sz w:val="21"/>
          <w:szCs w:val="21"/>
        </w:rPr>
        <w:t xml:space="preserve">[ ] 768px — layout transitions correctly to tablet layout</w:t>
      </w:r>
    </w:p>
    <w:p>
      <w:pPr>
        <w:pStyle w:val="ListParagraph"/>
        <w:numPr>
          <w:ilvl w:val="0"/>
          <w:numId w:val="2"/>
        </w:numPr>
        <w:spacing w:after="40"/>
      </w:pPr>
      <w:r>
        <w:rPr>
          <w:rFonts w:ascii="Inter" w:cs="Inter" w:eastAsia="Inter" w:hAnsi="Inter"/>
          <w:b w:val="false"/>
          <w:bCs w:val="false"/>
          <w:color w:val="1A1A1A"/>
          <w:sz w:val="21"/>
          <w:szCs w:val="21"/>
        </w:rPr>
        <w:t xml:space="preserve">[ ] 1024px — desktop layout activates, no awkward in-between state</w:t>
      </w:r>
    </w:p>
    <w:p>
      <w:pPr>
        <w:pStyle w:val="ListParagraph"/>
        <w:numPr>
          <w:ilvl w:val="0"/>
          <w:numId w:val="2"/>
        </w:numPr>
        <w:spacing w:after="40"/>
      </w:pPr>
      <w:r>
        <w:rPr>
          <w:rFonts w:ascii="Inter" w:cs="Inter" w:eastAsia="Inter" w:hAnsi="Inter"/>
          <w:b w:val="false"/>
          <w:bCs w:val="false"/>
          <w:color w:val="1A1A1A"/>
          <w:sz w:val="21"/>
          <w:szCs w:val="21"/>
        </w:rPr>
        <w:t xml:space="preserve">[ ] 1440px — content doesn't stretch to unreadable line lengths (max ~80ch)</w:t>
      </w:r>
    </w:p>
    <w:p>
      <w:pPr>
        <w:pStyle w:val="ListParagraph"/>
        <w:numPr>
          <w:ilvl w:val="0"/>
          <w:numId w:val="2"/>
        </w:numPr>
        <w:spacing w:after="40"/>
      </w:pPr>
      <w:r>
        <w:rPr>
          <w:rFonts w:ascii="Inter" w:cs="Inter" w:eastAsia="Inter" w:hAnsi="Inter"/>
          <w:b w:val="false"/>
          <w:bCs w:val="false"/>
          <w:color w:val="1A1A1A"/>
          <w:sz w:val="21"/>
          <w:szCs w:val="21"/>
        </w:rPr>
        <w:t xml:space="preserve">[ ] All breakpoints — form inputs don't zoom on iOS (font-size: 16px minimum)</w:t>
      </w:r>
    </w:p>
    <w:p>
      <w:pPr>
        <w:pStyle w:val="ListParagraph"/>
        <w:numPr>
          <w:ilvl w:val="0"/>
          <w:numId w:val="2"/>
        </w:numPr>
        <w:spacing w:after="40"/>
      </w:pPr>
      <w:r>
        <w:rPr>
          <w:rFonts w:ascii="Inter" w:cs="Inter" w:eastAsia="Inter" w:hAnsi="Inter"/>
          <w:b w:val="false"/>
          <w:bCs w:val="false"/>
          <w:color w:val="1A1A1A"/>
          <w:sz w:val="21"/>
          <w:szCs w:val="21"/>
        </w:rPr>
        <w:t xml:space="preserve">[ ] All breakpoints — images load appropriate sizes (srcset or CSS)</w:t>
      </w:r>
    </w:p>
    <w:p>
      <w:pPr>
        <w:spacing w:after="80" w:before="240"/>
      </w:pPr>
      <w:r>
        <w:rPr>
          <w:rFonts w:ascii="Inter" w:cs="Inter" w:eastAsia="Inter" w:hAnsi="Inter"/>
          <w:b/>
          <w:bCs/>
          <w:color w:val="004890"/>
          <w:sz w:val="20"/>
          <w:szCs w:val="20"/>
        </w:rPr>
        <w:t xml:space="preserve">PLAYWRIGHT VERIFICATION (AUTOMATED)</w:t>
      </w:r>
    </w:p>
    <w:p>
      <w:pPr>
        <w:spacing w:after="120"/>
      </w:pPr>
      <w:r>
        <w:rPr>
          <w:rFonts w:ascii="Inter" w:cs="Inter" w:eastAsia="Inter" w:hAnsi="Inter"/>
          <w:b w:val="false"/>
          <w:bCs w:val="false"/>
          <w:color w:val="1A1A1A"/>
          <w:sz w:val="21"/>
          <w:szCs w:val="21"/>
        </w:rPr>
        <w:t xml:space="preserve">Run this after every responsive implementation to catch regressions:</w:t>
      </w:r>
    </w:p>
    <w:p>
      <w:pPr>
        <w:shd w:fill="F3F4F6" w:val="clear"/>
        <w:spacing w:after="80"/>
        <w:ind w:left="200" w:right="200"/>
      </w:pPr>
      <w:r>
        <w:rPr>
          <w:rFonts w:ascii="Courier New" w:cs="Courier New" w:eastAsia="Courier New" w:hAnsi="Courier New"/>
          <w:color w:val="1A1A1A"/>
          <w:sz w:val="18"/>
          <w:szCs w:val="18"/>
        </w:rPr>
        <w:t xml:space="preserve">const { test, expect } = require('@playwright/test');
const viewports = [
  { name: 'mobile',  width: 375,  height: 812  },
  { name: 'tablet',  width: 768,  height: 1024 },
  { name: 'desktop', width: 1440, height: 900  },
];
for (const vp of viewports) {
  test(`responsive: no issues at ${vp.name} (${vp.width}px)`, async ({ page }) =&gt; {
    await page.setViewportSize({ width: vp.width, height: vp.height });
    await page.goto('/');
    // No horizontal scroll
    const scrollWidth = await page.evaluate(() =&gt; document.documentElement.scrollWidth);
    const clientWidth = await page.evaluate(() =&gt; document.documentElement.clientWidth);
    expect(scrollWidth).toBeLessThanOrEqual(clientWidth + 1);
    // All tap targets &gt;= 44px on mobile/tablet
    if (vp.width &lt; 1024) {
      const smallTargets = await page.evaluate(() =&gt; {
        const interactive = document.querySelectorAll('a, button, input, select, textarea, [role="button"]');
        const violations = [];
        interactive.forEach(el =&gt; {
          const rect = el.getBoundingClientRect();
          if (rect.width &gt; 0 &amp;&amp; rect.height &gt; 0 &amp;&amp; (rect.width &lt; 44 || rect.height &lt; 44)) {
            violations.push({
              tag: el.tagName,
              text: el.textContent?.slice(0, 30),
              width: Math.round(rect.width),
              height: Math.round(rect.height),
            });
          }
        });
        return violations;
      });
      if (smallTargets.length &gt; 0) {
        console.warn(`${vp.name}: ${smallTargets.length} tap targets below 44px:`,
          smallTargets.slice(0, 5));
      }
    }
    // Form inputs don't trigger iOS zoom (font-size &gt;= 16px)
    const smallInputs = await page.evaluate(() =&gt; {
      const inputs = document.querySelectorAll('input, select, textarea');
      const violations = [];
      inputs.forEach(el =&gt; {
        const fontSize = parseFloat(window.getComputedStyle(el).fontSize);
        if (fontSize &lt; 16) {
          violations.push({ tag: el.tagName, fontSize });
        }
      });
      return violations;
    });
    expect(smallInputs).toHaveLength(0);
    // Screenshot for visual regression
    await page.screenshot({
      path: `test-results/responsive-${vp.name}.png`,
      fullPage: true,
    });
  });
}</w:t>
      </w:r>
    </w:p>
    <w:p>
      <w:pPr>
        <w:spacing w:after="80" w:before="240"/>
      </w:pPr>
      <w:r>
        <w:rPr>
          <w:rFonts w:ascii="Inter" w:cs="Inter" w:eastAsia="Inter" w:hAnsi="Inter"/>
          <w:b/>
          <w:bCs/>
          <w:color w:val="004890"/>
          <w:sz w:val="20"/>
          <w:szCs w:val="20"/>
        </w:rPr>
        <w:t xml:space="preserve">DOS AND DON'TS</w:t>
      </w:r>
    </w:p>
    <w:p>
      <w:pPr>
        <w:spacing w:after="120"/>
      </w:pPr>
      <w:r>
        <w:rPr>
          <w:rFonts w:ascii="Inter" w:cs="Inter" w:eastAsia="Inter" w:hAnsi="Inter"/>
          <w:b w:val="false"/>
          <w:bCs w:val="false"/>
          <w:color w:val="1A1A1A"/>
          <w:sz w:val="21"/>
          <w:szCs w:val="21"/>
        </w:rPr>
        <w:t xml:space="preserve">Do:</w:t>
      </w:r>
    </w:p>
    <w:p>
      <w:pPr>
        <w:pStyle w:val="ListParagraph"/>
        <w:numPr>
          <w:ilvl w:val="0"/>
          <w:numId w:val="2"/>
        </w:numPr>
        <w:spacing w:after="40"/>
      </w:pPr>
      <w:r>
        <w:rPr>
          <w:rFonts w:ascii="Inter" w:cs="Inter" w:eastAsia="Inter" w:hAnsi="Inter"/>
          <w:b w:val="false"/>
          <w:bCs w:val="false"/>
          <w:color w:val="1A1A1A"/>
          <w:sz w:val="21"/>
          <w:szCs w:val="21"/>
        </w:rPr>
        <w:t xml:space="preserve">Write mobile-first CSS (min-width queries, not max-width).</w:t>
      </w:r>
    </w:p>
    <w:p>
      <w:pPr>
        <w:pStyle w:val="ListParagraph"/>
        <w:numPr>
          <w:ilvl w:val="0"/>
          <w:numId w:val="2"/>
        </w:numPr>
        <w:spacing w:after="40"/>
      </w:pPr>
      <w:r>
        <w:rPr>
          <w:rFonts w:ascii="Inter" w:cs="Inter" w:eastAsia="Inter" w:hAnsi="Inter"/>
          <w:b w:val="false"/>
          <w:bCs w:val="false"/>
          <w:color w:val="1A1A1A"/>
          <w:sz w:val="21"/>
          <w:szCs w:val="21"/>
        </w:rPr>
        <w:t xml:space="preserve">Use clamp() for fluid type and spacing between breakpoints.</w:t>
      </w:r>
    </w:p>
    <w:p>
      <w:pPr>
        <w:pStyle w:val="ListParagraph"/>
        <w:numPr>
          <w:ilvl w:val="0"/>
          <w:numId w:val="2"/>
        </w:numPr>
        <w:spacing w:after="40"/>
      </w:pPr>
      <w:r>
        <w:rPr>
          <w:rFonts w:ascii="Inter" w:cs="Inter" w:eastAsia="Inter" w:hAnsi="Inter"/>
          <w:b w:val="false"/>
          <w:bCs w:val="false"/>
          <w:color w:val="1A1A1A"/>
          <w:sz w:val="21"/>
          <w:szCs w:val="21"/>
        </w:rPr>
        <w:t xml:space="preserve">Verify tap target sizes programmatically before shipping.</w:t>
      </w:r>
    </w:p>
    <w:p>
      <w:pPr>
        <w:pStyle w:val="ListParagraph"/>
        <w:numPr>
          <w:ilvl w:val="0"/>
          <w:numId w:val="2"/>
        </w:numPr>
        <w:spacing w:after="40"/>
      </w:pPr>
      <w:r>
        <w:rPr>
          <w:rFonts w:ascii="Inter" w:cs="Inter" w:eastAsia="Inter" w:hAnsi="Inter"/>
          <w:b w:val="false"/>
          <w:bCs w:val="false"/>
          <w:color w:val="1A1A1A"/>
          <w:sz w:val="21"/>
          <w:szCs w:val="21"/>
        </w:rPr>
        <w:t xml:space="preserve">Test real content, not placeholder text (long words break differently).</w:t>
      </w:r>
    </w:p>
    <w:p>
      <w:pPr>
        <w:spacing w:after="120"/>
      </w:pPr>
      <w:r>
        <w:rPr>
          <w:rFonts w:ascii="Inter" w:cs="Inter" w:eastAsia="Inter" w:hAnsi="Inter"/>
          <w:b w:val="false"/>
          <w:bCs w:val="false"/>
          <w:color w:val="1A1A1A"/>
          <w:sz w:val="21"/>
          <w:szCs w:val="21"/>
        </w:rPr>
        <w:t xml:space="preserve">Don't:</w:t>
      </w:r>
    </w:p>
    <w:p>
      <w:pPr>
        <w:pStyle w:val="ListParagraph"/>
        <w:numPr>
          <w:ilvl w:val="0"/>
          <w:numId w:val="2"/>
        </w:numPr>
        <w:spacing w:after="40"/>
      </w:pPr>
      <w:r>
        <w:rPr>
          <w:rFonts w:ascii="Inter" w:cs="Inter" w:eastAsia="Inter" w:hAnsi="Inter"/>
          <w:b w:val="false"/>
          <w:bCs w:val="false"/>
          <w:color w:val="1A1A1A"/>
          <w:sz w:val="21"/>
          <w:szCs w:val="21"/>
        </w:rPr>
        <w:t xml:space="preserve">Use px for font-size on body text (breaks user zoom preferences).</w:t>
      </w:r>
    </w:p>
    <w:p>
      <w:pPr>
        <w:pStyle w:val="ListParagraph"/>
        <w:numPr>
          <w:ilvl w:val="0"/>
          <w:numId w:val="2"/>
        </w:numPr>
        <w:spacing w:after="40"/>
      </w:pPr>
      <w:r>
        <w:rPr>
          <w:rFonts w:ascii="Inter" w:cs="Inter" w:eastAsia="Inter" w:hAnsi="Inter"/>
          <w:b w:val="false"/>
          <w:bCs w:val="false"/>
          <w:color w:val="1A1A1A"/>
          <w:sz w:val="21"/>
          <w:szCs w:val="21"/>
        </w:rPr>
        <w:t xml:space="preserve">Hide content with display: none as the only mobile strategy.</w:t>
      </w:r>
    </w:p>
    <w:p>
      <w:pPr>
        <w:pStyle w:val="ListParagraph"/>
        <w:numPr>
          <w:ilvl w:val="0"/>
          <w:numId w:val="2"/>
        </w:numPr>
        <w:spacing w:after="40"/>
      </w:pPr>
      <w:r>
        <w:rPr>
          <w:rFonts w:ascii="Inter" w:cs="Inter" w:eastAsia="Inter" w:hAnsi="Inter"/>
          <w:b w:val="false"/>
          <w:bCs w:val="false"/>
          <w:color w:val="1A1A1A"/>
          <w:sz w:val="21"/>
          <w:szCs w:val="21"/>
        </w:rPr>
        <w:t xml:space="preserve">Assume DevTools mobile emulation catches all issues.</w:t>
      </w:r>
    </w:p>
    <w:p>
      <w:pPr>
        <w:pStyle w:val="ListParagraph"/>
        <w:numPr>
          <w:ilvl w:val="0"/>
          <w:numId w:val="2"/>
        </w:numPr>
        <w:spacing w:after="40"/>
      </w:pPr>
      <w:r>
        <w:rPr>
          <w:rFonts w:ascii="Inter" w:cs="Inter" w:eastAsia="Inter" w:hAnsi="Inter"/>
          <w:b w:val="false"/>
          <w:bCs w:val="false"/>
          <w:color w:val="1A1A1A"/>
          <w:sz w:val="21"/>
          <w:szCs w:val="21"/>
        </w:rPr>
        <w:t xml:space="preserve">Set user-scalable=no in the viewport meta tag.</w:t>
      </w:r>
    </w:p>
    <w:p>
      <w:pPr>
        <w:pStyle w:val="ListParagraph"/>
        <w:numPr>
          <w:ilvl w:val="0"/>
          <w:numId w:val="2"/>
        </w:numPr>
        <w:spacing w:after="40"/>
      </w:pPr>
      <w:r>
        <w:rPr>
          <w:rFonts w:ascii="Inter" w:cs="Inter" w:eastAsia="Inter" w:hAnsi="Inter"/>
          <w:b w:val="false"/>
          <w:bCs w:val="false"/>
          <w:color w:val="1A1A1A"/>
          <w:sz w:val="21"/>
          <w:szCs w:val="21"/>
        </w:rPr>
        <w:t xml:space="preserve">Ship without running the verification checklist.</w:t>
      </w:r>
    </w:p>
    <w:p>
      <w:pPr>
        <w:spacing w:after="80" w:before="240"/>
      </w:pPr>
      <w:r>
        <w:rPr>
          <w:rFonts w:ascii="Inter" w:cs="Inter" w:eastAsia="Inter" w:hAnsi="Inter"/>
          <w:b/>
          <w:bCs/>
          <w:color w:val="004890"/>
          <w:sz w:val="20"/>
          <w:szCs w:val="20"/>
        </w:rPr>
        <w:t xml:space="preserve">KIT INTEGRATION</w:t>
      </w:r>
    </w:p>
    <w:p>
      <w:pPr>
        <w:pStyle w:val="ListParagraph"/>
        <w:numPr>
          <w:ilvl w:val="0"/>
          <w:numId w:val="2"/>
        </w:numPr>
        <w:spacing w:after="40"/>
      </w:pPr>
      <w:r>
        <w:rPr>
          <w:rFonts w:ascii="Inter" w:cs="Inter" w:eastAsia="Inter" w:hAnsi="Inter"/>
          <w:b w:val="false"/>
          <w:bCs w:val="false"/>
          <w:color w:val="1A1A1A"/>
          <w:sz w:val="21"/>
          <w:szCs w:val="21"/>
        </w:rPr>
        <w:t xml:space="preserve">During GSD — fires after every UI build step before the step is marked complete; blocks progress until responsive verification checklist passes</w:t>
      </w:r>
    </w:p>
    <w:p>
      <w:pPr>
        <w:pStyle w:val="ListParagraph"/>
        <w:numPr>
          <w:ilvl w:val="0"/>
          <w:numId w:val="2"/>
        </w:numPr>
        <w:spacing w:after="40"/>
      </w:pPr>
      <w:r>
        <w:rPr>
          <w:rFonts w:ascii="Inter" w:cs="Inter" w:eastAsia="Inter" w:hAnsi="Inter"/>
          <w:b w:val="false"/>
          <w:bCs w:val="false"/>
          <w:color w:val="1A1A1A"/>
          <w:sz w:val="21"/>
          <w:szCs w:val="21"/>
        </w:rPr>
        <w:t xml:space="preserve">During Rescue — runs when "responsive" or "mobile" is in the bug report</w:t>
      </w:r>
    </w:p>
    <w:p>
      <w:pPr>
        <w:pStyle w:val="ListParagraph"/>
        <w:numPr>
          <w:ilvl w:val="0"/>
          <w:numId w:val="2"/>
        </w:numPr>
        <w:spacing w:after="40"/>
      </w:pPr>
      <w:r>
        <w:rPr>
          <w:rFonts w:ascii="Inter" w:cs="Inter" w:eastAsia="Inter" w:hAnsi="Inter"/>
          <w:b w:val="false"/>
          <w:bCs w:val="false"/>
          <w:color w:val="1A1A1A"/>
          <w:sz w:val="21"/>
          <w:szCs w:val="21"/>
        </w:rPr>
        <w:t xml:space="preserve">During quality gates — part of the pre-deploy checklist alongside design-critique</w:t>
      </w:r>
    </w:p>
    <w:p>
      <w:pPr>
        <w:pStyle w:val="ListParagraph"/>
        <w:numPr>
          <w:ilvl w:val="0"/>
          <w:numId w:val="2"/>
        </w:numPr>
        <w:spacing w:after="40"/>
      </w:pPr>
      <w:r>
        <w:rPr>
          <w:rFonts w:ascii="Inter" w:cs="Inter" w:eastAsia="Inter" w:hAnsi="Inter"/>
          <w:b w:val="false"/>
          <w:bCs w:val="false"/>
          <w:color w:val="1A1A1A"/>
          <w:sz w:val="21"/>
          <w:szCs w:val="21"/>
        </w:rPr>
        <w:t xml:space="preserve">On demand — triggered by "responsive", "mobile layout", "breakpoints", "cross-device"</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IF UI WAS TOUCHED, ALSO INVOKE:</w:t>
      </w:r>
    </w:p>
    <w:p>
      <w:pPr>
        <w:spacing w:after="120"/>
      </w:pPr>
      <w:r>
        <w:rPr>
          <w:rFonts w:ascii="Inter" w:cs="Inter" w:eastAsia="Inter" w:hAnsi="Inter"/>
          <w:b w:val="false"/>
          <w:bCs w:val="false"/>
          <w:color w:val="1A1A1A"/>
          <w:sz w:val="21"/>
          <w:szCs w:val="21"/>
        </w:rPr>
        <w:t xml:space="preserve">Skill: design-autopilot</w:t>
      </w:r>
    </w:p>
    <w:p>
      <w:pPr>
        <w:spacing w:after="120"/>
      </w:pPr>
      <w:r>
        <w:rPr>
          <w:rFonts w:ascii="Inter" w:cs="Inter" w:eastAsia="Inter" w:hAnsi="Inter"/>
          <w:b w:val="false"/>
          <w:bCs w:val="false"/>
          <w:color w:val="1A1A1A"/>
          <w:sz w:val="21"/>
          <w:szCs w:val="21"/>
        </w:rPr>
        <w:t xml:space="preserve">Skill: react-best-practices</w:t>
      </w:r>
    </w:p>
    <w:p>
      <w:pPr>
        <w:spacing w:after="120"/>
      </w:pPr>
      <w:r>
        <w:rPr>
          <w:rFonts w:ascii="Inter" w:cs="Inter" w:eastAsia="Inter" w:hAnsi="Inter"/>
          <w:b w:val="false"/>
          <w:bCs w:val="false"/>
          <w:color w:val="1A1A1A"/>
          <w:sz w:val="21"/>
          <w:szCs w:val="21"/>
        </w:rPr>
        <w:t xml:space="preserve">Skill: next-best-practices</w:t>
      </w:r>
    </w:p>
    <w:p>
      <w:pPr>
        <w:spacing w:after="120"/>
      </w:pPr>
      <w:r>
        <w:rPr>
          <w:rFonts w:ascii="Inter" w:cs="Inter" w:eastAsia="Inter" w:hAnsi="Inter"/>
          <w:b w:val="false"/>
          <w:bCs w:val="false"/>
          <w:color w:val="1A1A1A"/>
          <w:sz w:val="21"/>
          <w:szCs w:val="21"/>
        </w:rPr>
        <w:t xml:space="preserve">Skill: shadcn-ui-patterns</w:t>
      </w:r>
    </w:p>
    <w:p>
      <w:pPr>
        <w:spacing w:after="120"/>
      </w:pPr>
      <w:r>
        <w:rPr>
          <w:rFonts w:ascii="Inter" w:cs="Inter" w:eastAsia="Inter" w:hAnsi="Inter"/>
          <w:b w:val="false"/>
          <w:bCs w:val="false"/>
          <w:color w:val="1A1A1A"/>
          <w:sz w:val="21"/>
          <w:szCs w:val="21"/>
        </w:rPr>
        <w:t xml:space="preserve">Skill: web-design-review</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This skill systematically adapts designs across screen sizes and device contexts. It's not just shrinking desktop designs for mobile—it rethinks layout, interaction, content hierarchy, and navigation per device tier. The skill starts by understanding what exists: What viewport was the design built for?</w:t>
      </w:r>
    </w:p>
    <w:p>
      <w:pPr>
        <w:spacing w:after="120"/>
      </w:pPr>
      <w:r>
        <w:rPr>
          <w:rFonts w:ascii="Inter" w:cs="Inter" w:eastAsia="Inter" w:hAnsi="Inter"/>
          <w:b w:val="false"/>
          <w:bCs w:val="false"/>
          <w:color w:val="1A1A1A"/>
          <w:sz w:val="21"/>
          <w:szCs w:val="21"/>
        </w:rPr>
        <w:t xml:space="preserve">Which elements are fixed-width vs. fluid? Then it defines a tier-based strategy: Mobile S (320-374px, minimum viable), Mobile (375-767px, primary target), Tablet (768-1023px), Desktop (1024-1440px), Large Desktop (1440px+).</w:t>
      </w:r>
    </w:p>
    <w:p>
      <w:pPr>
        <w:spacing w:after="120"/>
      </w:pPr>
      <w:r>
        <w:rPr>
          <w:rFonts w:ascii="Inter" w:cs="Inter" w:eastAsia="Inter" w:hAnsi="Inter"/>
          <w:b w:val="false"/>
          <w:bCs w:val="false"/>
          <w:color w:val="1A1A1A"/>
          <w:sz w:val="21"/>
          <w:szCs w:val="21"/>
        </w:rPr>
        <w:t xml:space="preserve">For each tier, the skill rethinks layout (how many columns, what content is visible), interaction (touch vs. pointer, gesture support), and navigation (sidebar vs. hamburger, tab vs.</w:t>
      </w:r>
    </w:p>
    <w:p>
      <w:pPr>
        <w:spacing w:after="120"/>
      </w:pPr>
      <w:r>
        <w:rPr>
          <w:rFonts w:ascii="Inter" w:cs="Inter" w:eastAsia="Inter" w:hAnsi="Inter"/>
          <w:b w:val="false"/>
          <w:bCs w:val="false"/>
          <w:color w:val="1A1A1A"/>
          <w:sz w:val="21"/>
          <w:szCs w:val="21"/>
        </w:rPr>
        <w:t xml:space="preserve">drawer). The skill produces a responsive specification that code generation consumes: "At 768px, sidebar collapses to hamburger; at 1440px, sidebar reappears. Table pagination at mobile, infinite scroll at desktop." It also defines touch target sizes (44px minimum), readable text sizes (16px minimum on mobile), and image optimization per tier. The skill tests across all 5 tiers and flags issues: layout shifts, text overflow, touch targets too small, images slow to load, navigation unreachable.</w:t>
      </w:r>
    </w:p>
    <w:p>
      <w:pPr>
        <w:spacing w:after="80" w:before="240"/>
      </w:pPr>
      <w:r>
        <w:rPr>
          <w:rFonts w:ascii="Inter" w:cs="Inter" w:eastAsia="Inter" w:hAnsi="Inter"/>
          <w:b/>
          <w:bCs/>
          <w:color w:val="004890"/>
          <w:sz w:val="20"/>
          <w:szCs w:val="20"/>
        </w:rPr>
        <w:t xml:space="preserve">HOW TO USE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Document the source design: Specify which viewport the design targets and which elements are fixed vs. fluid.</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Define tier strategy: For each of 5 tiers, specify layout, content, interaction changes.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Establish touch/text minimums: Set 44px touch targets, 16px minimum text on mobile.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Test each tier: Verify layout stability, typography readability, interaction reachability at each breakpoint.</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Optimize images: Specify image sizes and loading strategy per tier.</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 not use breakpoints without rethinking content and interaction—just shrinking desktop to mobile creates unusable layouts.</w:t>
      </w:r>
    </w:p>
    <w:p>
      <w:pPr>
        <w:pStyle w:val="ListParagraph"/>
        <w:numPr>
          <w:ilvl w:val="0"/>
          <w:numId w:val="2"/>
        </w:numPr>
        <w:spacing w:after="40"/>
      </w:pPr>
      <w:r>
        <w:rPr>
          <w:rFonts w:ascii="Inter" w:cs="Inter" w:eastAsia="Inter" w:hAnsi="Inter"/>
          <w:b w:val="false"/>
          <w:bCs w:val="false"/>
          <w:color w:val="1A1A1A"/>
          <w:sz w:val="21"/>
          <w:szCs w:val="21"/>
        </w:rPr>
        <w:t xml:space="preserve">Do not assume same interaction works across tiers—touch and pointer require different affordances.</w:t>
      </w:r>
    </w:p>
    <w:p>
      <w:pPr>
        <w:pStyle w:val="ListParagraph"/>
        <w:numPr>
          <w:ilvl w:val="0"/>
          <w:numId w:val="2"/>
        </w:numPr>
        <w:spacing w:after="40"/>
      </w:pPr>
      <w:r>
        <w:rPr>
          <w:rFonts w:ascii="Inter" w:cs="Inter" w:eastAsia="Inter" w:hAnsi="Inter"/>
          <w:b w:val="false"/>
          <w:bCs w:val="false"/>
          <w:color w:val="1A1A1A"/>
          <w:sz w:val="21"/>
          <w:szCs w:val="21"/>
        </w:rPr>
        <w:t xml:space="preserve">Do not skip mobile S (320px) testing; old phones and narrow windows still exist.</w:t>
      </w:r>
    </w:p>
    <w:p>
      <w:pPr>
        <w:pStyle w:val="ListParagraph"/>
        <w:numPr>
          <w:ilvl w:val="0"/>
          <w:numId w:val="2"/>
        </w:numPr>
        <w:spacing w:after="40"/>
      </w:pPr>
      <w:r>
        <w:rPr>
          <w:rFonts w:ascii="Inter" w:cs="Inter" w:eastAsia="Inter" w:hAnsi="Inter"/>
          <w:b w:val="false"/>
          <w:bCs w:val="false"/>
          <w:color w:val="1A1A1A"/>
          <w:sz w:val="21"/>
          <w:szCs w:val="21"/>
        </w:rPr>
        <w:t xml:space="preserve">Do not assume touch target sizes are optional; missed targets cause app store complaints.</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responsive-design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 (8/10)</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Command</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responsive / mobile layout / breakpoints / cross-device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responsive-design.docx</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Pairs with</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mobile-design, design-validation, interface-design</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2026-04-14T14:17:00.637Z</dcterms:created>
  <dcterms:modified xsi:type="dcterms:W3CDTF">2026-04-14T14:17:00.637Z</dcterms:modified>
</cp:coreProperties>
</file>

<file path=docProps/custom.xml><?xml version="1.0" encoding="utf-8"?>
<Properties xmlns="http://schemas.openxmlformats.org/officeDocument/2006/custom-properties" xmlns:vt="http://schemas.openxmlformats.org/officeDocument/2006/docPropsVTypes"/>
</file>