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F7D88F" w14:textId="4A9C3352" w:rsidR="002608D1" w:rsidRDefault="00000000">
      <w:pPr>
        <w:rPr>
          <w:rFonts w:ascii="Helvetica" w:hAnsi="Helvetica" w:cs="Helvetica"/>
          <w:b/>
          <w:sz w:val="32"/>
        </w:rPr>
      </w:pPr>
      <w:r>
        <w:rPr>
          <w:rFonts w:ascii="Helvetica" w:hAnsi="Helvetica" w:cs="Helvetica"/>
          <w:b/>
          <w:sz w:val="32"/>
        </w:rPr>
        <w:t>Freelance Electronics Engineer EasyEDA Redesign and Prototype Validation</w:t>
      </w:r>
    </w:p>
    <w:p w14:paraId="793BA3FD" w14:textId="77777777" w:rsidR="002608D1" w:rsidRDefault="002608D1"/>
    <w:p w14:paraId="000F0A0B" w14:textId="77777777" w:rsidR="002608D1" w:rsidRDefault="00000000">
      <w:r>
        <w:rPr>
          <w:rFonts w:ascii="Helvetica" w:hAnsi="Helvetica" w:cs="Helvetica"/>
          <w:b/>
          <w:sz w:val="22"/>
        </w:rPr>
        <w:t>Project overview</w:t>
      </w:r>
    </w:p>
    <w:p w14:paraId="5C00E60A" w14:textId="23A27BDD" w:rsidR="002608D1" w:rsidRDefault="00000000">
      <w:r>
        <w:rPr>
          <w:rFonts w:ascii="Helvetica" w:hAnsi="Helvetica" w:cs="Helvetica"/>
          <w:sz w:val="22"/>
        </w:rPr>
        <w:t xml:space="preserve">I am looking for an electronics engineer to redesign and industrialize an existing </w:t>
      </w:r>
      <w:r w:rsidR="005A793A">
        <w:rPr>
          <w:rFonts w:ascii="Helvetica" w:hAnsi="Helvetica" w:cs="Helvetica"/>
          <w:sz w:val="22"/>
        </w:rPr>
        <w:t>PCB</w:t>
      </w:r>
      <w:r>
        <w:rPr>
          <w:rFonts w:ascii="Helvetica" w:hAnsi="Helvetica" w:cs="Helvetica"/>
          <w:sz w:val="22"/>
        </w:rPr>
        <w:t xml:space="preserve">-based controller </w:t>
      </w:r>
      <w:r w:rsidR="005A793A">
        <w:rPr>
          <w:rFonts w:ascii="Helvetica" w:hAnsi="Helvetica" w:cs="Helvetica"/>
          <w:sz w:val="22"/>
        </w:rPr>
        <w:t>around a seed Xiao ESP32 S3 (</w:t>
      </w:r>
      <w:r w:rsidR="005A793A" w:rsidRPr="005A793A">
        <w:rPr>
          <w:rFonts w:ascii="Helvetica" w:hAnsi="Helvetica" w:cs="Helvetica"/>
          <w:sz w:val="22"/>
        </w:rPr>
        <w:t>https://wiki.seeedstudio.com/xiao_esp32s3_getting_started/</w:t>
      </w:r>
      <w:r w:rsidR="005A793A">
        <w:rPr>
          <w:rFonts w:ascii="Helvetica" w:hAnsi="Helvetica" w:cs="Helvetica"/>
          <w:sz w:val="22"/>
        </w:rPr>
        <w:t>)</w:t>
      </w:r>
      <w:r>
        <w:rPr>
          <w:rFonts w:ascii="Helvetica" w:hAnsi="Helvetica" w:cs="Helvetica"/>
          <w:sz w:val="22"/>
        </w:rPr>
        <w:t xml:space="preserve">. The current PCB is functional but unreliable, with Ethernet startup </w:t>
      </w:r>
      <w:r w:rsidR="001868F6">
        <w:rPr>
          <w:rFonts w:ascii="Helvetica" w:hAnsi="Helvetica" w:cs="Helvetica"/>
          <w:sz w:val="22"/>
        </w:rPr>
        <w:t xml:space="preserve">initialisation </w:t>
      </w:r>
      <w:r>
        <w:rPr>
          <w:rFonts w:ascii="Helvetica" w:hAnsi="Helvetica" w:cs="Helvetica"/>
          <w:sz w:val="22"/>
        </w:rPr>
        <w:t>failures, sensitivity to nearby conductive objects, and suspected ground-return, power, reset, and SPI signal-integrity issues.</w:t>
      </w:r>
    </w:p>
    <w:p w14:paraId="2986079F" w14:textId="77777777" w:rsidR="002608D1" w:rsidRDefault="002608D1"/>
    <w:p w14:paraId="15DF14CA" w14:textId="77777777" w:rsidR="002608D1" w:rsidRDefault="00000000">
      <w:r>
        <w:rPr>
          <w:rFonts w:ascii="Helvetica" w:hAnsi="Helvetica" w:cs="Helvetica"/>
          <w:b/>
          <w:sz w:val="22"/>
        </w:rPr>
        <w:t>Product description</w:t>
      </w:r>
    </w:p>
    <w:p w14:paraId="2A2D3B70" w14:textId="77777777" w:rsidR="002608D1" w:rsidRDefault="00000000">
      <w:r>
        <w:rPr>
          <w:rFonts w:ascii="Helvetica" w:hAnsi="Helvetica" w:cs="Helvetica"/>
          <w:sz w:val="22"/>
        </w:rPr>
        <w:t>The product is a compact, battery-powered footswitch controller based on an ESP32 module. It includes:</w:t>
      </w:r>
    </w:p>
    <w:p w14:paraId="23CEB8B2" w14:textId="77777777" w:rsidR="001868F6" w:rsidRPr="001868F6" w:rsidRDefault="00000000" w:rsidP="001868F6">
      <w:pPr>
        <w:pStyle w:val="Paragraphedeliste"/>
        <w:numPr>
          <w:ilvl w:val="0"/>
          <w:numId w:val="1"/>
        </w:numPr>
      </w:pPr>
      <w:r w:rsidRPr="001868F6">
        <w:rPr>
          <w:rFonts w:ascii="Helvetica" w:hAnsi="Helvetica" w:cs="Helvetica"/>
          <w:sz w:val="22"/>
        </w:rPr>
        <w:t>Three analog footswitch/button inputs using resistor-ladder detection.</w:t>
      </w:r>
    </w:p>
    <w:p w14:paraId="3B3156E7" w14:textId="77777777" w:rsidR="001868F6" w:rsidRPr="001868F6" w:rsidRDefault="00000000" w:rsidP="001868F6">
      <w:pPr>
        <w:pStyle w:val="Paragraphedeliste"/>
        <w:numPr>
          <w:ilvl w:val="0"/>
          <w:numId w:val="1"/>
        </w:numPr>
      </w:pPr>
      <w:r w:rsidRPr="001868F6">
        <w:rPr>
          <w:rFonts w:ascii="Helvetica" w:hAnsi="Helvetica" w:cs="Helvetica"/>
          <w:sz w:val="22"/>
        </w:rPr>
        <w:t>One dedicated digital push button for power-on, shutdown, and startup control.</w:t>
      </w:r>
    </w:p>
    <w:p w14:paraId="20A258CB" w14:textId="77777777" w:rsidR="001868F6" w:rsidRPr="001868F6" w:rsidRDefault="00000000" w:rsidP="001868F6">
      <w:pPr>
        <w:pStyle w:val="Paragraphedeliste"/>
        <w:numPr>
          <w:ilvl w:val="0"/>
          <w:numId w:val="1"/>
        </w:numPr>
      </w:pPr>
      <w:r w:rsidRPr="001868F6">
        <w:rPr>
          <w:rFonts w:ascii="Helvetica" w:hAnsi="Helvetica" w:cs="Helvetica"/>
          <w:sz w:val="22"/>
        </w:rPr>
        <w:t>A TFT display for user feedback and configuration.</w:t>
      </w:r>
    </w:p>
    <w:p w14:paraId="1E524C3C" w14:textId="77777777" w:rsidR="001868F6" w:rsidRPr="001868F6" w:rsidRDefault="00000000" w:rsidP="001868F6">
      <w:pPr>
        <w:pStyle w:val="Paragraphedeliste"/>
        <w:numPr>
          <w:ilvl w:val="0"/>
          <w:numId w:val="1"/>
        </w:numPr>
      </w:pPr>
      <w:r w:rsidRPr="001868F6">
        <w:rPr>
          <w:rFonts w:ascii="Helvetica" w:hAnsi="Helvetica" w:cs="Helvetica"/>
          <w:sz w:val="22"/>
        </w:rPr>
        <w:t>A W5500 Ethernet interface for wired network connectivity.</w:t>
      </w:r>
    </w:p>
    <w:p w14:paraId="5B2FF7CE" w14:textId="77777777" w:rsidR="001868F6" w:rsidRPr="001868F6" w:rsidRDefault="00000000" w:rsidP="001868F6">
      <w:pPr>
        <w:pStyle w:val="Paragraphedeliste"/>
        <w:numPr>
          <w:ilvl w:val="0"/>
          <w:numId w:val="1"/>
        </w:numPr>
      </w:pPr>
      <w:r w:rsidRPr="001868F6">
        <w:rPr>
          <w:rFonts w:ascii="Helvetica" w:hAnsi="Helvetica" w:cs="Helvetica"/>
          <w:sz w:val="22"/>
        </w:rPr>
        <w:t>USB connectivity for power, debugging, firmware updates, and configuration.</w:t>
      </w:r>
    </w:p>
    <w:p w14:paraId="2CB99320" w14:textId="77777777" w:rsidR="001868F6" w:rsidRPr="001868F6" w:rsidRDefault="00000000" w:rsidP="001868F6">
      <w:pPr>
        <w:pStyle w:val="Paragraphedeliste"/>
        <w:numPr>
          <w:ilvl w:val="0"/>
          <w:numId w:val="1"/>
        </w:numPr>
      </w:pPr>
      <w:r w:rsidRPr="001868F6">
        <w:rPr>
          <w:rFonts w:ascii="Helvetica" w:hAnsi="Helvetica" w:cs="Helvetica"/>
          <w:sz w:val="22"/>
        </w:rPr>
        <w:t>Battery-powered operation with a controlled peripheral power rail.</w:t>
      </w:r>
    </w:p>
    <w:p w14:paraId="5D4719DC" w14:textId="4DF0DF76" w:rsidR="002608D1" w:rsidRDefault="00000000" w:rsidP="001868F6">
      <w:pPr>
        <w:pStyle w:val="Paragraphedeliste"/>
        <w:numPr>
          <w:ilvl w:val="0"/>
          <w:numId w:val="1"/>
        </w:numPr>
      </w:pPr>
      <w:r w:rsidRPr="001868F6">
        <w:rPr>
          <w:rFonts w:ascii="Helvetica" w:hAnsi="Helvetica" w:cs="Helvetica"/>
          <w:sz w:val="22"/>
        </w:rPr>
        <w:t>A shared SPI bus between the TFT display and the W5500 Ethernet controller.</w:t>
      </w:r>
    </w:p>
    <w:p w14:paraId="0BB7E664" w14:textId="3C809570" w:rsidR="002608D1" w:rsidRDefault="00000000">
      <w:r>
        <w:rPr>
          <w:rFonts w:ascii="Helvetica" w:hAnsi="Helvetica" w:cs="Helvetica"/>
          <w:sz w:val="22"/>
        </w:rPr>
        <w:t xml:space="preserve">The design must operate reliably from both USB power and </w:t>
      </w:r>
      <w:r w:rsidR="001868F6">
        <w:rPr>
          <w:rFonts w:ascii="Helvetica" w:hAnsi="Helvetica" w:cs="Helvetica"/>
          <w:sz w:val="22"/>
        </w:rPr>
        <w:t>1 186</w:t>
      </w:r>
      <w:r w:rsidR="00E75175">
        <w:rPr>
          <w:rFonts w:ascii="Helvetica" w:hAnsi="Helvetica" w:cs="Helvetica"/>
          <w:sz w:val="22"/>
        </w:rPr>
        <w:t>50</w:t>
      </w:r>
      <w:r w:rsidR="001868F6">
        <w:rPr>
          <w:rFonts w:ascii="Helvetica" w:hAnsi="Helvetica" w:cs="Helvetica"/>
          <w:sz w:val="22"/>
        </w:rPr>
        <w:t xml:space="preserve"> </w:t>
      </w:r>
      <w:r>
        <w:rPr>
          <w:rFonts w:ascii="Helvetica" w:hAnsi="Helvetica" w:cs="Helvetica"/>
          <w:sz w:val="22"/>
        </w:rPr>
        <w:t>battery power</w:t>
      </w:r>
      <w:r w:rsidR="001868F6">
        <w:rPr>
          <w:rFonts w:ascii="Helvetica" w:hAnsi="Helvetica" w:cs="Helvetica"/>
          <w:sz w:val="22"/>
        </w:rPr>
        <w:t xml:space="preserve"> and ideally keep the 2 </w:t>
      </w:r>
      <w:r w:rsidR="00E75175">
        <w:rPr>
          <w:rFonts w:ascii="Helvetica" w:hAnsi="Helvetica" w:cs="Helvetica"/>
          <w:sz w:val="22"/>
        </w:rPr>
        <w:t>connector</w:t>
      </w:r>
      <w:r w:rsidR="001868F6">
        <w:rPr>
          <w:rFonts w:ascii="Helvetica" w:hAnsi="Helvetica" w:cs="Helvetica"/>
          <w:sz w:val="22"/>
        </w:rPr>
        <w:t xml:space="preserve"> for 2 </w:t>
      </w:r>
      <w:hyperlink r:id="rId6" w:tgtFrame="_blank" w:history="1">
        <w:r w:rsidR="00E75175">
          <w:rPr>
            <w:rStyle w:val="Lienhypertexte"/>
            <w:rFonts w:ascii="Arial" w:hAnsi="Arial" w:cs="Arial"/>
            <w:color w:val="222222"/>
            <w:sz w:val="21"/>
            <w:szCs w:val="21"/>
            <w:u w:val="none"/>
            <w:shd w:val="clear" w:color="auto" w:fill="FFFFFF"/>
          </w:rPr>
          <w:t>103450</w:t>
        </w:r>
      </w:hyperlink>
      <w:r w:rsidR="00E75175">
        <w:rPr>
          <w:rFonts w:ascii="Helvetica Neue" w:hAnsi="Helvetica Neue"/>
          <w:color w:val="222325"/>
          <w:sz w:val="21"/>
          <w:szCs w:val="21"/>
          <w:shd w:val="clear" w:color="auto" w:fill="FAFAFA"/>
        </w:rPr>
        <w:t xml:space="preserve"> </w:t>
      </w:r>
      <w:r w:rsidR="001868F6">
        <w:rPr>
          <w:rFonts w:ascii="Helvetica" w:hAnsi="Helvetica" w:cs="Helvetica"/>
          <w:sz w:val="22"/>
        </w:rPr>
        <w:t xml:space="preserve"> lithium battery</w:t>
      </w:r>
    </w:p>
    <w:p w14:paraId="290E3929" w14:textId="54993ED1" w:rsidR="002608D1" w:rsidRPr="001868F6" w:rsidRDefault="001868F6">
      <w:pPr>
        <w:rPr>
          <w:rFonts w:ascii="Helvetica" w:hAnsi="Helvetica" w:cs="Helvetica"/>
          <w:sz w:val="22"/>
        </w:rPr>
      </w:pPr>
      <w:r w:rsidRPr="001868F6">
        <w:rPr>
          <w:rFonts w:ascii="Helvetica" w:hAnsi="Helvetica" w:cs="Helvetica"/>
          <w:sz w:val="22"/>
        </w:rPr>
        <w:t>Work must be done on collaborative existing shared easyeda project</w:t>
      </w:r>
      <w:r>
        <w:rPr>
          <w:rFonts w:ascii="Helvetica" w:hAnsi="Helvetica" w:cs="Helvetica"/>
          <w:sz w:val="22"/>
        </w:rPr>
        <w:t xml:space="preserve"> (online)</w:t>
      </w:r>
    </w:p>
    <w:p w14:paraId="7679519B" w14:textId="77777777" w:rsidR="00E75175" w:rsidRDefault="00E75175">
      <w:pPr>
        <w:rPr>
          <w:rFonts w:ascii="Helvetica" w:hAnsi="Helvetica" w:cs="Helvetica"/>
          <w:b/>
          <w:sz w:val="22"/>
        </w:rPr>
      </w:pPr>
    </w:p>
    <w:p w14:paraId="21B3A187" w14:textId="2BF1CE05" w:rsidR="002608D1" w:rsidRDefault="00000000">
      <w:r>
        <w:rPr>
          <w:rFonts w:ascii="Helvetica" w:hAnsi="Helvetica" w:cs="Helvetica"/>
          <w:b/>
          <w:sz w:val="22"/>
        </w:rPr>
        <w:t>Current schematic and reference files</w:t>
      </w:r>
    </w:p>
    <w:p w14:paraId="03488466" w14:textId="16A58BE0" w:rsidR="002608D1" w:rsidRDefault="00000000">
      <w:pPr>
        <w:rPr>
          <w:rFonts w:ascii="Helvetica" w:hAnsi="Helvetica" w:cs="Helvetica"/>
          <w:sz w:val="22"/>
        </w:rPr>
      </w:pPr>
      <w:r>
        <w:rPr>
          <w:rFonts w:ascii="Helvetica" w:hAnsi="Helvetica" w:cs="Helvetica"/>
          <w:sz w:val="22"/>
        </w:rPr>
        <w:t xml:space="preserve">Current schematic: </w:t>
      </w:r>
      <w:r w:rsidR="008C6EEA">
        <w:rPr>
          <w:rFonts w:ascii="Helvetica" w:hAnsi="Helvetica" w:cs="Helvetica"/>
          <w:sz w:val="22"/>
        </w:rPr>
        <w:t>(see easyeda project)</w:t>
      </w:r>
      <w:r w:rsidR="00123AF1">
        <w:rPr>
          <w:rFonts w:ascii="Helvetica" w:hAnsi="Helvetica" w:cs="Helvetica"/>
          <w:sz w:val="22"/>
        </w:rPr>
        <w:t xml:space="preserve"> </w:t>
      </w:r>
      <w:hyperlink r:id="rId7" w:anchor="id=|88f0b735e5064ff687d942bcdb5f23a0|d46b98c45d2248ef8b3bf59c53f1c2f8" w:history="1">
        <w:r w:rsidR="00123AF1" w:rsidRPr="001F5326">
          <w:rPr>
            <w:rStyle w:val="Lienhypertexte"/>
            <w:rFonts w:ascii="Helvetica" w:hAnsi="Helvetica" w:cs="Helvetica"/>
            <w:sz w:val="22"/>
          </w:rPr>
          <w:t>https://easyeda.com/editor#id=|88f0b735e5064ff687d942bcdb5f23a0|d46b98c45d2248ef8b3bf59c53f1c2f8</w:t>
        </w:r>
      </w:hyperlink>
    </w:p>
    <w:p w14:paraId="76DE8BB4" w14:textId="77777777" w:rsidR="00123AF1" w:rsidRDefault="00123AF1">
      <w:pPr>
        <w:rPr>
          <w:rFonts w:ascii="Helvetica" w:hAnsi="Helvetica" w:cs="Helvetica"/>
          <w:sz w:val="22"/>
        </w:rPr>
      </w:pPr>
    </w:p>
    <w:p w14:paraId="43FE8AE5" w14:textId="7F27C9E8" w:rsidR="005D6AA4" w:rsidRPr="007D3194" w:rsidRDefault="005D6AA4" w:rsidP="005D6AA4">
      <w:pPr>
        <w:rPr>
          <w:rFonts w:ascii="Helvetica" w:hAnsi="Helvetica" w:cs="Helvetica"/>
          <w:sz w:val="22"/>
        </w:rPr>
      </w:pPr>
      <w:r w:rsidRPr="007D3194">
        <w:rPr>
          <w:rFonts w:ascii="Helvetica" w:hAnsi="Helvetica" w:cs="Helvetica"/>
          <w:sz w:val="22"/>
        </w:rPr>
        <w:t xml:space="preserve">The base design in easyeda is </w:t>
      </w:r>
      <w:r w:rsidR="007D3194" w:rsidRPr="007D3194">
        <w:rPr>
          <w:rFonts w:ascii="Helvetica" w:hAnsi="Helvetica" w:cs="Helvetica"/>
          <w:sz w:val="22"/>
        </w:rPr>
        <w:t>« </w:t>
      </w:r>
      <w:r w:rsidRPr="007D3194">
        <w:rPr>
          <w:rFonts w:ascii="Helvetica" w:hAnsi="Helvetica" w:cs="Helvetica"/>
          <w:sz w:val="22"/>
        </w:rPr>
        <w:t>v02 fix 2</w:t>
      </w:r>
      <w:r w:rsidR="007D3194" w:rsidRPr="007D3194">
        <w:rPr>
          <w:rFonts w:ascii="Helvetica" w:hAnsi="Helvetica" w:cs="Helvetica"/>
          <w:sz w:val="22"/>
        </w:rPr>
        <w:t> »</w:t>
      </w:r>
      <w:r w:rsidRPr="007D3194">
        <w:rPr>
          <w:rFonts w:ascii="Helvetica" w:hAnsi="Helvetica" w:cs="Helvetica"/>
          <w:sz w:val="22"/>
        </w:rPr>
        <w:t>, but I made a few change to 2.2 which should be the new baseline</w:t>
      </w:r>
      <w:r w:rsidR="007D3194" w:rsidRPr="007D3194">
        <w:rPr>
          <w:rFonts w:ascii="Helvetica" w:hAnsi="Helvetica" w:cs="Helvetica"/>
          <w:sz w:val="22"/>
        </w:rPr>
        <w:t xml:space="preserve">. I have added two wire on the v02 fix 2 to link GND from </w:t>
      </w:r>
      <w:r w:rsidR="007D3194" w:rsidRPr="007D3194">
        <w:rPr>
          <w:rFonts w:ascii="Helvetica" w:hAnsi="Helvetica" w:cs="Helvetica"/>
          <w:sz w:val="22"/>
        </w:rPr>
        <w:lastRenderedPageBreak/>
        <w:t>ESP to GND w5500 and TFT w</w:t>
      </w:r>
      <w:r w:rsidRPr="007D3194">
        <w:rPr>
          <w:rFonts w:ascii="Helvetica" w:hAnsi="Helvetica" w:cs="Helvetica"/>
          <w:sz w:val="22"/>
        </w:rPr>
        <w:t>hich enables this magnetic field/effect that allow starting up</w:t>
      </w:r>
    </w:p>
    <w:p w14:paraId="3837BEE9" w14:textId="77777777" w:rsidR="005D6AA4" w:rsidRDefault="005D6AA4"/>
    <w:p w14:paraId="359E7D01" w14:textId="0962034B" w:rsidR="002608D1" w:rsidRDefault="00E877E4">
      <w:r w:rsidRPr="00E877E4">
        <w:rPr>
          <w:noProof/>
        </w:rPr>
        <w:drawing>
          <wp:inline distT="0" distB="0" distL="0" distR="0" wp14:anchorId="102507A6" wp14:editId="71A7B45D">
            <wp:extent cx="5486400" cy="3446780"/>
            <wp:effectExtent l="0" t="0" r="0" b="0"/>
            <wp:docPr id="1329014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14208" name=""/>
                    <pic:cNvPicPr/>
                  </pic:nvPicPr>
                  <pic:blipFill>
                    <a:blip r:embed="rId8"/>
                    <a:stretch>
                      <a:fillRect/>
                    </a:stretch>
                  </pic:blipFill>
                  <pic:spPr>
                    <a:xfrm>
                      <a:off x="0" y="0"/>
                      <a:ext cx="5486400" cy="3446780"/>
                    </a:xfrm>
                    <a:prstGeom prst="rect">
                      <a:avLst/>
                    </a:prstGeom>
                  </pic:spPr>
                </pic:pic>
              </a:graphicData>
            </a:graphic>
          </wp:inline>
        </w:drawing>
      </w:r>
    </w:p>
    <w:p w14:paraId="355711F3" w14:textId="79ADD095" w:rsidR="00E877E4" w:rsidRDefault="00E877E4">
      <w:r w:rsidRPr="00E877E4">
        <w:rPr>
          <w:noProof/>
        </w:rPr>
        <w:drawing>
          <wp:inline distT="0" distB="0" distL="0" distR="0" wp14:anchorId="1C27CF0E" wp14:editId="35ED61A3">
            <wp:extent cx="5486400" cy="2885440"/>
            <wp:effectExtent l="0" t="0" r="0" b="0"/>
            <wp:docPr id="5279307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30795" name=""/>
                    <pic:cNvPicPr/>
                  </pic:nvPicPr>
                  <pic:blipFill>
                    <a:blip r:embed="rId9"/>
                    <a:stretch>
                      <a:fillRect/>
                    </a:stretch>
                  </pic:blipFill>
                  <pic:spPr>
                    <a:xfrm>
                      <a:off x="0" y="0"/>
                      <a:ext cx="5486400" cy="2885440"/>
                    </a:xfrm>
                    <a:prstGeom prst="rect">
                      <a:avLst/>
                    </a:prstGeom>
                  </pic:spPr>
                </pic:pic>
              </a:graphicData>
            </a:graphic>
          </wp:inline>
        </w:drawing>
      </w:r>
    </w:p>
    <w:p w14:paraId="7794D995" w14:textId="63DE158F" w:rsidR="00E877E4" w:rsidRDefault="00A14CF0">
      <w:r w:rsidRPr="00A14CF0">
        <w:rPr>
          <w:noProof/>
        </w:rPr>
        <w:lastRenderedPageBreak/>
        <w:drawing>
          <wp:inline distT="0" distB="0" distL="0" distR="0" wp14:anchorId="59EE015D" wp14:editId="1AB734A3">
            <wp:extent cx="4229100" cy="1739900"/>
            <wp:effectExtent l="0" t="0" r="0" b="0"/>
            <wp:docPr id="5453007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00723" name=""/>
                    <pic:cNvPicPr/>
                  </pic:nvPicPr>
                  <pic:blipFill>
                    <a:blip r:embed="rId10"/>
                    <a:stretch>
                      <a:fillRect/>
                    </a:stretch>
                  </pic:blipFill>
                  <pic:spPr>
                    <a:xfrm>
                      <a:off x="0" y="0"/>
                      <a:ext cx="4229100" cy="1739900"/>
                    </a:xfrm>
                    <a:prstGeom prst="rect">
                      <a:avLst/>
                    </a:prstGeom>
                  </pic:spPr>
                </pic:pic>
              </a:graphicData>
            </a:graphic>
          </wp:inline>
        </w:drawing>
      </w:r>
    </w:p>
    <w:p w14:paraId="37E9D81B" w14:textId="30A227CF" w:rsidR="00E877E4" w:rsidRDefault="00E877E4">
      <w:r>
        <w:t>Config 1 : with lithium battery and w5500 in position 1</w:t>
      </w:r>
    </w:p>
    <w:p w14:paraId="77E424F6" w14:textId="18469FC9" w:rsidR="00E877E4" w:rsidRDefault="00A14CF0">
      <w:r w:rsidRPr="00A14CF0">
        <w:rPr>
          <w:noProof/>
        </w:rPr>
        <w:drawing>
          <wp:inline distT="0" distB="0" distL="0" distR="0" wp14:anchorId="686CA9A6" wp14:editId="2BB53805">
            <wp:extent cx="3657600" cy="2016760"/>
            <wp:effectExtent l="0" t="0" r="0" b="2540"/>
            <wp:docPr id="6" name="Image 5">
              <a:extLst xmlns:a="http://schemas.openxmlformats.org/drawingml/2006/main">
                <a:ext uri="{FF2B5EF4-FFF2-40B4-BE49-F238E27FC236}">
                  <a16:creationId xmlns:a16="http://schemas.microsoft.com/office/drawing/2014/main" id="{CB4833BD-E631-80B6-28F0-585BF725E2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CB4833BD-E631-80B6-28F0-585BF725E2BA}"/>
                        </a:ext>
                      </a:extLst>
                    </pic:cNvPr>
                    <pic:cNvPicPr>
                      <a:picLocks noChangeAspect="1"/>
                    </pic:cNvPicPr>
                  </pic:nvPicPr>
                  <pic:blipFill>
                    <a:blip r:embed="rId11"/>
                    <a:stretch>
                      <a:fillRect/>
                    </a:stretch>
                  </pic:blipFill>
                  <pic:spPr>
                    <a:xfrm>
                      <a:off x="0" y="0"/>
                      <a:ext cx="3657600" cy="2016760"/>
                    </a:xfrm>
                    <a:prstGeom prst="rect">
                      <a:avLst/>
                    </a:prstGeom>
                  </pic:spPr>
                </pic:pic>
              </a:graphicData>
            </a:graphic>
          </wp:inline>
        </w:drawing>
      </w:r>
    </w:p>
    <w:p w14:paraId="169197E6" w14:textId="24A4A834" w:rsidR="00E877E4" w:rsidRDefault="00E877E4">
      <w:r>
        <w:t xml:space="preserve">Config 2 : with 18650 battery and w5500 in position 2 </w:t>
      </w:r>
    </w:p>
    <w:p w14:paraId="2B1A641B" w14:textId="4ED79B9C" w:rsidR="00E877E4" w:rsidRDefault="00A14CF0">
      <w:r w:rsidRPr="00A14CF0">
        <w:rPr>
          <w:noProof/>
        </w:rPr>
        <w:drawing>
          <wp:inline distT="0" distB="0" distL="0" distR="0" wp14:anchorId="40798132" wp14:editId="105E3216">
            <wp:extent cx="3833011" cy="2467501"/>
            <wp:effectExtent l="0" t="0" r="2540" b="0"/>
            <wp:docPr id="8" name="Image 7">
              <a:extLst xmlns:a="http://schemas.openxmlformats.org/drawingml/2006/main">
                <a:ext uri="{FF2B5EF4-FFF2-40B4-BE49-F238E27FC236}">
                  <a16:creationId xmlns:a16="http://schemas.microsoft.com/office/drawing/2014/main" id="{C8DE08FB-3D39-D118-A4B4-A41E9583D5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C8DE08FB-3D39-D118-A4B4-A41E9583D57C}"/>
                        </a:ext>
                      </a:extLst>
                    </pic:cNvPr>
                    <pic:cNvPicPr>
                      <a:picLocks noChangeAspect="1"/>
                    </pic:cNvPicPr>
                  </pic:nvPicPr>
                  <pic:blipFill>
                    <a:blip r:embed="rId12"/>
                    <a:stretch>
                      <a:fillRect/>
                    </a:stretch>
                  </pic:blipFill>
                  <pic:spPr>
                    <a:xfrm>
                      <a:off x="0" y="0"/>
                      <a:ext cx="3833011" cy="2467501"/>
                    </a:xfrm>
                    <a:prstGeom prst="rect">
                      <a:avLst/>
                    </a:prstGeom>
                  </pic:spPr>
                </pic:pic>
              </a:graphicData>
            </a:graphic>
          </wp:inline>
        </w:drawing>
      </w:r>
    </w:p>
    <w:p w14:paraId="4CCC39A8" w14:textId="02549E55" w:rsidR="00E877E4" w:rsidRPr="00077684" w:rsidRDefault="00077684">
      <w:pPr>
        <w:rPr>
          <w:rFonts w:ascii="Helvetica" w:hAnsi="Helvetica" w:cs="Helvetica"/>
          <w:b/>
          <w:sz w:val="22"/>
        </w:rPr>
      </w:pPr>
      <w:r w:rsidRPr="00077684">
        <w:rPr>
          <w:rFonts w:ascii="Helvetica" w:hAnsi="Helvetica" w:cs="Helvetica"/>
          <w:b/>
          <w:sz w:val="22"/>
        </w:rPr>
        <w:t>Picture of current proto :</w:t>
      </w:r>
    </w:p>
    <w:p w14:paraId="6AAC201C" w14:textId="77E0A65D" w:rsidR="00077684" w:rsidRDefault="00A14CF0">
      <w:r w:rsidRPr="00A14CF0">
        <w:rPr>
          <w:noProof/>
        </w:rPr>
        <w:lastRenderedPageBreak/>
        <w:drawing>
          <wp:inline distT="0" distB="0" distL="0" distR="0" wp14:anchorId="005B2989" wp14:editId="121235C8">
            <wp:extent cx="5486400" cy="2581275"/>
            <wp:effectExtent l="0" t="0" r="0" b="0"/>
            <wp:docPr id="1358358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58394" name=""/>
                    <pic:cNvPicPr/>
                  </pic:nvPicPr>
                  <pic:blipFill>
                    <a:blip r:embed="rId13"/>
                    <a:stretch>
                      <a:fillRect/>
                    </a:stretch>
                  </pic:blipFill>
                  <pic:spPr>
                    <a:xfrm>
                      <a:off x="0" y="0"/>
                      <a:ext cx="5486400" cy="2581275"/>
                    </a:xfrm>
                    <a:prstGeom prst="rect">
                      <a:avLst/>
                    </a:prstGeom>
                  </pic:spPr>
                </pic:pic>
              </a:graphicData>
            </a:graphic>
          </wp:inline>
        </w:drawing>
      </w:r>
    </w:p>
    <w:p w14:paraId="39A02588" w14:textId="492A336B" w:rsidR="00E877E4" w:rsidRDefault="00A14CF0">
      <w:r w:rsidRPr="00A14CF0">
        <w:rPr>
          <w:noProof/>
        </w:rPr>
        <w:drawing>
          <wp:inline distT="0" distB="0" distL="0" distR="0" wp14:anchorId="73035F24" wp14:editId="5CCD3C9C">
            <wp:extent cx="5486400" cy="3562350"/>
            <wp:effectExtent l="0" t="0" r="0" b="0"/>
            <wp:docPr id="1340862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62545" name=""/>
                    <pic:cNvPicPr/>
                  </pic:nvPicPr>
                  <pic:blipFill>
                    <a:blip r:embed="rId14"/>
                    <a:stretch>
                      <a:fillRect/>
                    </a:stretch>
                  </pic:blipFill>
                  <pic:spPr>
                    <a:xfrm>
                      <a:off x="0" y="0"/>
                      <a:ext cx="5486400" cy="3562350"/>
                    </a:xfrm>
                    <a:prstGeom prst="rect">
                      <a:avLst/>
                    </a:prstGeom>
                  </pic:spPr>
                </pic:pic>
              </a:graphicData>
            </a:graphic>
          </wp:inline>
        </w:drawing>
      </w:r>
    </w:p>
    <w:p w14:paraId="1C2E5786" w14:textId="77777777" w:rsidR="002608D1" w:rsidRDefault="00000000">
      <w:r>
        <w:rPr>
          <w:rFonts w:ascii="Helvetica" w:hAnsi="Helvetica" w:cs="Helvetica"/>
          <w:b/>
          <w:sz w:val="22"/>
        </w:rPr>
        <w:t>Scope of work</w:t>
      </w:r>
    </w:p>
    <w:p w14:paraId="38E06016" w14:textId="18EE0C6B" w:rsidR="002608D1" w:rsidRDefault="00000000">
      <w:r>
        <w:rPr>
          <w:rFonts w:ascii="Helvetica" w:hAnsi="Helvetica" w:cs="Helvetica"/>
          <w:sz w:val="22"/>
        </w:rPr>
        <w:t>1. Recreate and improve the complete design in EasyEDA</w:t>
      </w:r>
      <w:r w:rsidR="008C6EEA">
        <w:rPr>
          <w:rFonts w:ascii="Helvetica" w:hAnsi="Helvetica" w:cs="Helvetica"/>
          <w:sz w:val="22"/>
        </w:rPr>
        <w:t xml:space="preserve"> using the curent design  as baseline</w:t>
      </w:r>
    </w:p>
    <w:p w14:paraId="12D2EC82" w14:textId="77777777" w:rsidR="002608D1" w:rsidRDefault="00000000">
      <w:r>
        <w:rPr>
          <w:rFonts w:ascii="Helvetica" w:hAnsi="Helvetica" w:cs="Helvetica"/>
          <w:sz w:val="22"/>
        </w:rPr>
        <w:t>2. Work collaboratively in EasyEDA using shared project access and regular design reviews.</w:t>
      </w:r>
    </w:p>
    <w:p w14:paraId="40C7F9C3" w14:textId="77777777" w:rsidR="002608D1" w:rsidRDefault="00000000">
      <w:r>
        <w:rPr>
          <w:rFonts w:ascii="Helvetica" w:hAnsi="Helvetica" w:cs="Helvetica"/>
          <w:sz w:val="22"/>
        </w:rPr>
        <w:t>3. Use only standard components available from JLCPCB/LCSC so the PCB and components can be ordered directly through JLCPCB.</w:t>
      </w:r>
    </w:p>
    <w:p w14:paraId="52C59311" w14:textId="77777777" w:rsidR="002608D1" w:rsidRDefault="00000000">
      <w:r>
        <w:rPr>
          <w:rFonts w:ascii="Helvetica" w:hAnsi="Helvetica" w:cs="Helvetica"/>
          <w:sz w:val="22"/>
        </w:rPr>
        <w:lastRenderedPageBreak/>
        <w:t>4. Review and improve the ground-plane strategy, power distribution, decoupling, return-current paths, reset and enable signals, SPI routing, signal integrity, floating inputs, capacitive coupling, protection, startup sequencing, manufacturability, and assembly reliability.</w:t>
      </w:r>
    </w:p>
    <w:p w14:paraId="42B869DF" w14:textId="7A811259" w:rsidR="002608D1" w:rsidRDefault="00000000">
      <w:pPr>
        <w:rPr>
          <w:rFonts w:ascii="Helvetica" w:hAnsi="Helvetica" w:cs="Helvetica"/>
          <w:sz w:val="22"/>
        </w:rPr>
      </w:pPr>
      <w:r>
        <w:rPr>
          <w:rFonts w:ascii="Helvetica" w:hAnsi="Helvetica" w:cs="Helvetica"/>
          <w:sz w:val="22"/>
        </w:rPr>
        <w:t>5. Produce a robust prototype suitable for direct JLCPCB assembly</w:t>
      </w:r>
      <w:r w:rsidR="00123AF1">
        <w:rPr>
          <w:rFonts w:ascii="Helvetica" w:hAnsi="Helvetica" w:cs="Helvetica"/>
          <w:sz w:val="22"/>
        </w:rPr>
        <w:t xml:space="preserve"> (see milestones)</w:t>
      </w:r>
    </w:p>
    <w:p w14:paraId="4465617D" w14:textId="77777777" w:rsidR="00123AF1" w:rsidRDefault="00123AF1"/>
    <w:p w14:paraId="462A5DA8" w14:textId="6BBA2760" w:rsidR="005A793A" w:rsidRPr="005A793A" w:rsidRDefault="005A793A">
      <w:pPr>
        <w:rPr>
          <w:rFonts w:ascii="Helvetica" w:hAnsi="Helvetica" w:cs="Helvetica"/>
          <w:b/>
          <w:sz w:val="22"/>
        </w:rPr>
      </w:pPr>
      <w:r w:rsidRPr="005A793A">
        <w:rPr>
          <w:rFonts w:ascii="Helvetica" w:hAnsi="Helvetica" w:cs="Helvetica"/>
          <w:b/>
          <w:sz w:val="22"/>
        </w:rPr>
        <w:t>Power :</w:t>
      </w:r>
    </w:p>
    <w:p w14:paraId="70D5D499" w14:textId="22F73EEF" w:rsidR="005A793A" w:rsidRDefault="005A793A" w:rsidP="005A793A">
      <w:pPr>
        <w:pStyle w:val="Paragraphedeliste"/>
        <w:ind w:left="0"/>
        <w:rPr>
          <w:rFonts w:ascii="Helvetica Neue" w:hAnsi="Helvetica Neue"/>
          <w:color w:val="222325"/>
          <w:sz w:val="21"/>
          <w:szCs w:val="21"/>
          <w:shd w:val="clear" w:color="auto" w:fill="FAFAFA"/>
        </w:rPr>
      </w:pPr>
      <w:r>
        <w:rPr>
          <w:rFonts w:ascii="Helvetica Neue" w:hAnsi="Helvetica Neue"/>
          <w:color w:val="222325"/>
          <w:sz w:val="21"/>
          <w:szCs w:val="21"/>
          <w:shd w:val="clear" w:color="auto" w:fill="FAFAFA"/>
        </w:rPr>
        <w:t xml:space="preserve">The ESP32 integrates a PMS that allow charging battery (see </w:t>
      </w:r>
      <w:r w:rsidRPr="005A793A">
        <w:rPr>
          <w:rFonts w:ascii="Helvetica Neue" w:hAnsi="Helvetica Neue"/>
          <w:color w:val="222325"/>
          <w:sz w:val="21"/>
          <w:szCs w:val="21"/>
          <w:shd w:val="clear" w:color="auto" w:fill="FAFAFA"/>
        </w:rPr>
        <w:t>https://wiki.seeedstudio.com/xiao_esp32s3_getting_started/</w:t>
      </w:r>
      <w:r>
        <w:rPr>
          <w:rFonts w:ascii="Helvetica Neue" w:hAnsi="Helvetica Neue"/>
          <w:color w:val="222325"/>
          <w:sz w:val="21"/>
          <w:szCs w:val="21"/>
          <w:shd w:val="clear" w:color="auto" w:fill="FAFAFA"/>
        </w:rPr>
        <w:t>)</w:t>
      </w:r>
    </w:p>
    <w:p w14:paraId="01DFDDF1" w14:textId="77777777" w:rsidR="005A793A" w:rsidRDefault="005A793A" w:rsidP="005A793A">
      <w:pPr>
        <w:pStyle w:val="Paragraphedeliste"/>
        <w:ind w:left="0"/>
        <w:rPr>
          <w:rFonts w:ascii="Helvetica Neue" w:hAnsi="Helvetica Neue"/>
          <w:color w:val="222325"/>
          <w:sz w:val="21"/>
          <w:szCs w:val="21"/>
          <w:shd w:val="clear" w:color="auto" w:fill="FAFAFA"/>
        </w:rPr>
      </w:pPr>
    </w:p>
    <w:p w14:paraId="512F0B42" w14:textId="301355F8" w:rsidR="005A793A" w:rsidRPr="000E0D61" w:rsidRDefault="005A793A" w:rsidP="005A793A">
      <w:pPr>
        <w:pStyle w:val="Paragraphedeliste"/>
        <w:ind w:left="0"/>
        <w:rPr>
          <w:rFonts w:ascii="Helvetica Neue" w:hAnsi="Helvetica Neue"/>
          <w:color w:val="222325"/>
          <w:sz w:val="21"/>
          <w:szCs w:val="21"/>
          <w:shd w:val="clear" w:color="auto" w:fill="FAFAFA"/>
        </w:rPr>
      </w:pPr>
      <w:r w:rsidRPr="000E0D61">
        <w:rPr>
          <w:rFonts w:ascii="Helvetica Neue" w:hAnsi="Helvetica Neue"/>
          <w:color w:val="222325"/>
          <w:sz w:val="21"/>
          <w:szCs w:val="21"/>
          <w:shd w:val="clear" w:color="auto" w:fill="FAFAFA"/>
        </w:rPr>
        <w:t xml:space="preserve">you </w:t>
      </w:r>
      <w:r>
        <w:rPr>
          <w:rFonts w:ascii="Helvetica Neue" w:hAnsi="Helvetica Neue"/>
          <w:color w:val="222325"/>
          <w:sz w:val="21"/>
          <w:szCs w:val="21"/>
          <w:shd w:val="clear" w:color="auto" w:fill="FAFAFA"/>
        </w:rPr>
        <w:t xml:space="preserve">will </w:t>
      </w:r>
      <w:r w:rsidRPr="000E0D61">
        <w:rPr>
          <w:rFonts w:ascii="Helvetica Neue" w:hAnsi="Helvetica Neue"/>
          <w:color w:val="222325"/>
          <w:sz w:val="21"/>
          <w:szCs w:val="21"/>
          <w:shd w:val="clear" w:color="auto" w:fill="FAFAFA"/>
        </w:rPr>
        <w:t xml:space="preserve">have to check if </w:t>
      </w:r>
      <w:r>
        <w:rPr>
          <w:rFonts w:ascii="Helvetica Neue" w:hAnsi="Helvetica Neue"/>
          <w:color w:val="222325"/>
          <w:sz w:val="21"/>
          <w:szCs w:val="21"/>
          <w:shd w:val="clear" w:color="auto" w:fill="FAFAFA"/>
        </w:rPr>
        <w:t xml:space="preserve">2 battery </w:t>
      </w:r>
      <w:hyperlink r:id="rId15" w:tgtFrame="_blank" w:history="1">
        <w:r>
          <w:rPr>
            <w:rStyle w:val="Lienhypertexte"/>
            <w:rFonts w:ascii="Arial" w:hAnsi="Arial" w:cs="Arial"/>
            <w:color w:val="222222"/>
            <w:sz w:val="21"/>
            <w:szCs w:val="21"/>
            <w:u w:val="none"/>
            <w:shd w:val="clear" w:color="auto" w:fill="FFFFFF"/>
          </w:rPr>
          <w:t>103450</w:t>
        </w:r>
      </w:hyperlink>
      <w:r>
        <w:rPr>
          <w:rFonts w:ascii="Helvetica Neue" w:hAnsi="Helvetica Neue"/>
          <w:color w:val="222325"/>
          <w:sz w:val="21"/>
          <w:szCs w:val="21"/>
          <w:shd w:val="clear" w:color="auto" w:fill="FAFAFA"/>
        </w:rPr>
        <w:t xml:space="preserve"> in parrallel </w:t>
      </w:r>
      <w:r w:rsidRPr="000E0D61">
        <w:rPr>
          <w:rFonts w:ascii="Helvetica Neue" w:hAnsi="Helvetica Neue"/>
          <w:color w:val="222325"/>
          <w:sz w:val="21"/>
          <w:szCs w:val="21"/>
          <w:shd w:val="clear" w:color="auto" w:fill="FAFAFA"/>
        </w:rPr>
        <w:t>this would safely manage the transition between USB and battery power and make sure the final PCB would be ready for electrical safety test (CE marking)</w:t>
      </w:r>
      <w:r>
        <w:rPr>
          <w:rFonts w:ascii="Helvetica Neue" w:hAnsi="Helvetica Neue"/>
          <w:color w:val="222325"/>
          <w:sz w:val="21"/>
          <w:szCs w:val="21"/>
          <w:shd w:val="clear" w:color="auto" w:fill="FAFAFA"/>
        </w:rPr>
        <w:t>, same for 1 battery 18650.</w:t>
      </w:r>
    </w:p>
    <w:p w14:paraId="14CFCDE7" w14:textId="77777777" w:rsidR="005A793A" w:rsidRDefault="005A793A" w:rsidP="005A793A">
      <w:pPr>
        <w:rPr>
          <w:rFonts w:ascii="Helvetica Neue" w:hAnsi="Helvetica Neue"/>
          <w:color w:val="222325"/>
          <w:sz w:val="21"/>
          <w:szCs w:val="21"/>
          <w:shd w:val="clear" w:color="auto" w:fill="FAFAFA"/>
        </w:rPr>
      </w:pPr>
    </w:p>
    <w:p w14:paraId="031AD21E" w14:textId="77777777" w:rsidR="005A793A" w:rsidRPr="000E0D61" w:rsidRDefault="005A793A" w:rsidP="005A793A">
      <w:pPr>
        <w:pStyle w:val="Paragraphedeliste"/>
        <w:ind w:left="0"/>
        <w:rPr>
          <w:rFonts w:ascii="Helvetica Neue" w:hAnsi="Helvetica Neue"/>
          <w:color w:val="222325"/>
          <w:sz w:val="21"/>
          <w:szCs w:val="21"/>
          <w:shd w:val="clear" w:color="auto" w:fill="FAFAFA"/>
        </w:rPr>
      </w:pPr>
      <w:r>
        <w:rPr>
          <w:rFonts w:ascii="Helvetica Neue" w:hAnsi="Helvetica Neue"/>
          <w:color w:val="222325"/>
          <w:sz w:val="21"/>
          <w:szCs w:val="21"/>
          <w:shd w:val="clear" w:color="auto" w:fill="FAFAFA"/>
        </w:rPr>
        <w:t>The design should consider when the battery is close to its limit, (after certain time the deep sleep will suck all the battery), to prevent damaging the battery</w:t>
      </w:r>
    </w:p>
    <w:p w14:paraId="5B5EABBF" w14:textId="77777777" w:rsidR="005A793A" w:rsidRDefault="005A793A"/>
    <w:p w14:paraId="37C270D2" w14:textId="77777777" w:rsidR="002608D1" w:rsidRDefault="00000000">
      <w:r>
        <w:rPr>
          <w:rFonts w:ascii="Helvetica" w:hAnsi="Helvetica" w:cs="Helvetica"/>
          <w:b/>
          <w:sz w:val="22"/>
        </w:rPr>
        <w:t>Mechanical constraints</w:t>
      </w:r>
    </w:p>
    <w:p w14:paraId="396F014E" w14:textId="77777777" w:rsidR="002608D1" w:rsidRDefault="00000000" w:rsidP="00304EAF">
      <w:r w:rsidRPr="00304EAF">
        <w:rPr>
          <w:rFonts w:ascii="Helvetica" w:hAnsi="Helvetica" w:cs="Helvetica"/>
          <w:sz w:val="22"/>
        </w:rPr>
        <w:t>The following must remain compatible with the existing product and enclosure:</w:t>
      </w:r>
    </w:p>
    <w:p w14:paraId="7291DF14" w14:textId="58709548" w:rsidR="002608D1" w:rsidRDefault="00000000" w:rsidP="00304EAF">
      <w:pPr>
        <w:pStyle w:val="Paragraphedeliste"/>
        <w:numPr>
          <w:ilvl w:val="0"/>
          <w:numId w:val="2"/>
        </w:numPr>
      </w:pPr>
      <w:r w:rsidRPr="00304EAF">
        <w:rPr>
          <w:rFonts w:ascii="Helvetica" w:hAnsi="Helvetica" w:cs="Helvetica"/>
          <w:sz w:val="22"/>
        </w:rPr>
        <w:t>PCB outline and dimensions.</w:t>
      </w:r>
    </w:p>
    <w:p w14:paraId="612808FC" w14:textId="305B258C" w:rsidR="002608D1" w:rsidRDefault="00000000" w:rsidP="00304EAF">
      <w:pPr>
        <w:pStyle w:val="Paragraphedeliste"/>
        <w:numPr>
          <w:ilvl w:val="0"/>
          <w:numId w:val="2"/>
        </w:numPr>
      </w:pPr>
      <w:r w:rsidRPr="00304EAF">
        <w:rPr>
          <w:rFonts w:ascii="Helvetica" w:hAnsi="Helvetica" w:cs="Helvetica"/>
          <w:sz w:val="22"/>
        </w:rPr>
        <w:t>Mounting holes and hole locations.</w:t>
      </w:r>
    </w:p>
    <w:p w14:paraId="57ED9C03" w14:textId="04C93B88" w:rsidR="002608D1" w:rsidRDefault="00000000" w:rsidP="00304EAF">
      <w:pPr>
        <w:pStyle w:val="Paragraphedeliste"/>
        <w:numPr>
          <w:ilvl w:val="0"/>
          <w:numId w:val="2"/>
        </w:numPr>
      </w:pPr>
      <w:r w:rsidRPr="00304EAF">
        <w:rPr>
          <w:rFonts w:ascii="Helvetica" w:hAnsi="Helvetica" w:cs="Helvetica"/>
          <w:sz w:val="22"/>
        </w:rPr>
        <w:t>Battery position and dimensions.</w:t>
      </w:r>
      <w:r w:rsidR="00E877E4">
        <w:rPr>
          <w:rFonts w:ascii="Helvetica" w:hAnsi="Helvetica" w:cs="Helvetica"/>
          <w:sz w:val="22"/>
        </w:rPr>
        <w:t xml:space="preserve"> (2 possible configs)</w:t>
      </w:r>
    </w:p>
    <w:p w14:paraId="51871194" w14:textId="59437044" w:rsidR="002608D1" w:rsidRDefault="00000000" w:rsidP="00304EAF">
      <w:pPr>
        <w:pStyle w:val="Paragraphedeliste"/>
        <w:numPr>
          <w:ilvl w:val="0"/>
          <w:numId w:val="2"/>
        </w:numPr>
      </w:pPr>
      <w:r w:rsidRPr="00304EAF">
        <w:rPr>
          <w:rFonts w:ascii="Helvetica" w:hAnsi="Helvetica" w:cs="Helvetica"/>
          <w:sz w:val="22"/>
        </w:rPr>
        <w:t>USB connector position.</w:t>
      </w:r>
    </w:p>
    <w:p w14:paraId="45BA4996" w14:textId="0B36CCD4" w:rsidR="002608D1" w:rsidRDefault="00000000" w:rsidP="00304EAF">
      <w:pPr>
        <w:pStyle w:val="Paragraphedeliste"/>
        <w:numPr>
          <w:ilvl w:val="0"/>
          <w:numId w:val="2"/>
        </w:numPr>
      </w:pPr>
      <w:r w:rsidRPr="00304EAF">
        <w:rPr>
          <w:rFonts w:ascii="Helvetica" w:hAnsi="Helvetica" w:cs="Helvetica"/>
          <w:sz w:val="22"/>
        </w:rPr>
        <w:t>ESP32 module position.</w:t>
      </w:r>
    </w:p>
    <w:p w14:paraId="16A5CBC6" w14:textId="4F457B65" w:rsidR="002608D1" w:rsidRDefault="00000000" w:rsidP="00304EAF">
      <w:pPr>
        <w:pStyle w:val="Paragraphedeliste"/>
        <w:numPr>
          <w:ilvl w:val="0"/>
          <w:numId w:val="2"/>
        </w:numPr>
      </w:pPr>
      <w:r w:rsidRPr="00304EAF">
        <w:rPr>
          <w:rFonts w:ascii="Helvetica" w:hAnsi="Helvetica" w:cs="Helvetica"/>
          <w:sz w:val="22"/>
        </w:rPr>
        <w:t>W5500 module/socket position.</w:t>
      </w:r>
      <w:r w:rsidR="00E877E4">
        <w:rPr>
          <w:rFonts w:ascii="Helvetica" w:hAnsi="Helvetica" w:cs="Helvetica"/>
          <w:sz w:val="22"/>
        </w:rPr>
        <w:t xml:space="preserve"> (2 possible configs)</w:t>
      </w:r>
    </w:p>
    <w:p w14:paraId="71871AF5" w14:textId="029B8943" w:rsidR="002608D1" w:rsidRDefault="00000000" w:rsidP="00304EAF">
      <w:pPr>
        <w:pStyle w:val="Paragraphedeliste"/>
        <w:numPr>
          <w:ilvl w:val="0"/>
          <w:numId w:val="2"/>
        </w:numPr>
      </w:pPr>
      <w:r w:rsidRPr="00304EAF">
        <w:rPr>
          <w:rFonts w:ascii="Helvetica" w:hAnsi="Helvetica" w:cs="Helvetica"/>
          <w:sz w:val="22"/>
        </w:rPr>
        <w:t>TFT connector and other major connector locations.</w:t>
      </w:r>
    </w:p>
    <w:p w14:paraId="67221366" w14:textId="2D53B9BE" w:rsidR="002608D1" w:rsidRPr="006B3C25" w:rsidRDefault="00000000" w:rsidP="00304EAF">
      <w:pPr>
        <w:pStyle w:val="Paragraphedeliste"/>
        <w:numPr>
          <w:ilvl w:val="0"/>
          <w:numId w:val="2"/>
        </w:numPr>
      </w:pPr>
      <w:r w:rsidRPr="00304EAF">
        <w:rPr>
          <w:rFonts w:ascii="Helvetica" w:hAnsi="Helvetica" w:cs="Helvetica"/>
          <w:sz w:val="22"/>
        </w:rPr>
        <w:t>Required clearances and enclosure interfaces.</w:t>
      </w:r>
    </w:p>
    <w:p w14:paraId="4AE0C4A4" w14:textId="1B6C73BC" w:rsidR="006B3C25" w:rsidRPr="006B3C25" w:rsidRDefault="006B3C25" w:rsidP="006B3C25">
      <w:pPr>
        <w:pStyle w:val="Paragraphedeliste"/>
        <w:numPr>
          <w:ilvl w:val="0"/>
          <w:numId w:val="2"/>
        </w:numPr>
        <w:rPr>
          <w:rFonts w:ascii="Helvetica Neue" w:hAnsi="Helvetica Neue"/>
          <w:color w:val="222325"/>
          <w:sz w:val="21"/>
          <w:szCs w:val="21"/>
          <w:shd w:val="clear" w:color="auto" w:fill="FAFAFA"/>
        </w:rPr>
      </w:pPr>
      <w:r w:rsidRPr="006B3C25">
        <w:rPr>
          <w:rFonts w:ascii="Helvetica Neue" w:hAnsi="Helvetica Neue"/>
          <w:color w:val="222325"/>
          <w:sz w:val="21"/>
          <w:szCs w:val="21"/>
          <w:shd w:val="clear" w:color="auto" w:fill="FAFAFA"/>
        </w:rPr>
        <w:t>board able to support both configuration so when soldering component I choose which one to use</w:t>
      </w:r>
    </w:p>
    <w:p w14:paraId="2BE4B127" w14:textId="77777777" w:rsidR="006B3C25" w:rsidRPr="006B3C25" w:rsidRDefault="006B3C25" w:rsidP="006B3C25">
      <w:pPr>
        <w:ind w:left="360"/>
        <w:rPr>
          <w:rFonts w:ascii="Helvetica Neue" w:hAnsi="Helvetica Neue"/>
          <w:color w:val="222325"/>
          <w:sz w:val="21"/>
          <w:szCs w:val="21"/>
          <w:shd w:val="clear" w:color="auto" w:fill="FAFAFA"/>
        </w:rPr>
      </w:pPr>
      <w:r w:rsidRPr="006B3C25">
        <w:rPr>
          <w:rFonts w:ascii="Helvetica Neue" w:hAnsi="Helvetica Neue"/>
          <w:color w:val="222325"/>
          <w:sz w:val="21"/>
          <w:szCs w:val="21"/>
          <w:shd w:val="clear" w:color="auto" w:fill="FAFAFA"/>
        </w:rPr>
        <w:t>Components locked must not be moved. These are the mecanical constraints to be be fulfilled. The exception is that you cam move the U15 &amp; U16 (battery connector) provided they can be easily accessible with some margina round to plug the cable</w:t>
      </w:r>
    </w:p>
    <w:p w14:paraId="6DCD73DF" w14:textId="77777777" w:rsidR="006B3C25" w:rsidRDefault="006B3C25" w:rsidP="006B3C25"/>
    <w:p w14:paraId="214F2D90" w14:textId="77777777" w:rsidR="002608D1" w:rsidRDefault="002608D1"/>
    <w:p w14:paraId="7593AA4D" w14:textId="77777777" w:rsidR="002608D1" w:rsidRDefault="00000000">
      <w:r>
        <w:rPr>
          <w:rFonts w:ascii="Helvetica" w:hAnsi="Helvetica" w:cs="Helvetica"/>
          <w:b/>
          <w:sz w:val="22"/>
        </w:rPr>
        <w:lastRenderedPageBreak/>
        <w:t>Component cost target</w:t>
      </w:r>
    </w:p>
    <w:p w14:paraId="3CF946A1" w14:textId="77777777" w:rsidR="002608D1" w:rsidRDefault="00000000">
      <w:pPr>
        <w:rPr>
          <w:rFonts w:ascii="Helvetica" w:hAnsi="Helvetica" w:cs="Helvetica"/>
          <w:sz w:val="22"/>
        </w:rPr>
      </w:pPr>
      <w:r>
        <w:rPr>
          <w:rFonts w:ascii="Helvetica" w:hAnsi="Helvetica" w:cs="Helvetica"/>
          <w:sz w:val="22"/>
        </w:rPr>
        <w:t>The total component cost must not exceed USD 10 per assembled PCB, excluding PCB fabrication and shipping. Any proposed component that threatens this target must be identified before approval.</w:t>
      </w:r>
    </w:p>
    <w:p w14:paraId="1CDADF24" w14:textId="221CD285" w:rsidR="00552D2A" w:rsidRPr="00552D2A" w:rsidRDefault="00552D2A" w:rsidP="00552D2A">
      <w:pPr>
        <w:rPr>
          <w:rFonts w:ascii="Helvetica" w:hAnsi="Helvetica" w:cs="Helvetica"/>
          <w:sz w:val="22"/>
        </w:rPr>
      </w:pPr>
      <w:r w:rsidRPr="00552D2A">
        <w:rPr>
          <w:rFonts w:ascii="Helvetica" w:hAnsi="Helvetica" w:cs="Helvetica"/>
          <w:sz w:val="22"/>
        </w:rPr>
        <w:t>the $10 limit does not include the ESP32 module, the W5500 module, and the TFT display, it is only apply to the base components soldered by JLCPCB</w:t>
      </w:r>
      <w:r>
        <w:rPr>
          <w:rFonts w:ascii="Helvetica" w:hAnsi="Helvetica" w:cs="Helvetica"/>
          <w:sz w:val="22"/>
        </w:rPr>
        <w:t>.</w:t>
      </w:r>
    </w:p>
    <w:p w14:paraId="13AF1CE8" w14:textId="2D2290E1" w:rsidR="00552D2A" w:rsidRPr="00552D2A" w:rsidRDefault="00552D2A" w:rsidP="00552D2A">
      <w:pPr>
        <w:rPr>
          <w:rFonts w:ascii="Helvetica" w:hAnsi="Helvetica" w:cs="Helvetica"/>
          <w:sz w:val="22"/>
        </w:rPr>
      </w:pPr>
      <w:r w:rsidRPr="00552D2A">
        <w:rPr>
          <w:rFonts w:ascii="Helvetica" w:hAnsi="Helvetica" w:cs="Helvetica"/>
          <w:sz w:val="22"/>
        </w:rPr>
        <w:t>The manufacturing, assembly and all major components are born by me</w:t>
      </w:r>
      <w:r>
        <w:rPr>
          <w:rFonts w:ascii="Helvetica" w:hAnsi="Helvetica" w:cs="Helvetica"/>
          <w:sz w:val="22"/>
        </w:rPr>
        <w:t xml:space="preserve"> (buying the W5500, TFT, etc…)</w:t>
      </w:r>
    </w:p>
    <w:p w14:paraId="421775AA" w14:textId="77777777" w:rsidR="002608D1" w:rsidRDefault="002608D1"/>
    <w:p w14:paraId="1909D92C" w14:textId="77777777" w:rsidR="002608D1" w:rsidRDefault="00000000">
      <w:r>
        <w:rPr>
          <w:rFonts w:ascii="Helvetica" w:hAnsi="Helvetica" w:cs="Helvetica"/>
          <w:b/>
          <w:sz w:val="22"/>
        </w:rPr>
        <w:t>Required deliverables</w:t>
      </w:r>
    </w:p>
    <w:p w14:paraId="29DD1B5E" w14:textId="747256A7" w:rsidR="002608D1" w:rsidRDefault="00000000" w:rsidP="00304EAF">
      <w:pPr>
        <w:pStyle w:val="Paragraphedeliste"/>
        <w:numPr>
          <w:ilvl w:val="0"/>
          <w:numId w:val="3"/>
        </w:numPr>
      </w:pPr>
      <w:r w:rsidRPr="00304EAF">
        <w:rPr>
          <w:rFonts w:ascii="Helvetica" w:hAnsi="Helvetica" w:cs="Helvetica"/>
          <w:sz w:val="22"/>
        </w:rPr>
        <w:t>Complete EasyEDA schematic.</w:t>
      </w:r>
    </w:p>
    <w:p w14:paraId="226FA956" w14:textId="65899D83" w:rsidR="002608D1" w:rsidRDefault="00000000" w:rsidP="00304EAF">
      <w:pPr>
        <w:pStyle w:val="Paragraphedeliste"/>
        <w:numPr>
          <w:ilvl w:val="0"/>
          <w:numId w:val="3"/>
        </w:numPr>
      </w:pPr>
      <w:r w:rsidRPr="00304EAF">
        <w:rPr>
          <w:rFonts w:ascii="Helvetica" w:hAnsi="Helvetica" w:cs="Helvetica"/>
          <w:sz w:val="22"/>
        </w:rPr>
        <w:t>Complete PCB layout.</w:t>
      </w:r>
    </w:p>
    <w:p w14:paraId="30C006F5" w14:textId="602DA648" w:rsidR="002608D1" w:rsidRDefault="00000000" w:rsidP="00304EAF">
      <w:pPr>
        <w:pStyle w:val="Paragraphedeliste"/>
        <w:numPr>
          <w:ilvl w:val="0"/>
          <w:numId w:val="3"/>
        </w:numPr>
      </w:pPr>
      <w:r w:rsidRPr="00304EAF">
        <w:rPr>
          <w:rFonts w:ascii="Helvetica" w:hAnsi="Helvetica" w:cs="Helvetica"/>
          <w:sz w:val="22"/>
        </w:rPr>
        <w:t>Production-ready Gerber files.</w:t>
      </w:r>
    </w:p>
    <w:p w14:paraId="51D7C01E" w14:textId="16674C71" w:rsidR="002608D1" w:rsidRDefault="00000000" w:rsidP="00304EAF">
      <w:pPr>
        <w:pStyle w:val="Paragraphedeliste"/>
        <w:numPr>
          <w:ilvl w:val="0"/>
          <w:numId w:val="3"/>
        </w:numPr>
      </w:pPr>
      <w:r w:rsidRPr="00304EAF">
        <w:rPr>
          <w:rFonts w:ascii="Helvetica" w:hAnsi="Helvetica" w:cs="Helvetica"/>
          <w:sz w:val="22"/>
        </w:rPr>
        <w:t>JLCPCB/LCSC-compatible BOM.</w:t>
      </w:r>
    </w:p>
    <w:p w14:paraId="5CF213F1" w14:textId="50BD1E7C" w:rsidR="002608D1" w:rsidRDefault="00000000" w:rsidP="00304EAF">
      <w:pPr>
        <w:pStyle w:val="Paragraphedeliste"/>
        <w:numPr>
          <w:ilvl w:val="0"/>
          <w:numId w:val="3"/>
        </w:numPr>
      </w:pPr>
      <w:r w:rsidRPr="00304EAF">
        <w:rPr>
          <w:rFonts w:ascii="Helvetica" w:hAnsi="Helvetica" w:cs="Helvetica"/>
          <w:sz w:val="22"/>
        </w:rPr>
        <w:t>Pick-and-place/CPL files where applicable.</w:t>
      </w:r>
    </w:p>
    <w:p w14:paraId="4DF3E49C" w14:textId="299FD98E" w:rsidR="002608D1" w:rsidRDefault="00000000" w:rsidP="00304EAF">
      <w:pPr>
        <w:pStyle w:val="Paragraphedeliste"/>
        <w:numPr>
          <w:ilvl w:val="0"/>
          <w:numId w:val="3"/>
        </w:numPr>
      </w:pPr>
      <w:r w:rsidRPr="00304EAF">
        <w:rPr>
          <w:rFonts w:ascii="Helvetica" w:hAnsi="Helvetica" w:cs="Helvetica"/>
          <w:sz w:val="22"/>
        </w:rPr>
        <w:t>Design notes explaining grounding, power, reset, and SPI improvements.</w:t>
      </w:r>
    </w:p>
    <w:p w14:paraId="20960945" w14:textId="2FF2F593" w:rsidR="002608D1" w:rsidRDefault="00000000" w:rsidP="00304EAF">
      <w:pPr>
        <w:pStyle w:val="Paragraphedeliste"/>
        <w:numPr>
          <w:ilvl w:val="0"/>
          <w:numId w:val="3"/>
        </w:numPr>
      </w:pPr>
      <w:r w:rsidRPr="00304EAF">
        <w:rPr>
          <w:rFonts w:ascii="Helvetica" w:hAnsi="Helvetica" w:cs="Helvetica"/>
          <w:sz w:val="22"/>
        </w:rPr>
        <w:t>ERC/DRC-clean project.</w:t>
      </w:r>
    </w:p>
    <w:p w14:paraId="29384544" w14:textId="77777777" w:rsidR="00304EAF" w:rsidRDefault="00000000" w:rsidP="00304EAF">
      <w:pPr>
        <w:pStyle w:val="Paragraphedeliste"/>
        <w:numPr>
          <w:ilvl w:val="0"/>
          <w:numId w:val="3"/>
        </w:numPr>
      </w:pPr>
      <w:r w:rsidRPr="00304EAF">
        <w:rPr>
          <w:rFonts w:ascii="Helvetica" w:hAnsi="Helvetica" w:cs="Helvetica"/>
          <w:sz w:val="22"/>
        </w:rPr>
        <w:t>Prototype ordered through JLCPCB.</w:t>
      </w:r>
    </w:p>
    <w:p w14:paraId="6FD8B461" w14:textId="2070FA1F" w:rsidR="002608D1" w:rsidRDefault="00000000" w:rsidP="00304EAF">
      <w:pPr>
        <w:pStyle w:val="Paragraphedeliste"/>
        <w:numPr>
          <w:ilvl w:val="0"/>
          <w:numId w:val="3"/>
        </w:numPr>
      </w:pPr>
      <w:r w:rsidRPr="00304EAF">
        <w:rPr>
          <w:rFonts w:ascii="Helvetica" w:hAnsi="Helvetica" w:cs="Helvetica"/>
          <w:sz w:val="22"/>
        </w:rPr>
        <w:t>Bring-up and validation report.</w:t>
      </w:r>
    </w:p>
    <w:p w14:paraId="678CEDF7" w14:textId="78EDEE7E" w:rsidR="002608D1" w:rsidRDefault="00000000" w:rsidP="00304EAF">
      <w:pPr>
        <w:pStyle w:val="Paragraphedeliste"/>
        <w:numPr>
          <w:ilvl w:val="0"/>
          <w:numId w:val="3"/>
        </w:numPr>
      </w:pPr>
      <w:r w:rsidRPr="00304EAF">
        <w:rPr>
          <w:rFonts w:ascii="Helvetica" w:hAnsi="Helvetica" w:cs="Helvetica"/>
          <w:sz w:val="22"/>
        </w:rPr>
        <w:t>Recommendations for any remaining hardware improvements.</w:t>
      </w:r>
    </w:p>
    <w:p w14:paraId="2491F8D2" w14:textId="77777777" w:rsidR="002608D1" w:rsidRDefault="002608D1"/>
    <w:p w14:paraId="0F034CD6" w14:textId="77777777" w:rsidR="002608D1" w:rsidRDefault="00000000">
      <w:r>
        <w:rPr>
          <w:rFonts w:ascii="Helvetica" w:hAnsi="Helvetica" w:cs="Helvetica"/>
          <w:b/>
          <w:sz w:val="22"/>
        </w:rPr>
        <w:t>Acceptance criteria</w:t>
      </w:r>
    </w:p>
    <w:p w14:paraId="0CA7583B" w14:textId="6EDCCB56" w:rsidR="002608D1" w:rsidRDefault="00000000">
      <w:r>
        <w:rPr>
          <w:rFonts w:ascii="Helvetica" w:hAnsi="Helvetica" w:cs="Helvetica"/>
          <w:sz w:val="22"/>
        </w:rPr>
        <w:t>The prototype must boot reliably from USB and battery power, initialize the ESP32, TFT, and W5500 reliably, maintain stable 3.3 V and ground references, pass repeated cold-start and power-cycle tests, preserve mechanical compatibility, use only JLCPCB/LCSC-sourced components, and remain within the USD 10 component-cost target.</w:t>
      </w:r>
      <w:r w:rsidR="00E83C25">
        <w:rPr>
          <w:rFonts w:ascii="Helvetica" w:hAnsi="Helvetica" w:cs="Helvetica"/>
          <w:sz w:val="22"/>
        </w:rPr>
        <w:t xml:space="preserve"> A « Diagnose » application demonstrate proper working.</w:t>
      </w:r>
    </w:p>
    <w:p w14:paraId="0AF0828A" w14:textId="77777777" w:rsidR="002608D1" w:rsidRDefault="002608D1"/>
    <w:p w14:paraId="47CC96F6" w14:textId="77777777" w:rsidR="002608D1" w:rsidRDefault="00000000">
      <w:r>
        <w:rPr>
          <w:rFonts w:ascii="Helvetica" w:hAnsi="Helvetica" w:cs="Helvetica"/>
          <w:b/>
          <w:sz w:val="22"/>
        </w:rPr>
        <w:t>Payment terms</w:t>
      </w:r>
    </w:p>
    <w:p w14:paraId="0EC8495E" w14:textId="77777777" w:rsidR="002608D1" w:rsidRDefault="00000000">
      <w:r>
        <w:rPr>
          <w:rFonts w:ascii="Helvetica" w:hAnsi="Helvetica" w:cs="Helvetica"/>
          <w:sz w:val="22"/>
        </w:rPr>
        <w:t>A reasonable fee will be paid for the engineering work performed, including design and documented effort. Final payment will be released only after the EasyEDA design has been used to order and assemble a prototype that meets the agreed acceptance criteria.</w:t>
      </w:r>
    </w:p>
    <w:p w14:paraId="34B34123" w14:textId="65D3A196" w:rsidR="002608D1" w:rsidRDefault="004E1BA0">
      <w:r>
        <w:rPr>
          <w:rFonts w:ascii="Helvetica" w:hAnsi="Helvetica" w:cs="Helvetica"/>
          <w:sz w:val="22"/>
        </w:rPr>
        <w:t>Milestones:</w:t>
      </w:r>
    </w:p>
    <w:p w14:paraId="35650811" w14:textId="0FEAF1AE" w:rsidR="004E1BA0" w:rsidRDefault="00304EAF" w:rsidP="004E1BA0">
      <w:pPr>
        <w:pStyle w:val="Paragraphedeliste"/>
        <w:numPr>
          <w:ilvl w:val="0"/>
          <w:numId w:val="6"/>
        </w:numPr>
        <w:rPr>
          <w:rFonts w:ascii="Helvetica" w:hAnsi="Helvetica" w:cs="Helvetica"/>
          <w:sz w:val="22"/>
        </w:rPr>
      </w:pPr>
      <w:r w:rsidRPr="004E1BA0">
        <w:rPr>
          <w:rFonts w:ascii="Helvetica" w:hAnsi="Helvetica" w:cs="Helvetica"/>
          <w:b/>
          <w:bCs/>
          <w:sz w:val="22"/>
        </w:rPr>
        <w:lastRenderedPageBreak/>
        <w:t>Q</w:t>
      </w:r>
      <w:r w:rsidR="007E71AC">
        <w:rPr>
          <w:rFonts w:ascii="Helvetica" w:hAnsi="Helvetica" w:cs="Helvetica"/>
          <w:b/>
          <w:bCs/>
          <w:sz w:val="22"/>
        </w:rPr>
        <w:t>&amp;A &amp; kick off</w:t>
      </w:r>
      <w:r w:rsidR="004E1BA0" w:rsidRPr="004E1BA0">
        <w:rPr>
          <w:rFonts w:ascii="Helvetica" w:hAnsi="Helvetica" w:cs="Helvetica"/>
          <w:b/>
          <w:bCs/>
          <w:sz w:val="22"/>
        </w:rPr>
        <w:t xml:space="preserve"> : </w:t>
      </w:r>
      <w:r>
        <w:rPr>
          <w:rFonts w:ascii="Helvetica" w:hAnsi="Helvetica" w:cs="Helvetica"/>
          <w:sz w:val="22"/>
        </w:rPr>
        <w:t>session between the 2 of us</w:t>
      </w:r>
      <w:r w:rsidR="004E1BA0">
        <w:rPr>
          <w:rFonts w:ascii="Helvetica" w:hAnsi="Helvetica" w:cs="Helvetica"/>
          <w:sz w:val="22"/>
        </w:rPr>
        <w:t xml:space="preserve"> during a </w:t>
      </w:r>
      <w:r w:rsidR="00D06192">
        <w:rPr>
          <w:rFonts w:ascii="Helvetica" w:hAnsi="Helvetica" w:cs="Helvetica"/>
          <w:sz w:val="22"/>
        </w:rPr>
        <w:t>teams</w:t>
      </w:r>
      <w:r w:rsidR="009523B2">
        <w:rPr>
          <w:rFonts w:ascii="Helvetica" w:hAnsi="Helvetica" w:cs="Helvetica"/>
          <w:sz w:val="22"/>
        </w:rPr>
        <w:t xml:space="preserve">, </w:t>
      </w:r>
      <w:r w:rsidR="00D06192">
        <w:rPr>
          <w:rFonts w:ascii="Helvetica" w:hAnsi="Helvetica" w:cs="Helvetica"/>
          <w:sz w:val="22"/>
        </w:rPr>
        <w:t>zoom</w:t>
      </w:r>
      <w:r w:rsidR="004E1BA0">
        <w:rPr>
          <w:rFonts w:ascii="Helvetica" w:hAnsi="Helvetica" w:cs="Helvetica"/>
          <w:sz w:val="22"/>
        </w:rPr>
        <w:t xml:space="preserve"> </w:t>
      </w:r>
      <w:r w:rsidR="009523B2">
        <w:rPr>
          <w:rFonts w:ascii="Helvetica" w:hAnsi="Helvetica" w:cs="Helvetica"/>
          <w:sz w:val="22"/>
        </w:rPr>
        <w:t xml:space="preserve">or platform video tool (to avoid breaking rules) </w:t>
      </w:r>
      <w:r w:rsidR="004E1BA0">
        <w:rPr>
          <w:rFonts w:ascii="Helvetica" w:hAnsi="Helvetica" w:cs="Helvetica"/>
          <w:sz w:val="22"/>
        </w:rPr>
        <w:t>(</w:t>
      </w:r>
      <w:r w:rsidR="004E1BA0" w:rsidRPr="004E1BA0">
        <w:rPr>
          <w:rFonts w:ascii="Helvetica" w:hAnsi="Helvetica" w:cs="Helvetica"/>
          <w:b/>
          <w:bCs/>
          <w:sz w:val="22"/>
          <w:u w:val="single"/>
        </w:rPr>
        <w:t>mandatory</w:t>
      </w:r>
      <w:r w:rsidR="00FE5626">
        <w:rPr>
          <w:rFonts w:ascii="Helvetica" w:hAnsi="Helvetica" w:cs="Helvetica"/>
          <w:b/>
          <w:bCs/>
          <w:sz w:val="22"/>
          <w:u w:val="single"/>
        </w:rPr>
        <w:t xml:space="preserve"> + oral english is a must</w:t>
      </w:r>
      <w:r w:rsidR="004E1BA0">
        <w:rPr>
          <w:rFonts w:ascii="Helvetica" w:hAnsi="Helvetica" w:cs="Helvetica"/>
          <w:sz w:val="22"/>
        </w:rPr>
        <w:t xml:space="preserve">) where I show you the PCB , how it works and how to diagnose success, </w:t>
      </w:r>
      <w:r w:rsidR="00446074">
        <w:rPr>
          <w:rFonts w:ascii="Helvetica" w:hAnsi="Helvetica" w:cs="Helvetica"/>
          <w:sz w:val="22"/>
        </w:rPr>
        <w:t>f</w:t>
      </w:r>
      <w:r w:rsidR="004E1BA0">
        <w:rPr>
          <w:rFonts w:ascii="Helvetica" w:hAnsi="Helvetica" w:cs="Helvetica"/>
          <w:sz w:val="22"/>
        </w:rPr>
        <w:t>rom that point in time we decide if we go ahead together or not</w:t>
      </w:r>
      <w:r w:rsidR="007E71AC">
        <w:rPr>
          <w:rFonts w:ascii="Helvetica" w:hAnsi="Helvetica" w:cs="Helvetica"/>
          <w:sz w:val="22"/>
        </w:rPr>
        <w:t>.</w:t>
      </w:r>
    </w:p>
    <w:p w14:paraId="746C2A2C" w14:textId="77777777" w:rsidR="004E1BA0" w:rsidRDefault="004E1BA0" w:rsidP="004E1BA0">
      <w:pPr>
        <w:pStyle w:val="Paragraphedeliste"/>
        <w:ind w:left="1080"/>
        <w:rPr>
          <w:rFonts w:ascii="Helvetica" w:hAnsi="Helvetica" w:cs="Helvetica"/>
          <w:sz w:val="22"/>
        </w:rPr>
      </w:pPr>
    </w:p>
    <w:p w14:paraId="295FD533" w14:textId="668FEC87" w:rsidR="004E1BA0" w:rsidRPr="004E1BA0" w:rsidRDefault="004E1BA0" w:rsidP="004E1BA0">
      <w:pPr>
        <w:pStyle w:val="Paragraphedeliste"/>
        <w:numPr>
          <w:ilvl w:val="0"/>
          <w:numId w:val="6"/>
        </w:numPr>
      </w:pPr>
      <w:r w:rsidRPr="004E1BA0">
        <w:rPr>
          <w:rFonts w:ascii="Helvetica" w:hAnsi="Helvetica" w:cs="Helvetica"/>
          <w:b/>
          <w:bCs/>
          <w:sz w:val="22"/>
        </w:rPr>
        <w:t>Initial design and schematic milestone</w:t>
      </w:r>
      <w:r>
        <w:rPr>
          <w:rFonts w:ascii="Helvetica" w:hAnsi="Helvetica" w:cs="Helvetica"/>
          <w:sz w:val="22"/>
        </w:rPr>
        <w:t xml:space="preserve"> : first delivered </w:t>
      </w:r>
      <w:r w:rsidRPr="004E1BA0">
        <w:rPr>
          <w:rFonts w:ascii="Helvetica" w:hAnsi="Helvetica" w:cs="Helvetica"/>
          <w:sz w:val="22"/>
        </w:rPr>
        <w:t>PCB/layout review mileston</w:t>
      </w:r>
      <w:r>
        <w:rPr>
          <w:rFonts w:ascii="Helvetica" w:hAnsi="Helvetica" w:cs="Helvetica"/>
          <w:sz w:val="22"/>
        </w:rPr>
        <w:t xml:space="preserve">e : </w:t>
      </w:r>
      <w:r w:rsidR="000D615C" w:rsidRPr="00EA049D">
        <w:rPr>
          <w:rFonts w:ascii="Helvetica" w:hAnsi="Helvetica" w:cs="Helvetica"/>
          <w:b/>
          <w:bCs/>
          <w:sz w:val="22"/>
        </w:rPr>
        <w:t xml:space="preserve">payment released : </w:t>
      </w:r>
      <w:r w:rsidR="00284E9F">
        <w:rPr>
          <w:rFonts w:ascii="Helvetica" w:hAnsi="Helvetica" w:cs="Helvetica"/>
          <w:b/>
          <w:bCs/>
          <w:sz w:val="22"/>
        </w:rPr>
        <w:t>1</w:t>
      </w:r>
      <w:r w:rsidR="007F723B">
        <w:rPr>
          <w:rFonts w:ascii="Helvetica" w:hAnsi="Helvetica" w:cs="Helvetica"/>
          <w:b/>
          <w:bCs/>
          <w:sz w:val="22"/>
        </w:rPr>
        <w:t>0</w:t>
      </w:r>
      <w:r w:rsidRPr="00EA049D">
        <w:rPr>
          <w:rFonts w:ascii="Helvetica" w:hAnsi="Helvetica" w:cs="Helvetica"/>
          <w:b/>
          <w:bCs/>
          <w:sz w:val="22"/>
        </w:rPr>
        <w:t>0€</w:t>
      </w:r>
    </w:p>
    <w:p w14:paraId="725284F6" w14:textId="77777777" w:rsidR="004E1BA0" w:rsidRPr="004E1BA0" w:rsidRDefault="004E1BA0" w:rsidP="004E1BA0">
      <w:pPr>
        <w:pStyle w:val="Paragraphedeliste"/>
        <w:ind w:left="1080"/>
      </w:pPr>
    </w:p>
    <w:p w14:paraId="227D541B" w14:textId="52A9D3AB" w:rsidR="004E1BA0" w:rsidRPr="007E71AC" w:rsidRDefault="00000000" w:rsidP="004E1BA0">
      <w:pPr>
        <w:pStyle w:val="Paragraphedeliste"/>
        <w:numPr>
          <w:ilvl w:val="0"/>
          <w:numId w:val="6"/>
        </w:numPr>
        <w:rPr>
          <w:rFonts w:ascii="Helvetica" w:hAnsi="Helvetica" w:cs="Helvetica"/>
          <w:sz w:val="22"/>
        </w:rPr>
      </w:pPr>
      <w:r w:rsidRPr="004E1BA0">
        <w:rPr>
          <w:rFonts w:ascii="Helvetica" w:hAnsi="Helvetica" w:cs="Helvetica"/>
          <w:b/>
          <w:bCs/>
          <w:sz w:val="22"/>
        </w:rPr>
        <w:t>Prototype-order milestone</w:t>
      </w:r>
      <w:r w:rsidR="004E1BA0" w:rsidRPr="004E1BA0">
        <w:rPr>
          <w:rFonts w:ascii="Helvetica" w:hAnsi="Helvetica" w:cs="Helvetica"/>
          <w:sz w:val="22"/>
        </w:rPr>
        <w:t> :  I take care of ordering the PCB from JLCPCB, test it and if it works, we reach milestone 4. In case the propose</w:t>
      </w:r>
      <w:r w:rsidR="007571BA">
        <w:rPr>
          <w:rFonts w:ascii="Helvetica" w:hAnsi="Helvetica" w:cs="Helvetica"/>
          <w:sz w:val="22"/>
        </w:rPr>
        <w:t>d</w:t>
      </w:r>
      <w:r w:rsidR="004E1BA0" w:rsidRPr="004E1BA0">
        <w:rPr>
          <w:rFonts w:ascii="Helvetica" w:hAnsi="Helvetica" w:cs="Helvetica"/>
          <w:sz w:val="22"/>
        </w:rPr>
        <w:t xml:space="preserve"> design do not work, we go for a new iteration.</w:t>
      </w:r>
      <w:r w:rsidR="004E1BA0">
        <w:rPr>
          <w:rFonts w:ascii="Helvetica" w:hAnsi="Helvetica" w:cs="Helvetica"/>
          <w:sz w:val="22"/>
        </w:rPr>
        <w:t xml:space="preserve">  Pay attention that one iteration may last for 3 to 4 weeks as it</w:t>
      </w:r>
      <w:r w:rsidR="00EA049D">
        <w:rPr>
          <w:rFonts w:ascii="Helvetica" w:hAnsi="Helvetica" w:cs="Helvetica"/>
          <w:sz w:val="22"/>
        </w:rPr>
        <w:t xml:space="preserve"> </w:t>
      </w:r>
      <w:r w:rsidR="004E1BA0">
        <w:rPr>
          <w:rFonts w:ascii="Helvetica" w:hAnsi="Helvetica" w:cs="Helvetica"/>
          <w:sz w:val="22"/>
        </w:rPr>
        <w:t>will include the el</w:t>
      </w:r>
      <w:r w:rsidR="00EA049D">
        <w:rPr>
          <w:rFonts w:ascii="Helvetica" w:hAnsi="Helvetica" w:cs="Helvetica"/>
          <w:sz w:val="22"/>
        </w:rPr>
        <w:t>a</w:t>
      </w:r>
      <w:r w:rsidR="004E1BA0">
        <w:rPr>
          <w:rFonts w:ascii="Helvetica" w:hAnsi="Helvetica" w:cs="Helvetica"/>
          <w:sz w:val="22"/>
        </w:rPr>
        <w:t>psed time for manufacturing and deli</w:t>
      </w:r>
      <w:r w:rsidR="00E635FC">
        <w:rPr>
          <w:rFonts w:ascii="Helvetica" w:hAnsi="Helvetica" w:cs="Helvetica"/>
          <w:sz w:val="22"/>
        </w:rPr>
        <w:t>v</w:t>
      </w:r>
      <w:r w:rsidR="004E1BA0">
        <w:rPr>
          <w:rFonts w:ascii="Helvetica" w:hAnsi="Helvetica" w:cs="Helvetica"/>
          <w:sz w:val="22"/>
        </w:rPr>
        <w:t>ering the prototype from china to Europe.</w:t>
      </w:r>
      <w:r w:rsidR="000D615C" w:rsidRPr="000D615C">
        <w:rPr>
          <w:rFonts w:ascii="Helvetica" w:hAnsi="Helvetica" w:cs="Helvetica"/>
          <w:sz w:val="22"/>
        </w:rPr>
        <w:t xml:space="preserve"> </w:t>
      </w:r>
    </w:p>
    <w:p w14:paraId="017A105D" w14:textId="748C4AA1" w:rsidR="004E1BA0" w:rsidRDefault="004E1BA0" w:rsidP="000D615C">
      <w:pPr>
        <w:pStyle w:val="Paragraphedeliste"/>
        <w:ind w:left="1080"/>
        <w:rPr>
          <w:rFonts w:ascii="Helvetica" w:hAnsi="Helvetica" w:cs="Helvetica"/>
          <w:sz w:val="22"/>
        </w:rPr>
      </w:pPr>
      <w:r w:rsidRPr="007E71AC">
        <w:rPr>
          <w:rFonts w:ascii="Helvetica" w:hAnsi="Helvetica" w:cs="Helvetica"/>
          <w:sz w:val="22"/>
        </w:rPr>
        <w:t>After 3 iteration each of us can decide unilateraly to continue or not, if one decide to stop, milestone 4 will not be paid but it allows to safely dis-engage from the project without penalties</w:t>
      </w:r>
      <w:r w:rsidR="00EA049D">
        <w:rPr>
          <w:rFonts w:ascii="Helvetica" w:hAnsi="Helvetica" w:cs="Helvetica"/>
          <w:sz w:val="22"/>
        </w:rPr>
        <w:t xml:space="preserve">. A design delivery must not exceed 7 days. </w:t>
      </w:r>
      <w:r w:rsidR="00EA049D" w:rsidRPr="00EA049D">
        <w:rPr>
          <w:rFonts w:ascii="Helvetica" w:hAnsi="Helvetica" w:cs="Helvetica"/>
          <w:b/>
          <w:bCs/>
          <w:sz w:val="22"/>
        </w:rPr>
        <w:t>P</w:t>
      </w:r>
      <w:r w:rsidR="000D615C" w:rsidRPr="00EA049D">
        <w:rPr>
          <w:rFonts w:ascii="Helvetica" w:hAnsi="Helvetica" w:cs="Helvetica"/>
          <w:b/>
          <w:bCs/>
          <w:sz w:val="22"/>
        </w:rPr>
        <w:t xml:space="preserve">ayment released : </w:t>
      </w:r>
      <w:r w:rsidR="007F723B">
        <w:rPr>
          <w:rFonts w:ascii="Helvetica" w:hAnsi="Helvetica" w:cs="Helvetica"/>
          <w:b/>
          <w:bCs/>
          <w:sz w:val="22"/>
        </w:rPr>
        <w:t xml:space="preserve">100€ </w:t>
      </w:r>
    </w:p>
    <w:p w14:paraId="341124CA" w14:textId="77777777" w:rsidR="00EA049D" w:rsidRPr="007E71AC" w:rsidRDefault="00EA049D" w:rsidP="000D615C">
      <w:pPr>
        <w:pStyle w:val="Paragraphedeliste"/>
        <w:ind w:left="1080"/>
        <w:rPr>
          <w:rFonts w:ascii="Helvetica" w:hAnsi="Helvetica" w:cs="Helvetica"/>
          <w:sz w:val="22"/>
        </w:rPr>
      </w:pPr>
    </w:p>
    <w:p w14:paraId="464270E7" w14:textId="234ED80A" w:rsidR="002608D1" w:rsidRPr="00EA049D" w:rsidRDefault="00000000" w:rsidP="004E1BA0">
      <w:pPr>
        <w:pStyle w:val="Paragraphedeliste"/>
        <w:numPr>
          <w:ilvl w:val="0"/>
          <w:numId w:val="6"/>
        </w:numPr>
        <w:rPr>
          <w:rFonts w:ascii="Helvetica" w:hAnsi="Helvetica" w:cs="Helvetica"/>
          <w:sz w:val="22"/>
        </w:rPr>
      </w:pPr>
      <w:r w:rsidRPr="004E1BA0">
        <w:rPr>
          <w:rFonts w:ascii="Helvetica" w:hAnsi="Helvetica" w:cs="Helvetica"/>
          <w:sz w:val="22"/>
        </w:rPr>
        <w:t>Final validation and acceptance milestone</w:t>
      </w:r>
      <w:r w:rsidR="000D615C">
        <w:rPr>
          <w:rFonts w:ascii="Helvetica" w:hAnsi="Helvetica" w:cs="Helvetica"/>
          <w:sz w:val="22"/>
        </w:rPr>
        <w:t xml:space="preserve"> : </w:t>
      </w:r>
      <w:r w:rsidR="000D615C" w:rsidRPr="00EA049D">
        <w:rPr>
          <w:rFonts w:ascii="Helvetica" w:hAnsi="Helvetica" w:cs="Helvetica"/>
          <w:b/>
          <w:bCs/>
          <w:sz w:val="22"/>
        </w:rPr>
        <w:t>payment released : 1</w:t>
      </w:r>
      <w:r w:rsidR="007571BA">
        <w:rPr>
          <w:rFonts w:ascii="Helvetica" w:hAnsi="Helvetica" w:cs="Helvetica"/>
          <w:b/>
          <w:bCs/>
          <w:sz w:val="22"/>
        </w:rPr>
        <w:t>0</w:t>
      </w:r>
      <w:r w:rsidR="000D615C" w:rsidRPr="00EA049D">
        <w:rPr>
          <w:rFonts w:ascii="Helvetica" w:hAnsi="Helvetica" w:cs="Helvetica"/>
          <w:b/>
          <w:bCs/>
          <w:sz w:val="22"/>
        </w:rPr>
        <w:t>0€</w:t>
      </w:r>
    </w:p>
    <w:p w14:paraId="0838A519" w14:textId="77777777" w:rsidR="00CD1763" w:rsidRDefault="00CD1763"/>
    <w:sectPr w:rsidR="00CD176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D0617D"/>
    <w:multiLevelType w:val="hybridMultilevel"/>
    <w:tmpl w:val="825452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D24202"/>
    <w:multiLevelType w:val="hybridMultilevel"/>
    <w:tmpl w:val="0A1C15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0AE4367"/>
    <w:multiLevelType w:val="hybridMultilevel"/>
    <w:tmpl w:val="24F640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1371426"/>
    <w:multiLevelType w:val="hybridMultilevel"/>
    <w:tmpl w:val="E69A601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A911742"/>
    <w:multiLevelType w:val="hybridMultilevel"/>
    <w:tmpl w:val="E8D6F09E"/>
    <w:lvl w:ilvl="0" w:tplc="23D4C3D8">
      <w:start w:val="1"/>
      <w:numFmt w:val="decimal"/>
      <w:lvlText w:val="%1)"/>
      <w:lvlJc w:val="left"/>
      <w:pPr>
        <w:ind w:left="1068" w:hanging="360"/>
      </w:pPr>
      <w:rPr>
        <w:rFonts w:hint="default"/>
        <w:b/>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15:restartNumberingAfterBreak="0">
    <w:nsid w:val="6DA813D5"/>
    <w:multiLevelType w:val="hybridMultilevel"/>
    <w:tmpl w:val="1F7649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97996080">
    <w:abstractNumId w:val="1"/>
  </w:num>
  <w:num w:numId="2" w16cid:durableId="736242991">
    <w:abstractNumId w:val="2"/>
  </w:num>
  <w:num w:numId="3" w16cid:durableId="890967847">
    <w:abstractNumId w:val="5"/>
  </w:num>
  <w:num w:numId="4" w16cid:durableId="443502974">
    <w:abstractNumId w:val="0"/>
  </w:num>
  <w:num w:numId="5" w16cid:durableId="1158807764">
    <w:abstractNumId w:val="3"/>
  </w:num>
  <w:num w:numId="6" w16cid:durableId="189677047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608D1"/>
    <w:rsid w:val="00077684"/>
    <w:rsid w:val="000D615C"/>
    <w:rsid w:val="000E0D61"/>
    <w:rsid w:val="00123AF1"/>
    <w:rsid w:val="001868F6"/>
    <w:rsid w:val="002608D1"/>
    <w:rsid w:val="00284E9F"/>
    <w:rsid w:val="002E2AEA"/>
    <w:rsid w:val="002F4390"/>
    <w:rsid w:val="00304EAF"/>
    <w:rsid w:val="00446074"/>
    <w:rsid w:val="004E1BA0"/>
    <w:rsid w:val="00544635"/>
    <w:rsid w:val="00552D2A"/>
    <w:rsid w:val="005A793A"/>
    <w:rsid w:val="005D6AA4"/>
    <w:rsid w:val="00621107"/>
    <w:rsid w:val="006B3C25"/>
    <w:rsid w:val="006E7858"/>
    <w:rsid w:val="00704DD9"/>
    <w:rsid w:val="00737379"/>
    <w:rsid w:val="007571BA"/>
    <w:rsid w:val="007A4E9F"/>
    <w:rsid w:val="007D3194"/>
    <w:rsid w:val="007E71AC"/>
    <w:rsid w:val="007F723B"/>
    <w:rsid w:val="008C6EEA"/>
    <w:rsid w:val="009523B2"/>
    <w:rsid w:val="009A378B"/>
    <w:rsid w:val="00A14CF0"/>
    <w:rsid w:val="00B46570"/>
    <w:rsid w:val="00B6652F"/>
    <w:rsid w:val="00BA046D"/>
    <w:rsid w:val="00CD1763"/>
    <w:rsid w:val="00D06192"/>
    <w:rsid w:val="00DF1B0B"/>
    <w:rsid w:val="00E635FC"/>
    <w:rsid w:val="00E75175"/>
    <w:rsid w:val="00E83C25"/>
    <w:rsid w:val="00E877E4"/>
    <w:rsid w:val="00EA049D"/>
    <w:rsid w:val="00F5100A"/>
    <w:rsid w:val="00FE56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422FC7A"/>
  <w15:docId w15:val="{639D93FB-2D2D-444F-AA47-7B45AB9A2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868F6"/>
    <w:pPr>
      <w:ind w:left="720"/>
      <w:contextualSpacing/>
    </w:pPr>
  </w:style>
  <w:style w:type="character" w:styleId="Lienhypertexte">
    <w:name w:val="Hyperlink"/>
    <w:basedOn w:val="Policepardfaut"/>
    <w:uiPriority w:val="99"/>
    <w:unhideWhenUsed/>
    <w:rsid w:val="005A793A"/>
    <w:rPr>
      <w:color w:val="0000FF"/>
      <w:u w:val="single"/>
    </w:rPr>
  </w:style>
  <w:style w:type="character" w:styleId="Lienhypertextesuivivisit">
    <w:name w:val="FollowedHyperlink"/>
    <w:basedOn w:val="Policepardfaut"/>
    <w:uiPriority w:val="99"/>
    <w:semiHidden/>
    <w:unhideWhenUsed/>
    <w:rsid w:val="00E75175"/>
    <w:rPr>
      <w:color w:val="800080" w:themeColor="followedHyperlink"/>
      <w:u w:val="single"/>
    </w:rPr>
  </w:style>
  <w:style w:type="character" w:styleId="Mentionnonrsolue">
    <w:name w:val="Unresolved Mention"/>
    <w:basedOn w:val="Policepardfaut"/>
    <w:uiPriority w:val="99"/>
    <w:semiHidden/>
    <w:unhideWhenUsed/>
    <w:rsid w:val="00123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easyeda.com/editor"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aliexpress.com/item/1005007520210283.html?spm=a2g0o.order_list.order_list_main.5.7c3d5e5bL6bkM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aliexpress.com/item/1005007520210283.html?spm=a2g0o.order_list.order_list_main.5.7c3d5e5bL6bkMn"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CocoaOOXMLWriter/2575.7</generator>
</meta>
</file>

<file path=customXml/itemProps1.xml><?xml version="1.0" encoding="utf-8"?>
<ds:datastoreItem xmlns:ds="http://schemas.openxmlformats.org/officeDocument/2006/customXml" ds:itemID="{32235042-22F2-3845-8FF8-C6EAB0A653A5}">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1058</Words>
  <Characters>5824</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Szemro</cp:lastModifiedBy>
  <cp:revision>38</cp:revision>
  <cp:lastPrinted>2026-10-22T15:55:00Z</cp:lastPrinted>
  <dcterms:created xsi:type="dcterms:W3CDTF">2026-10-22T15:41:00Z</dcterms:created>
  <dcterms:modified xsi:type="dcterms:W3CDTF">2026-10-27T15:38:00Z</dcterms:modified>
</cp:coreProperties>
</file>