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17"/>
      </w:tblGrid>
      <w:tr w:rsidR="00232957" w14:paraId="6607D760" w14:textId="77777777" w:rsidTr="596336FB">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58AF7995" w14:textId="77777777" w:rsidR="00232957" w:rsidRDefault="00000000">
            <w:pPr>
              <w:jc w:val="center"/>
            </w:pPr>
            <w:r>
              <w:rPr>
                <w:b/>
                <w:sz w:val="22"/>
              </w:rPr>
              <w:t>FORMULARIO PS3</w:t>
            </w:r>
          </w:p>
        </w:tc>
      </w:tr>
      <w:tr w:rsidR="00232957" w14:paraId="61E8BA84" w14:textId="77777777" w:rsidTr="596336FB">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1F750E50" w14:textId="77777777" w:rsidR="00232957" w:rsidRDefault="00000000">
            <w:pPr>
              <w:jc w:val="center"/>
            </w:pPr>
            <w:r>
              <w:rPr>
                <w:b/>
                <w:sz w:val="22"/>
              </w:rPr>
              <w:t>INFORME DE AVANCE</w:t>
            </w:r>
            <w:r>
              <w:rPr>
                <w:b/>
                <w:sz w:val="22"/>
              </w:rPr>
              <w:br/>
              <w:t>PRÁCTICA SUPERVISADA</w:t>
            </w:r>
          </w:p>
        </w:tc>
      </w:tr>
      <w:tr w:rsidR="00232957" w14:paraId="1907FC92" w14:textId="77777777" w:rsidTr="596336FB">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75265480" w14:textId="77777777" w:rsidR="00232957" w:rsidRDefault="00000000">
            <w:pPr>
              <w:jc w:val="center"/>
            </w:pPr>
            <w:r>
              <w:rPr>
                <w:b/>
                <w:sz w:val="20"/>
              </w:rPr>
              <w:t>CARRERA DE INGENIERÍA EN SISTEMAS DE INFORMACIÓN</w:t>
            </w:r>
          </w:p>
        </w:tc>
      </w:tr>
      <w:tr w:rsidR="00232957" w14:paraId="7DD755F4" w14:textId="77777777" w:rsidTr="596336FB">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135E8B5C" w14:textId="4D291A8D" w:rsidR="00232957" w:rsidRDefault="00000000">
            <w:pPr>
              <w:jc w:val="center"/>
            </w:pPr>
            <w:r>
              <w:rPr>
                <w:b/>
                <w:sz w:val="20"/>
              </w:rPr>
              <w:t>TÍTULO</w:t>
            </w:r>
            <w:r>
              <w:rPr>
                <w:b/>
                <w:sz w:val="20"/>
              </w:rPr>
              <w:br/>
            </w:r>
            <w:r w:rsidR="00940ED9">
              <w:rPr>
                <w:sz w:val="20"/>
              </w:rPr>
              <w:t xml:space="preserve">Plataforma </w:t>
            </w:r>
            <w:proofErr w:type="spellStart"/>
            <w:r w:rsidR="00940ED9">
              <w:rPr>
                <w:sz w:val="20"/>
              </w:rPr>
              <w:t>IntellOps</w:t>
            </w:r>
            <w:proofErr w:type="spellEnd"/>
            <w:r w:rsidR="00940ED9">
              <w:rPr>
                <w:sz w:val="20"/>
              </w:rPr>
              <w:t xml:space="preserve"> para la </w:t>
            </w:r>
            <w:proofErr w:type="spellStart"/>
            <w:r w:rsidR="00940ED9">
              <w:rPr>
                <w:sz w:val="20"/>
              </w:rPr>
              <w:t>Automatización</w:t>
            </w:r>
            <w:proofErr w:type="spellEnd"/>
            <w:r w:rsidR="00940ED9">
              <w:rPr>
                <w:sz w:val="20"/>
              </w:rPr>
              <w:t xml:space="preserve"> del Ciclo de Vida de </w:t>
            </w:r>
            <w:proofErr w:type="spellStart"/>
            <w:r w:rsidR="00940ED9">
              <w:rPr>
                <w:sz w:val="20"/>
              </w:rPr>
              <w:t>Modelos</w:t>
            </w:r>
            <w:proofErr w:type="spellEnd"/>
            <w:r w:rsidR="00940ED9">
              <w:rPr>
                <w:sz w:val="20"/>
              </w:rPr>
              <w:t xml:space="preserve"> de Machine Learning</w:t>
            </w:r>
          </w:p>
        </w:tc>
      </w:tr>
      <w:tr w:rsidR="00232957" w14:paraId="6CA26AC4" w14:textId="77777777" w:rsidTr="596336FB">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35509866" w14:textId="68FA8425" w:rsidR="00232957" w:rsidRDefault="00000000" w:rsidP="596336FB">
            <w:pPr>
              <w:spacing w:before="299" w:after="299"/>
            </w:pPr>
            <w:r>
              <w:br/>
            </w:r>
            <w:r w:rsidR="797FA7A4" w:rsidRPr="596336FB">
              <w:rPr>
                <w:rFonts w:eastAsia="Arial" w:cs="Arial"/>
                <w:b/>
                <w:bCs/>
                <w:sz w:val="22"/>
                <w:lang w:val="es-ES"/>
              </w:rPr>
              <w:t>Estado de situación</w:t>
            </w:r>
          </w:p>
          <w:p w14:paraId="43D1B92B" w14:textId="2F6EE3A1" w:rsidR="00232957" w:rsidRDefault="797FA7A4" w:rsidP="596336FB">
            <w:pPr>
              <w:spacing w:before="240" w:after="240"/>
              <w:rPr>
                <w:rFonts w:eastAsia="Arial" w:cs="Arial"/>
                <w:szCs w:val="19"/>
                <w:lang w:val="es-ES"/>
              </w:rPr>
            </w:pPr>
            <w:r w:rsidRPr="596336FB">
              <w:rPr>
                <w:rFonts w:eastAsia="Arial" w:cs="Arial"/>
                <w:szCs w:val="19"/>
                <w:lang w:val="es-ES"/>
              </w:rPr>
              <w:t>Durante el período informado se avanzó en las tareas de investigación y diseño del proyecto IntellOps, e</w:t>
            </w:r>
            <w:r w:rsidRPr="596336FB">
              <w:rPr>
                <w:rFonts w:asciiTheme="minorHAnsi" w:hAnsiTheme="minorHAnsi"/>
                <w:color w:val="000000" w:themeColor="text1"/>
                <w:szCs w:val="19"/>
                <w:lang w:val="es-ES"/>
              </w:rPr>
              <w:t>nfocándose en la definición de las métricas de observabilidad y en la construcción del modelo de datos que servirá como base para el desarrollo del sistema.</w:t>
            </w:r>
          </w:p>
          <w:p w14:paraId="6062ED0B" w14:textId="66E57B63" w:rsidR="00232957" w:rsidRDefault="797FA7A4" w:rsidP="596336FB">
            <w:pPr>
              <w:spacing w:before="240" w:after="240"/>
              <w:rPr>
                <w:rFonts w:eastAsia="Arial" w:cs="Arial"/>
                <w:szCs w:val="19"/>
                <w:lang w:val="es-ES"/>
              </w:rPr>
            </w:pPr>
            <w:r w:rsidRPr="596336FB">
              <w:rPr>
                <w:rFonts w:eastAsia="Arial" w:cs="Arial"/>
                <w:szCs w:val="19"/>
                <w:lang w:val="es-ES"/>
              </w:rPr>
              <w:t>Se realizó un análisis de las métricas de Real User Monitoring (RUM) con el objetivo de seleccionar aquellas más relevantes para la primera versión del proyecto. Asimismo, se desarrolló el Diagrama Entidad–Relación (DER) y su evolución a una segunda versión, incorporando mejoras sobre la estructura de almacenamiento y preparando el modelo para futuras funcionalidades relacionadas con el análisis de anomalías y el procesamiento mediante Inteligencia Artificial.</w:t>
            </w:r>
          </w:p>
          <w:p w14:paraId="4B230EA4" w14:textId="06A0E12B" w:rsidR="00232957" w:rsidRDefault="797FA7A4" w:rsidP="596336FB">
            <w:pPr>
              <w:spacing w:before="240" w:after="240"/>
              <w:rPr>
                <w:rFonts w:eastAsia="Arial" w:cs="Arial"/>
                <w:szCs w:val="19"/>
                <w:lang w:val="es-ES"/>
              </w:rPr>
            </w:pPr>
            <w:r w:rsidRPr="596336FB">
              <w:rPr>
                <w:rFonts w:eastAsia="Arial" w:cs="Arial"/>
                <w:szCs w:val="19"/>
                <w:lang w:val="es-ES"/>
              </w:rPr>
              <w:t>Las actividades realizadas permitieron definir una estructura de datos consistente y escalable, contemplando tanto los requerimientos actuales como la posibilidad de incorporar nuevas funcionalidades en etapas posteriores del desarrollo. La documentación generada también facilitó la validación de las decisiones de diseño junto al resto del equipo, reduciendo posibles inconsistencias durante la implementación.</w:t>
            </w:r>
          </w:p>
          <w:p w14:paraId="4ECC36CD" w14:textId="4FEB87D9" w:rsidR="00232957" w:rsidRDefault="797FA7A4" w:rsidP="596336FB">
            <w:pPr>
              <w:spacing w:before="240" w:after="240"/>
              <w:rPr>
                <w:rFonts w:eastAsia="Arial" w:cs="Arial"/>
                <w:szCs w:val="19"/>
                <w:lang w:val="es-ES"/>
              </w:rPr>
            </w:pPr>
            <w:r w:rsidRPr="596336FB">
              <w:rPr>
                <w:rFonts w:asciiTheme="minorHAnsi" w:hAnsiTheme="minorHAnsi"/>
                <w:color w:val="000000" w:themeColor="text1"/>
                <w:szCs w:val="19"/>
                <w:lang w:val="es-ES"/>
              </w:rPr>
              <w:t>Además de las tareas técnicas, durante esta etapa el integrante desempeñó el rol de Project Manager, colaborando en la coordinación</w:t>
            </w:r>
            <w:r w:rsidRPr="596336FB">
              <w:rPr>
                <w:rFonts w:eastAsia="Arial" w:cs="Arial"/>
                <w:szCs w:val="19"/>
                <w:lang w:val="es-ES"/>
              </w:rPr>
              <w:t xml:space="preserve"> del equipo, el seguimiento de las actividades planificadas y la organización de reuniones de trabajo. Este rol contribuyó a mantener una comunicación fluida entre los integrantes, realizar el seguimiento del cronograma y facilitar la toma de decisiones durante la planificación del proyecto.</w:t>
            </w:r>
            <w:r w:rsidR="00000000">
              <w:br/>
            </w:r>
          </w:p>
          <w:p w14:paraId="4C331514" w14:textId="2386873D" w:rsidR="00232957" w:rsidRDefault="69856D0D" w:rsidP="596336FB">
            <w:pPr>
              <w:rPr>
                <w:b/>
                <w:bCs/>
                <w:lang w:val="es-ES"/>
              </w:rPr>
            </w:pPr>
            <w:r w:rsidRPr="596336FB">
              <w:rPr>
                <w:b/>
                <w:bCs/>
                <w:lang w:val="es-ES"/>
              </w:rPr>
              <w:t>Archivos técnicos</w:t>
            </w:r>
          </w:p>
          <w:p w14:paraId="12F49824" w14:textId="5D31577E" w:rsidR="00232957" w:rsidRDefault="69856D0D" w:rsidP="26D93E64">
            <w:pPr>
              <w:spacing w:before="240" w:after="240"/>
            </w:pPr>
            <w:r w:rsidRPr="596336FB">
              <w:rPr>
                <w:rFonts w:eastAsia="Arial" w:cs="Arial"/>
                <w:szCs w:val="19"/>
                <w:lang w:val="es-ES"/>
              </w:rPr>
              <w:t>Durante este período se desarrollaron y actualizaron los siguientes documentos técnicos:</w:t>
            </w:r>
          </w:p>
          <w:p w14:paraId="2E040C76" w14:textId="2896489B" w:rsidR="00232957" w:rsidRDefault="69856D0D" w:rsidP="596336FB">
            <w:pPr>
              <w:pStyle w:val="Prrafodelista"/>
              <w:numPr>
                <w:ilvl w:val="0"/>
                <w:numId w:val="1"/>
              </w:numPr>
              <w:spacing w:before="240" w:after="240"/>
              <w:rPr>
                <w:rFonts w:ascii="Consolas" w:eastAsia="Consolas" w:hAnsi="Consolas" w:cs="Consolas"/>
                <w:szCs w:val="19"/>
                <w:lang w:val="es-ES"/>
              </w:rPr>
            </w:pPr>
            <w:r w:rsidRPr="596336FB">
              <w:rPr>
                <w:rFonts w:ascii="Consolas" w:eastAsia="Consolas" w:hAnsi="Consolas" w:cs="Consolas"/>
                <w:szCs w:val="19"/>
                <w:lang w:val="es-ES"/>
              </w:rPr>
              <w:t>docs/research/Estrategia de Observabilidad Elección de métricas fundamentales para el MVP.pdf</w:t>
            </w:r>
          </w:p>
          <w:p w14:paraId="70F78023" w14:textId="3A0D96DD" w:rsidR="00232957" w:rsidRDefault="69856D0D" w:rsidP="596336FB">
            <w:pPr>
              <w:pStyle w:val="Prrafodelista"/>
              <w:numPr>
                <w:ilvl w:val="0"/>
                <w:numId w:val="1"/>
              </w:numPr>
              <w:spacing w:before="240" w:after="240"/>
              <w:rPr>
                <w:rFonts w:ascii="Consolas" w:eastAsia="Consolas" w:hAnsi="Consolas" w:cs="Consolas"/>
                <w:szCs w:val="19"/>
                <w:lang w:val="es-ES"/>
              </w:rPr>
            </w:pPr>
            <w:r w:rsidRPr="596336FB">
              <w:rPr>
                <w:rFonts w:ascii="Consolas" w:eastAsia="Consolas" w:hAnsi="Consolas" w:cs="Consolas"/>
                <w:szCs w:val="19"/>
                <w:lang w:val="es-ES"/>
              </w:rPr>
              <w:t>docs/der/DER intellops V1.pdf</w:t>
            </w:r>
          </w:p>
          <w:p w14:paraId="6614AA7A" w14:textId="1E3D0021" w:rsidR="00232957" w:rsidRDefault="69856D0D" w:rsidP="596336FB">
            <w:pPr>
              <w:pStyle w:val="Prrafodelista"/>
              <w:numPr>
                <w:ilvl w:val="0"/>
                <w:numId w:val="1"/>
              </w:numPr>
              <w:spacing w:before="240" w:after="240"/>
              <w:rPr>
                <w:rFonts w:ascii="Consolas" w:eastAsia="Consolas" w:hAnsi="Consolas" w:cs="Consolas"/>
                <w:szCs w:val="19"/>
                <w:lang w:val="es-ES"/>
              </w:rPr>
            </w:pPr>
            <w:r w:rsidRPr="596336FB">
              <w:rPr>
                <w:rFonts w:ascii="Consolas" w:eastAsia="Consolas" w:hAnsi="Consolas" w:cs="Consolas"/>
                <w:szCs w:val="19"/>
                <w:lang w:val="es-ES"/>
              </w:rPr>
              <w:t>docs/der/Explicacion DER V1.pdf</w:t>
            </w:r>
          </w:p>
          <w:p w14:paraId="4E3ED827" w14:textId="15E14C88" w:rsidR="00232957" w:rsidRDefault="69856D0D" w:rsidP="596336FB">
            <w:pPr>
              <w:pStyle w:val="Prrafodelista"/>
              <w:numPr>
                <w:ilvl w:val="0"/>
                <w:numId w:val="1"/>
              </w:numPr>
              <w:spacing w:before="240" w:after="240"/>
              <w:rPr>
                <w:rFonts w:ascii="Consolas" w:eastAsia="Consolas" w:hAnsi="Consolas" w:cs="Consolas"/>
                <w:szCs w:val="19"/>
                <w:lang w:val="es-ES"/>
              </w:rPr>
            </w:pPr>
            <w:r w:rsidRPr="596336FB">
              <w:rPr>
                <w:rFonts w:ascii="Consolas" w:eastAsia="Consolas" w:hAnsi="Consolas" w:cs="Consolas"/>
                <w:szCs w:val="19"/>
                <w:lang w:val="es-ES"/>
              </w:rPr>
              <w:t>docs/der/DER intellops v1.2.pdf</w:t>
            </w:r>
          </w:p>
          <w:p w14:paraId="5EC3C98F" w14:textId="0F769065" w:rsidR="00232957" w:rsidRDefault="69856D0D" w:rsidP="596336FB">
            <w:pPr>
              <w:pStyle w:val="Prrafodelista"/>
              <w:numPr>
                <w:ilvl w:val="0"/>
                <w:numId w:val="1"/>
              </w:numPr>
              <w:spacing w:before="240" w:after="240"/>
              <w:rPr>
                <w:rFonts w:ascii="Consolas" w:eastAsia="Consolas" w:hAnsi="Consolas" w:cs="Consolas"/>
                <w:szCs w:val="19"/>
                <w:lang w:val="es-ES"/>
              </w:rPr>
            </w:pPr>
            <w:r w:rsidRPr="596336FB">
              <w:rPr>
                <w:rFonts w:ascii="Consolas" w:eastAsia="Consolas" w:hAnsi="Consolas" w:cs="Consolas"/>
                <w:szCs w:val="19"/>
                <w:lang w:val="es-ES"/>
              </w:rPr>
              <w:t>docs/der/Explicacion DER v1.2.pdf</w:t>
            </w:r>
          </w:p>
          <w:p w14:paraId="77A3EF11" w14:textId="0DAD980C" w:rsidR="00232957" w:rsidRDefault="69856D0D" w:rsidP="26D93E64">
            <w:pPr>
              <w:spacing w:before="240" w:after="240"/>
            </w:pPr>
            <w:r w:rsidRPr="596336FB">
              <w:rPr>
                <w:rFonts w:eastAsia="Arial" w:cs="Arial"/>
                <w:szCs w:val="19"/>
                <w:lang w:val="es-ES"/>
              </w:rPr>
              <w:t>Las modificaciones realizadas permitieron evolucionar el diseño conceptual de la solución, documentar las decisiones adoptadas durante el modelado de datos y establecer una estructura preparada para soportar el crecimiento del proyecto y la incorporación de nuevas funcionalidades.</w:t>
            </w:r>
          </w:p>
          <w:p w14:paraId="08D978AC" w14:textId="12D6126A" w:rsidR="00232957" w:rsidRDefault="00000000" w:rsidP="596336FB">
            <w:pPr>
              <w:rPr>
                <w:b/>
                <w:bCs/>
                <w:lang w:val="es-ES"/>
              </w:rPr>
            </w:pPr>
            <w:r>
              <w:lastRenderedPageBreak/>
              <w:br/>
            </w:r>
            <w:r w:rsidR="69856D0D" w:rsidRPr="596336FB">
              <w:rPr>
                <w:b/>
                <w:bCs/>
                <w:lang w:val="es-ES"/>
              </w:rPr>
              <w:t>Proyección</w:t>
            </w:r>
          </w:p>
          <w:p w14:paraId="54F432EA" w14:textId="437C8919" w:rsidR="00232957" w:rsidRDefault="69856D0D" w:rsidP="26D93E64">
            <w:pPr>
              <w:spacing w:before="240" w:after="240"/>
            </w:pPr>
            <w:r w:rsidRPr="596336FB">
              <w:rPr>
                <w:rFonts w:eastAsia="Arial" w:cs="Arial"/>
                <w:szCs w:val="19"/>
                <w:lang w:val="es-ES"/>
              </w:rPr>
              <w:t>Durante la siguiente etapa se prevé continuar refinando el modelo de datos conforme avance la implementación del sistema, incorporando los ajustes que surjan a partir del desarrollo de los microservicios y de las pruebas realizadas sobre la captura de métricas. Asimismo, se continuará profundizando la investigación sobre observabilidad y análisis de datos con el objetivo de optimizar la integración de los modelos de Inteligencia Artificial y mejorar la capacidad del sistema para detectar comportamientos anómalos.</w:t>
            </w:r>
          </w:p>
        </w:tc>
      </w:tr>
    </w:tbl>
    <w:p w14:paraId="672A6659" w14:textId="77777777" w:rsidR="00232957" w:rsidRDefault="00232957"/>
    <w:tbl>
      <w:tblPr>
        <w:tblW w:w="0" w:type="auto"/>
        <w:jc w:val="center"/>
        <w:tblLayout w:type="fixed"/>
        <w:tblLook w:val="04A0" w:firstRow="1" w:lastRow="0" w:firstColumn="1" w:lastColumn="0" w:noHBand="0" w:noVBand="1"/>
      </w:tblPr>
      <w:tblGrid>
        <w:gridCol w:w="4608"/>
        <w:gridCol w:w="4608"/>
      </w:tblGrid>
      <w:tr w:rsidR="00232957" w14:paraId="7F916D52" w14:textId="77777777" w:rsidTr="596336FB">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6C6FA48E" w14:textId="77777777" w:rsidR="00232957" w:rsidRDefault="00000000">
            <w:r>
              <w:rPr>
                <w:b/>
              </w:rPr>
              <w:t>Alumno</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1A3E43DF" w14:textId="77777777" w:rsidR="00232957" w:rsidRDefault="00000000">
            <w:r>
              <w:rPr>
                <w:b/>
              </w:rPr>
              <w:t>Docente Tutor</w:t>
            </w:r>
          </w:p>
        </w:tc>
      </w:tr>
      <w:tr w:rsidR="00232957" w14:paraId="54D84B95" w14:textId="77777777" w:rsidTr="596336FB">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3440B35F" w14:textId="643E1975" w:rsidR="00232957" w:rsidRDefault="00940ED9">
            <w:r>
              <w:rPr>
                <w:lang w:val="es-ES"/>
              </w:rPr>
              <w:br/>
            </w:r>
            <w:r>
              <w:rPr>
                <w:lang w:val="es-ES"/>
              </w:rPr>
              <w:br/>
            </w:r>
            <w:r w:rsidR="596336FB" w:rsidRPr="596336FB">
              <w:rPr>
                <w:lang w:val="es-ES"/>
              </w:rPr>
              <w:t>Firma: ________________________</w:t>
            </w:r>
            <w:r w:rsidR="00000000">
              <w:br/>
            </w:r>
            <w:r w:rsidR="00000000">
              <w:br/>
            </w:r>
            <w:r w:rsidR="596336FB" w:rsidRPr="596336FB">
              <w:rPr>
                <w:lang w:val="es-ES"/>
              </w:rPr>
              <w:t xml:space="preserve">Aclaración: </w:t>
            </w:r>
            <w:proofErr w:type="spellStart"/>
            <w:r w:rsidR="0D104FD0" w:rsidRPr="596336FB">
              <w:rPr>
                <w:lang w:val="es-ES"/>
              </w:rPr>
              <w:t>Monfroglio</w:t>
            </w:r>
            <w:proofErr w:type="spellEnd"/>
            <w:r w:rsidR="0D104FD0" w:rsidRPr="596336FB">
              <w:rPr>
                <w:lang w:val="es-ES"/>
              </w:rPr>
              <w:t>, Romeo</w:t>
            </w:r>
            <w:r w:rsidR="00000000">
              <w:br/>
            </w:r>
            <w:r w:rsidR="00000000">
              <w:br/>
            </w:r>
            <w:r w:rsidR="596336FB" w:rsidRPr="596336FB">
              <w:rPr>
                <w:lang w:val="es-ES"/>
              </w:rPr>
              <w:t xml:space="preserve">E-mail: </w:t>
            </w:r>
            <w:r>
              <w:rPr>
                <w:lang w:val="es-ES"/>
              </w:rPr>
              <w:t>rmonfrolio@alu.frlp.utn.edu.ar</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2F2BF664" w14:textId="3D638162" w:rsidR="00232957" w:rsidRDefault="00940ED9">
            <w:r>
              <w:br/>
            </w:r>
            <w:r>
              <w:br/>
            </w:r>
            <w:proofErr w:type="spellStart"/>
            <w:r w:rsidR="596336FB">
              <w:t>Firma</w:t>
            </w:r>
            <w:proofErr w:type="spellEnd"/>
            <w:r w:rsidR="596336FB">
              <w:t>: ________________________</w:t>
            </w:r>
            <w:r w:rsidR="00000000">
              <w:br/>
            </w:r>
            <w:r w:rsidR="00000000">
              <w:br/>
            </w:r>
            <w:proofErr w:type="spellStart"/>
            <w:r w:rsidR="596336FB">
              <w:t>Aclaración</w:t>
            </w:r>
            <w:proofErr w:type="spellEnd"/>
            <w:r w:rsidR="596336FB">
              <w:t xml:space="preserve">: </w:t>
            </w:r>
            <w:r w:rsidR="64D1F7BE">
              <w:t>Marchesin</w:t>
            </w:r>
            <w:r w:rsidR="391A5CAD">
              <w:t>i</w:t>
            </w:r>
            <w:r w:rsidR="64D1F7BE">
              <w:t>, Javier</w:t>
            </w:r>
            <w:r w:rsidR="00000000">
              <w:br/>
            </w:r>
            <w:r w:rsidR="00000000">
              <w:br/>
            </w:r>
            <w:r w:rsidR="596336FB">
              <w:t>E-mail:</w:t>
            </w:r>
            <w:r>
              <w:t xml:space="preserve"> jmarchesini@frlp.utn.edu.ar</w:t>
            </w:r>
            <w:r w:rsidR="596336FB">
              <w:t xml:space="preserve"> </w:t>
            </w:r>
          </w:p>
        </w:tc>
      </w:tr>
      <w:tr w:rsidR="00232957" w14:paraId="72E7B928" w14:textId="77777777" w:rsidTr="596336FB">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059B4DDD" w14:textId="77777777" w:rsidR="00232957" w:rsidRDefault="00000000">
            <w:r>
              <w:t xml:space="preserve">Fecha de entrega: </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59C48C55" w14:textId="77777777" w:rsidR="00232957" w:rsidRDefault="00000000">
            <w:r>
              <w:t xml:space="preserve">Fecha de devolución: </w:t>
            </w:r>
          </w:p>
        </w:tc>
      </w:tr>
    </w:tbl>
    <w:p w14:paraId="0EA0FCA2" w14:textId="6502D795" w:rsidR="26D93E64" w:rsidRDefault="26D93E64"/>
    <w:p w14:paraId="6A05A809" w14:textId="77777777" w:rsidR="00232957" w:rsidRDefault="00232957"/>
    <w:tbl>
      <w:tblPr>
        <w:tblW w:w="0" w:type="auto"/>
        <w:jc w:val="center"/>
        <w:tblLayout w:type="fixed"/>
        <w:tblLook w:val="04A0" w:firstRow="1" w:lastRow="0" w:firstColumn="1" w:lastColumn="0" w:noHBand="0" w:noVBand="1"/>
      </w:tblPr>
      <w:tblGrid>
        <w:gridCol w:w="6480"/>
        <w:gridCol w:w="2736"/>
      </w:tblGrid>
      <w:tr w:rsidR="00232957" w14:paraId="622F3554" w14:textId="77777777">
        <w:trPr>
          <w:jc w:val="center"/>
        </w:trPr>
        <w:tc>
          <w:tcPr>
            <w:tcW w:w="6480" w:type="dxa"/>
          </w:tcPr>
          <w:p w14:paraId="7E1BE68B" w14:textId="0483BCDE" w:rsidR="00232957" w:rsidRDefault="00000000">
            <w:r>
              <w:rPr>
                <w:b/>
                <w:sz w:val="18"/>
              </w:rPr>
              <w:t>CÓDIGO DE EXPEDIENTE: P</w:t>
            </w:r>
            <w:r w:rsidR="00940ED9">
              <w:rPr>
                <w:b/>
                <w:sz w:val="18"/>
              </w:rPr>
              <w:t>PS 5027411</w:t>
            </w:r>
            <w:r>
              <w:rPr>
                <w:b/>
                <w:sz w:val="18"/>
              </w:rPr>
              <w:t>/20</w:t>
            </w:r>
            <w:r w:rsidR="00940ED9">
              <w:rPr>
                <w:b/>
                <w:sz w:val="18"/>
              </w:rPr>
              <w:t>26</w:t>
            </w:r>
          </w:p>
        </w:tc>
        <w:tc>
          <w:tcPr>
            <w:tcW w:w="2736" w:type="dxa"/>
          </w:tcPr>
          <w:p w14:paraId="209EC8F3" w14:textId="5CB7252A" w:rsidR="00232957" w:rsidRDefault="00000000">
            <w:pPr>
              <w:jc w:val="right"/>
            </w:pPr>
            <w:r>
              <w:rPr>
                <w:sz w:val="17"/>
              </w:rPr>
              <w:t xml:space="preserve">1 de 1    </w:t>
            </w:r>
          </w:p>
        </w:tc>
      </w:tr>
    </w:tbl>
    <w:p w14:paraId="614E8171" w14:textId="77777777" w:rsidR="00536912" w:rsidRDefault="00536912"/>
    <w:sectPr w:rsidR="00536912"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D6D70E"/>
    <w:multiLevelType w:val="hybridMultilevel"/>
    <w:tmpl w:val="BA6898DE"/>
    <w:lvl w:ilvl="0" w:tplc="FE6C033E">
      <w:start w:val="1"/>
      <w:numFmt w:val="bullet"/>
      <w:lvlText w:val=""/>
      <w:lvlJc w:val="left"/>
      <w:pPr>
        <w:ind w:left="720" w:hanging="360"/>
      </w:pPr>
      <w:rPr>
        <w:rFonts w:ascii="Symbol" w:hAnsi="Symbol" w:hint="default"/>
      </w:rPr>
    </w:lvl>
    <w:lvl w:ilvl="1" w:tplc="D2AA7756">
      <w:start w:val="1"/>
      <w:numFmt w:val="bullet"/>
      <w:lvlText w:val="o"/>
      <w:lvlJc w:val="left"/>
      <w:pPr>
        <w:ind w:left="1440" w:hanging="360"/>
      </w:pPr>
      <w:rPr>
        <w:rFonts w:ascii="Courier New" w:hAnsi="Courier New" w:hint="default"/>
      </w:rPr>
    </w:lvl>
    <w:lvl w:ilvl="2" w:tplc="AFE8C7D8">
      <w:start w:val="1"/>
      <w:numFmt w:val="bullet"/>
      <w:lvlText w:val=""/>
      <w:lvlJc w:val="left"/>
      <w:pPr>
        <w:ind w:left="2160" w:hanging="360"/>
      </w:pPr>
      <w:rPr>
        <w:rFonts w:ascii="Wingdings" w:hAnsi="Wingdings" w:hint="default"/>
      </w:rPr>
    </w:lvl>
    <w:lvl w:ilvl="3" w:tplc="2CDEB05C">
      <w:start w:val="1"/>
      <w:numFmt w:val="bullet"/>
      <w:lvlText w:val=""/>
      <w:lvlJc w:val="left"/>
      <w:pPr>
        <w:ind w:left="2880" w:hanging="360"/>
      </w:pPr>
      <w:rPr>
        <w:rFonts w:ascii="Symbol" w:hAnsi="Symbol" w:hint="default"/>
      </w:rPr>
    </w:lvl>
    <w:lvl w:ilvl="4" w:tplc="5E509CC2">
      <w:start w:val="1"/>
      <w:numFmt w:val="bullet"/>
      <w:lvlText w:val="o"/>
      <w:lvlJc w:val="left"/>
      <w:pPr>
        <w:ind w:left="3600" w:hanging="360"/>
      </w:pPr>
      <w:rPr>
        <w:rFonts w:ascii="Courier New" w:hAnsi="Courier New" w:hint="default"/>
      </w:rPr>
    </w:lvl>
    <w:lvl w:ilvl="5" w:tplc="24BC8720">
      <w:start w:val="1"/>
      <w:numFmt w:val="bullet"/>
      <w:lvlText w:val=""/>
      <w:lvlJc w:val="left"/>
      <w:pPr>
        <w:ind w:left="4320" w:hanging="360"/>
      </w:pPr>
      <w:rPr>
        <w:rFonts w:ascii="Wingdings" w:hAnsi="Wingdings" w:hint="default"/>
      </w:rPr>
    </w:lvl>
    <w:lvl w:ilvl="6" w:tplc="4C20CA44">
      <w:start w:val="1"/>
      <w:numFmt w:val="bullet"/>
      <w:lvlText w:val=""/>
      <w:lvlJc w:val="left"/>
      <w:pPr>
        <w:ind w:left="5040" w:hanging="360"/>
      </w:pPr>
      <w:rPr>
        <w:rFonts w:ascii="Symbol" w:hAnsi="Symbol" w:hint="default"/>
      </w:rPr>
    </w:lvl>
    <w:lvl w:ilvl="7" w:tplc="3E7A2FE0">
      <w:start w:val="1"/>
      <w:numFmt w:val="bullet"/>
      <w:lvlText w:val="o"/>
      <w:lvlJc w:val="left"/>
      <w:pPr>
        <w:ind w:left="5760" w:hanging="360"/>
      </w:pPr>
      <w:rPr>
        <w:rFonts w:ascii="Courier New" w:hAnsi="Courier New" w:hint="default"/>
      </w:rPr>
    </w:lvl>
    <w:lvl w:ilvl="8" w:tplc="194CD248">
      <w:start w:val="1"/>
      <w:numFmt w:val="bullet"/>
      <w:lvlText w:val=""/>
      <w:lvlJc w:val="left"/>
      <w:pPr>
        <w:ind w:left="6480" w:hanging="360"/>
      </w:pPr>
      <w:rPr>
        <w:rFonts w:ascii="Wingdings" w:hAnsi="Wingdings" w:hint="default"/>
      </w:rPr>
    </w:lvl>
  </w:abstractNum>
  <w:abstractNum w:abstractNumId="10" w15:restartNumberingAfterBreak="0">
    <w:nsid w:val="551E332C"/>
    <w:multiLevelType w:val="hybridMultilevel"/>
    <w:tmpl w:val="5094B75E"/>
    <w:lvl w:ilvl="0" w:tplc="38C8A9FE">
      <w:start w:val="1"/>
      <w:numFmt w:val="bullet"/>
      <w:lvlText w:val=""/>
      <w:lvlJc w:val="left"/>
      <w:pPr>
        <w:ind w:left="720" w:hanging="360"/>
      </w:pPr>
      <w:rPr>
        <w:rFonts w:ascii="Symbol" w:hAnsi="Symbol" w:hint="default"/>
      </w:rPr>
    </w:lvl>
    <w:lvl w:ilvl="1" w:tplc="0DAAAEE2">
      <w:start w:val="1"/>
      <w:numFmt w:val="bullet"/>
      <w:lvlText w:val="o"/>
      <w:lvlJc w:val="left"/>
      <w:pPr>
        <w:ind w:left="1440" w:hanging="360"/>
      </w:pPr>
      <w:rPr>
        <w:rFonts w:ascii="Courier New" w:hAnsi="Courier New" w:hint="default"/>
      </w:rPr>
    </w:lvl>
    <w:lvl w:ilvl="2" w:tplc="C9F8BCDA">
      <w:start w:val="1"/>
      <w:numFmt w:val="bullet"/>
      <w:lvlText w:val=""/>
      <w:lvlJc w:val="left"/>
      <w:pPr>
        <w:ind w:left="2160" w:hanging="360"/>
      </w:pPr>
      <w:rPr>
        <w:rFonts w:ascii="Wingdings" w:hAnsi="Wingdings" w:hint="default"/>
      </w:rPr>
    </w:lvl>
    <w:lvl w:ilvl="3" w:tplc="6DA002A2">
      <w:start w:val="1"/>
      <w:numFmt w:val="bullet"/>
      <w:lvlText w:val=""/>
      <w:lvlJc w:val="left"/>
      <w:pPr>
        <w:ind w:left="2880" w:hanging="360"/>
      </w:pPr>
      <w:rPr>
        <w:rFonts w:ascii="Symbol" w:hAnsi="Symbol" w:hint="default"/>
      </w:rPr>
    </w:lvl>
    <w:lvl w:ilvl="4" w:tplc="51E29F62">
      <w:start w:val="1"/>
      <w:numFmt w:val="bullet"/>
      <w:lvlText w:val="o"/>
      <w:lvlJc w:val="left"/>
      <w:pPr>
        <w:ind w:left="3600" w:hanging="360"/>
      </w:pPr>
      <w:rPr>
        <w:rFonts w:ascii="Courier New" w:hAnsi="Courier New" w:hint="default"/>
      </w:rPr>
    </w:lvl>
    <w:lvl w:ilvl="5" w:tplc="F97C9248">
      <w:start w:val="1"/>
      <w:numFmt w:val="bullet"/>
      <w:lvlText w:val=""/>
      <w:lvlJc w:val="left"/>
      <w:pPr>
        <w:ind w:left="4320" w:hanging="360"/>
      </w:pPr>
      <w:rPr>
        <w:rFonts w:ascii="Wingdings" w:hAnsi="Wingdings" w:hint="default"/>
      </w:rPr>
    </w:lvl>
    <w:lvl w:ilvl="6" w:tplc="3CF63C38">
      <w:start w:val="1"/>
      <w:numFmt w:val="bullet"/>
      <w:lvlText w:val=""/>
      <w:lvlJc w:val="left"/>
      <w:pPr>
        <w:ind w:left="5040" w:hanging="360"/>
      </w:pPr>
      <w:rPr>
        <w:rFonts w:ascii="Symbol" w:hAnsi="Symbol" w:hint="default"/>
      </w:rPr>
    </w:lvl>
    <w:lvl w:ilvl="7" w:tplc="A51A4AD6">
      <w:start w:val="1"/>
      <w:numFmt w:val="bullet"/>
      <w:lvlText w:val="o"/>
      <w:lvlJc w:val="left"/>
      <w:pPr>
        <w:ind w:left="5760" w:hanging="360"/>
      </w:pPr>
      <w:rPr>
        <w:rFonts w:ascii="Courier New" w:hAnsi="Courier New" w:hint="default"/>
      </w:rPr>
    </w:lvl>
    <w:lvl w:ilvl="8" w:tplc="4E9ADD70">
      <w:start w:val="1"/>
      <w:numFmt w:val="bullet"/>
      <w:lvlText w:val=""/>
      <w:lvlJc w:val="left"/>
      <w:pPr>
        <w:ind w:left="6480" w:hanging="360"/>
      </w:pPr>
      <w:rPr>
        <w:rFonts w:ascii="Wingdings" w:hAnsi="Wingdings" w:hint="default"/>
      </w:rPr>
    </w:lvl>
  </w:abstractNum>
  <w:num w:numId="1" w16cid:durableId="1409117003">
    <w:abstractNumId w:val="10"/>
  </w:num>
  <w:num w:numId="2" w16cid:durableId="93985629">
    <w:abstractNumId w:val="9"/>
  </w:num>
  <w:num w:numId="3" w16cid:durableId="1161964435">
    <w:abstractNumId w:val="8"/>
  </w:num>
  <w:num w:numId="4" w16cid:durableId="1889949092">
    <w:abstractNumId w:val="6"/>
  </w:num>
  <w:num w:numId="5" w16cid:durableId="1315912064">
    <w:abstractNumId w:val="5"/>
  </w:num>
  <w:num w:numId="6" w16cid:durableId="1625774314">
    <w:abstractNumId w:val="4"/>
  </w:num>
  <w:num w:numId="7" w16cid:durableId="1110859793">
    <w:abstractNumId w:val="7"/>
  </w:num>
  <w:num w:numId="8" w16cid:durableId="635259467">
    <w:abstractNumId w:val="3"/>
  </w:num>
  <w:num w:numId="9" w16cid:durableId="1278175646">
    <w:abstractNumId w:val="2"/>
  </w:num>
  <w:num w:numId="10" w16cid:durableId="1712028586">
    <w:abstractNumId w:val="1"/>
  </w:num>
  <w:num w:numId="11" w16cid:durableId="100802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957"/>
    <w:rsid w:val="0029639D"/>
    <w:rsid w:val="00326F90"/>
    <w:rsid w:val="00536912"/>
    <w:rsid w:val="00940ED9"/>
    <w:rsid w:val="00AA1D8D"/>
    <w:rsid w:val="00AC14E8"/>
    <w:rsid w:val="00B47730"/>
    <w:rsid w:val="00CB0664"/>
    <w:rsid w:val="00FC693F"/>
    <w:rsid w:val="057A7399"/>
    <w:rsid w:val="0A4933CF"/>
    <w:rsid w:val="0B0B6068"/>
    <w:rsid w:val="0D104FD0"/>
    <w:rsid w:val="1AC60119"/>
    <w:rsid w:val="1F530D18"/>
    <w:rsid w:val="26D93E64"/>
    <w:rsid w:val="391A5CAD"/>
    <w:rsid w:val="3C2D3753"/>
    <w:rsid w:val="4510FE54"/>
    <w:rsid w:val="51A1BCCF"/>
    <w:rsid w:val="5333BEDD"/>
    <w:rsid w:val="596336FB"/>
    <w:rsid w:val="597EAD18"/>
    <w:rsid w:val="5C88F5D7"/>
    <w:rsid w:val="64D1F7BE"/>
    <w:rsid w:val="66CBC4DE"/>
    <w:rsid w:val="66F3A091"/>
    <w:rsid w:val="67483A7F"/>
    <w:rsid w:val="6791D1C2"/>
    <w:rsid w:val="69856D0D"/>
    <w:rsid w:val="69A403C9"/>
    <w:rsid w:val="73EE2937"/>
    <w:rsid w:val="797FA7A4"/>
    <w:rsid w:val="7CA68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4F582E-5D26-4F65-87BA-7162286B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3"/>
      </w:numPr>
      <w:contextualSpacing/>
    </w:pPr>
  </w:style>
  <w:style w:type="paragraph" w:styleId="Listaconvietas2">
    <w:name w:val="List Bullet 2"/>
    <w:basedOn w:val="Normal"/>
    <w:uiPriority w:val="99"/>
    <w:unhideWhenUsed/>
    <w:rsid w:val="00326F90"/>
    <w:pPr>
      <w:numPr>
        <w:numId w:val="4"/>
      </w:numPr>
      <w:contextualSpacing/>
    </w:pPr>
  </w:style>
  <w:style w:type="paragraph" w:styleId="Listaconvietas3">
    <w:name w:val="List Bullet 3"/>
    <w:basedOn w:val="Normal"/>
    <w:uiPriority w:val="99"/>
    <w:unhideWhenUsed/>
    <w:rsid w:val="00326F90"/>
    <w:pPr>
      <w:numPr>
        <w:numId w:val="5"/>
      </w:numPr>
      <w:contextualSpacing/>
    </w:pPr>
  </w:style>
  <w:style w:type="paragraph" w:styleId="Listaconnmeros">
    <w:name w:val="List Number"/>
    <w:basedOn w:val="Normal"/>
    <w:uiPriority w:val="99"/>
    <w:unhideWhenUsed/>
    <w:rsid w:val="00326F90"/>
    <w:pPr>
      <w:numPr>
        <w:numId w:val="7"/>
      </w:numPr>
      <w:contextualSpacing/>
    </w:pPr>
  </w:style>
  <w:style w:type="paragraph" w:styleId="Listaconnmeros2">
    <w:name w:val="List Number 2"/>
    <w:basedOn w:val="Normal"/>
    <w:uiPriority w:val="99"/>
    <w:unhideWhenUsed/>
    <w:rsid w:val="0029639D"/>
    <w:pPr>
      <w:numPr>
        <w:numId w:val="8"/>
      </w:numPr>
      <w:contextualSpacing/>
    </w:pPr>
  </w:style>
  <w:style w:type="paragraph" w:styleId="Listaconnmeros3">
    <w:name w:val="List Number 3"/>
    <w:basedOn w:val="Normal"/>
    <w:uiPriority w:val="99"/>
    <w:unhideWhenUsed/>
    <w:rsid w:val="0029639D"/>
    <w:pPr>
      <w:numPr>
        <w:numId w:val="9"/>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502</Words>
  <Characters>2762</Characters>
  <Application>Microsoft Office Word</Application>
  <DocSecurity>0</DocSecurity>
  <Lines>23</Lines>
  <Paragraphs>6</Paragraphs>
  <ScaleCrop>false</ScaleCrop>
  <Manager/>
  <Company/>
  <LinksUpToDate>false</LinksUpToDate>
  <CharactersWithSpaces>3258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GIDAS Administrador</cp:lastModifiedBy>
  <cp:revision>4</cp:revision>
  <cp:lastPrinted>2026-08-05T19:45:00Z</cp:lastPrinted>
  <dcterms:created xsi:type="dcterms:W3CDTF">2013-12-23T23:15:00Z</dcterms:created>
  <dcterms:modified xsi:type="dcterms:W3CDTF">2026-08-05T19:46:00Z</dcterms:modified>
  <cp:category/>
</cp:coreProperties>
</file>