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FF" w:rsidRDefault="003B61FF" w:rsidP="003B61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 </w:t>
      </w:r>
      <w:r w:rsidRPr="003B61FF">
        <w:rPr>
          <w:rFonts w:hint="eastAsia"/>
          <w:b/>
          <w:sz w:val="24"/>
          <w:szCs w:val="24"/>
        </w:rPr>
        <w:t>蜂鸣器的演奏乐曲</w:t>
      </w:r>
    </w:p>
    <w:p w:rsidR="003B61FF" w:rsidRPr="003B61FF" w:rsidRDefault="003B61FF" w:rsidP="003B61FF">
      <w:pPr>
        <w:pStyle w:val="a8"/>
        <w:ind w:firstLineChars="193" w:firstLine="425"/>
        <w:rPr>
          <w:b/>
          <w:sz w:val="24"/>
          <w:szCs w:val="24"/>
        </w:rPr>
      </w:pPr>
      <w:r>
        <w:rPr>
          <w:rFonts w:hint="eastAsia"/>
        </w:rPr>
        <w:t>给出了</w:t>
      </w:r>
      <w:r>
        <w:rPr>
          <w:rFonts w:hint="eastAsia"/>
        </w:rPr>
        <w:t>2</w:t>
      </w:r>
      <w:r>
        <w:rPr>
          <w:rFonts w:hint="eastAsia"/>
        </w:rPr>
        <w:t>首乐曲“梁祝”和“友谊地久天长”的</w:t>
      </w:r>
      <w:r>
        <w:rPr>
          <w:rFonts w:hint="eastAsia"/>
        </w:rPr>
        <w:t>VERILOG</w:t>
      </w:r>
      <w:r>
        <w:rPr>
          <w:rFonts w:hint="eastAsia"/>
        </w:rPr>
        <w:t>程序，阅读程序，找出不同之处，说明原因。选择一首乐曲，乐曲长度不少于给出的梁祝例程，用</w:t>
      </w:r>
      <w:r>
        <w:rPr>
          <w:rFonts w:hint="eastAsia"/>
        </w:rPr>
        <w:t>VERILOG</w:t>
      </w:r>
      <w:r>
        <w:rPr>
          <w:rFonts w:hint="eastAsia"/>
        </w:rPr>
        <w:t>完成乐曲编程、下载测试。</w:t>
      </w:r>
    </w:p>
    <w:p w:rsidR="00390B3A" w:rsidRDefault="003B61FF">
      <w:r>
        <w:rPr>
          <w:rFonts w:hint="eastAsia"/>
          <w:b/>
          <w:sz w:val="24"/>
          <w:szCs w:val="24"/>
        </w:rPr>
        <w:t>1.1</w:t>
      </w:r>
      <w:r w:rsidRPr="003B61FF">
        <w:rPr>
          <w:rFonts w:hint="eastAsia"/>
          <w:b/>
          <w:sz w:val="24"/>
          <w:szCs w:val="24"/>
        </w:rPr>
        <w:t>编程仿真器版本</w:t>
      </w:r>
      <w:r>
        <w:rPr>
          <w:rFonts w:hint="eastAsia"/>
        </w:rPr>
        <w:t>：</w:t>
      </w:r>
      <w:r w:rsidR="00390B3A">
        <w:rPr>
          <w:rFonts w:hint="eastAsia"/>
        </w:rPr>
        <w:t>Q</w:t>
      </w:r>
      <w:r w:rsidR="00390B3A">
        <w:t xml:space="preserve">UARTUS </w:t>
      </w:r>
      <w:proofErr w:type="gramStart"/>
      <w:r w:rsidR="00390B3A">
        <w:t>II  13.1</w:t>
      </w:r>
      <w:proofErr w:type="gramEnd"/>
    </w:p>
    <w:p w:rsidR="00D02FD3" w:rsidRPr="003B61FF" w:rsidRDefault="003B61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Pr="003B61FF">
        <w:rPr>
          <w:rFonts w:hint="eastAsia"/>
          <w:b/>
          <w:sz w:val="24"/>
          <w:szCs w:val="24"/>
        </w:rPr>
        <w:t>原理介绍</w:t>
      </w:r>
    </w:p>
    <w:p w:rsidR="00EF33FB" w:rsidRPr="00357626" w:rsidRDefault="00123CC0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 xml:space="preserve">    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蜂鸣器分直流蜂鸣器和交流蜂鸣器两种</w:t>
      </w:r>
      <w:r w:rsidR="00357626">
        <w:rPr>
          <w:rFonts w:asciiTheme="minorEastAsia" w:hAnsiTheme="minorEastAsia" w:hint="eastAsia"/>
          <w:shd w:val="clear" w:color="auto" w:fill="FFFFFF"/>
        </w:rPr>
        <w:t>。直流蜂鸣器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直接加一个</w:t>
      </w:r>
      <w:hyperlink r:id="rId7" w:tgtFrame="_blank" w:history="1">
        <w:r w:rsidR="00357626" w:rsidRPr="00357626">
          <w:rPr>
            <w:rStyle w:val="a7"/>
            <w:rFonts w:asciiTheme="minorEastAsia" w:hAnsiTheme="minorEastAsia" w:hint="eastAsia"/>
            <w:color w:val="auto"/>
            <w:u w:val="none"/>
            <w:shd w:val="clear" w:color="auto" w:fill="FFFFFF"/>
          </w:rPr>
          <w:t>直流电压</w:t>
        </w:r>
      </w:hyperlink>
      <w:r w:rsidR="00357626" w:rsidRPr="00357626">
        <w:rPr>
          <w:rFonts w:asciiTheme="minorEastAsia" w:hAnsiTheme="minorEastAsia" w:hint="eastAsia"/>
          <w:shd w:val="clear" w:color="auto" w:fill="FFFFFF"/>
        </w:rPr>
        <w:t>就会响，它内部有一套</w:t>
      </w:r>
      <w:hyperlink r:id="rId8" w:tgtFrame="_blank" w:history="1">
        <w:r w:rsidR="00357626" w:rsidRPr="00357626">
          <w:rPr>
            <w:rStyle w:val="a7"/>
            <w:rFonts w:asciiTheme="minorEastAsia" w:hAnsiTheme="minorEastAsia" w:hint="eastAsia"/>
            <w:color w:val="auto"/>
            <w:u w:val="none"/>
            <w:shd w:val="clear" w:color="auto" w:fill="FFFFFF"/>
          </w:rPr>
          <w:t>振荡电路</w:t>
        </w:r>
      </w:hyperlink>
      <w:r w:rsidR="00357626">
        <w:rPr>
          <w:rFonts w:asciiTheme="minorEastAsia" w:hAnsiTheme="minorEastAsia" w:hint="eastAsia"/>
          <w:shd w:val="clear" w:color="auto" w:fill="FFFFFF"/>
        </w:rPr>
        <w:t>，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振荡频率比较高，一般在400</w:t>
      </w:r>
      <w:r w:rsidR="00357626">
        <w:rPr>
          <w:rFonts w:asciiTheme="minorEastAsia" w:hAnsiTheme="minorEastAsia" w:hint="eastAsia"/>
          <w:shd w:val="clear" w:color="auto" w:fill="FFFFFF"/>
        </w:rPr>
        <w:sym w:font="Symbol" w:char="F07E"/>
      </w:r>
      <w:r w:rsidR="00357626" w:rsidRPr="00357626">
        <w:rPr>
          <w:rFonts w:asciiTheme="minorEastAsia" w:hAnsiTheme="minorEastAsia" w:hint="eastAsia"/>
          <w:shd w:val="clear" w:color="auto" w:fill="FFFFFF"/>
        </w:rPr>
        <w:t>1000Hz，直流蜂鸣器只能出一个声音。交流蜂鸣器加</w:t>
      </w:r>
      <w:r w:rsidR="00357626">
        <w:rPr>
          <w:rFonts w:asciiTheme="minorEastAsia" w:hAnsiTheme="minorEastAsia" w:hint="eastAsia"/>
          <w:shd w:val="clear" w:color="auto" w:fill="FFFFFF"/>
        </w:rPr>
        <w:t>直流电压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不会出声，</w:t>
      </w:r>
      <w:r w:rsidR="00357626">
        <w:rPr>
          <w:rFonts w:asciiTheme="minorEastAsia" w:hAnsiTheme="minorEastAsia" w:hint="eastAsia"/>
          <w:shd w:val="clear" w:color="auto" w:fill="FFFFFF"/>
        </w:rPr>
        <w:t>加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方波</w:t>
      </w:r>
      <w:r w:rsidR="00357626">
        <w:rPr>
          <w:rFonts w:asciiTheme="minorEastAsia" w:hAnsiTheme="minorEastAsia" w:hint="eastAsia"/>
          <w:shd w:val="clear" w:color="auto" w:fill="FFFFFF"/>
        </w:rPr>
        <w:t>脉冲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能正常工作。</w:t>
      </w:r>
      <w:r w:rsidR="00357626">
        <w:rPr>
          <w:rFonts w:asciiTheme="minorEastAsia" w:hAnsiTheme="minorEastAsia" w:hint="eastAsia"/>
          <w:shd w:val="clear" w:color="auto" w:fill="FFFFFF"/>
        </w:rPr>
        <w:t>例如，</w:t>
      </w:r>
      <w:hyperlink r:id="rId9" w:tgtFrame="_blank" w:history="1">
        <w:r w:rsidR="00357626" w:rsidRPr="00357626">
          <w:rPr>
            <w:rStyle w:val="a7"/>
            <w:rFonts w:asciiTheme="minorEastAsia" w:hAnsiTheme="minorEastAsia" w:hint="eastAsia"/>
            <w:color w:val="auto"/>
            <w:u w:val="none"/>
            <w:shd w:val="clear" w:color="auto" w:fill="FFFFFF"/>
          </w:rPr>
          <w:t>生日蛋糕</w:t>
        </w:r>
      </w:hyperlink>
      <w:r w:rsidR="00357626" w:rsidRPr="00357626">
        <w:rPr>
          <w:rFonts w:asciiTheme="minorEastAsia" w:hAnsiTheme="minorEastAsia" w:hint="eastAsia"/>
          <w:shd w:val="clear" w:color="auto" w:fill="FFFFFF"/>
        </w:rPr>
        <w:t>上的</w:t>
      </w:r>
      <w:r w:rsidR="00A01590">
        <w:rPr>
          <w:rFonts w:asciiTheme="minorEastAsia" w:hAnsiTheme="minorEastAsia" w:hint="eastAsia"/>
          <w:shd w:val="clear" w:color="auto" w:fill="FFFFFF"/>
        </w:rPr>
        <w:t>可演奏生日快乐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电子蜡烛里面就</w:t>
      </w:r>
      <w:r w:rsidR="00A01590">
        <w:rPr>
          <w:rFonts w:asciiTheme="minorEastAsia" w:hAnsiTheme="minorEastAsia" w:hint="eastAsia"/>
          <w:shd w:val="clear" w:color="auto" w:fill="FFFFFF"/>
        </w:rPr>
        <w:t>有</w:t>
      </w:r>
      <w:r w:rsidR="00357626" w:rsidRPr="00357626">
        <w:rPr>
          <w:rFonts w:asciiTheme="minorEastAsia" w:hAnsiTheme="minorEastAsia" w:hint="eastAsia"/>
          <w:shd w:val="clear" w:color="auto" w:fill="FFFFFF"/>
        </w:rPr>
        <w:t>交流蜂鸣器。</w:t>
      </w:r>
    </w:p>
    <w:p w:rsidR="00526758" w:rsidRDefault="00526758" w:rsidP="00E82DFC">
      <w:pPr>
        <w:ind w:firstLine="450"/>
      </w:pPr>
      <w:r>
        <w:rPr>
          <w:rFonts w:hint="eastAsia"/>
        </w:rPr>
        <w:t>交流蜂鸣器</w:t>
      </w:r>
      <w:r w:rsidR="0095490C">
        <w:rPr>
          <w:rFonts w:hint="eastAsia"/>
        </w:rPr>
        <w:t>电路如图所示，由</w:t>
      </w:r>
      <w:r w:rsidR="0095490C">
        <w:rPr>
          <w:rFonts w:hint="eastAsia"/>
        </w:rPr>
        <w:t>P</w:t>
      </w:r>
      <w:r w:rsidR="0095490C">
        <w:t>NP</w:t>
      </w:r>
      <w:r w:rsidR="0095490C">
        <w:t>三极管驱动</w:t>
      </w:r>
      <w:r w:rsidR="0095490C">
        <w:rPr>
          <w:rFonts w:hint="eastAsia"/>
        </w:rPr>
        <w:t>，当输入</w:t>
      </w:r>
      <w:r w:rsidR="0095490C">
        <w:rPr>
          <w:rFonts w:hint="eastAsia"/>
        </w:rPr>
        <w:t>B</w:t>
      </w:r>
      <w:r w:rsidR="0095490C">
        <w:t>EEP</w:t>
      </w:r>
      <w:r w:rsidR="0095490C">
        <w:t>为低电平时</w:t>
      </w:r>
      <w:r w:rsidR="0095490C">
        <w:rPr>
          <w:rFonts w:hint="eastAsia"/>
        </w:rPr>
        <w:t>，</w:t>
      </w:r>
      <w:r w:rsidR="0095490C">
        <w:rPr>
          <w:rFonts w:hint="eastAsia"/>
        </w:rPr>
        <w:t>P</w:t>
      </w:r>
      <w:r w:rsidR="0095490C">
        <w:t>NP</w:t>
      </w:r>
      <w:r w:rsidR="0095490C">
        <w:t>导通</w:t>
      </w:r>
      <w:r w:rsidR="0095490C">
        <w:rPr>
          <w:rFonts w:hint="eastAsia"/>
        </w:rPr>
        <w:t>，</w:t>
      </w:r>
      <w:r w:rsidR="0095490C">
        <w:t>蜂鸣器发声</w:t>
      </w:r>
      <w:r w:rsidR="0095490C">
        <w:rPr>
          <w:rFonts w:hint="eastAsia"/>
        </w:rPr>
        <w:t>。在</w:t>
      </w:r>
      <w:r w:rsidR="0095490C">
        <w:rPr>
          <w:rFonts w:hint="eastAsia"/>
        </w:rPr>
        <w:t>B</w:t>
      </w:r>
      <w:r w:rsidR="0095490C">
        <w:t>EEP</w:t>
      </w:r>
      <w:r>
        <w:rPr>
          <w:rFonts w:hint="eastAsia"/>
        </w:rPr>
        <w:t>加一定频率的方波信号就能发</w:t>
      </w:r>
      <w:r w:rsidR="0095490C">
        <w:rPr>
          <w:rFonts w:hint="eastAsia"/>
        </w:rPr>
        <w:t>相应</w:t>
      </w:r>
      <w:r>
        <w:rPr>
          <w:rFonts w:hint="eastAsia"/>
        </w:rPr>
        <w:t>声</w:t>
      </w:r>
      <w:r w:rsidR="0095490C">
        <w:rPr>
          <w:rFonts w:hint="eastAsia"/>
        </w:rPr>
        <w:t>音</w:t>
      </w:r>
      <w:r>
        <w:rPr>
          <w:rFonts w:hint="eastAsia"/>
        </w:rPr>
        <w:t>，声音的音调由方波频率决定。</w:t>
      </w:r>
    </w:p>
    <w:p w:rsidR="00526758" w:rsidRDefault="00D9183E" w:rsidP="00250E2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94023" cy="25770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320" cy="258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E2A" w:rsidRDefault="00250E2A" w:rsidP="00250E2A">
      <w:pPr>
        <w:jc w:val="center"/>
      </w:pPr>
      <w:r>
        <w:rPr>
          <w:rFonts w:hint="eastAsia"/>
        </w:rPr>
        <w:t>蜂鸣器原理图</w:t>
      </w:r>
    </w:p>
    <w:p w:rsidR="00F87C5B" w:rsidRDefault="00F87C5B" w:rsidP="00F87C5B">
      <w:pPr>
        <w:ind w:firstLineChars="200" w:firstLine="440"/>
      </w:pPr>
      <w:r>
        <w:t>本程序使用硬件连接的</w:t>
      </w:r>
      <w:r>
        <w:rPr>
          <w:rFonts w:hint="eastAsia"/>
        </w:rPr>
        <w:t>2</w:t>
      </w:r>
      <w:r>
        <w:rPr>
          <w:rFonts w:hint="eastAsia"/>
        </w:rPr>
        <w:t>个引脚：</w:t>
      </w:r>
      <w:r>
        <w:rPr>
          <w:rFonts w:hint="eastAsia"/>
        </w:rPr>
        <w:t>C</w:t>
      </w:r>
      <w:r>
        <w:t xml:space="preserve">LK </w:t>
      </w:r>
      <w:r>
        <w:t>输入</w:t>
      </w:r>
      <w:r>
        <w:rPr>
          <w:rFonts w:hint="eastAsia"/>
        </w:rPr>
        <w:t>2</w:t>
      </w:r>
      <w:r>
        <w:t>3</w:t>
      </w:r>
      <w:r>
        <w:t>管脚</w:t>
      </w:r>
      <w:r>
        <w:rPr>
          <w:rFonts w:hint="eastAsia"/>
        </w:rPr>
        <w:t>，</w:t>
      </w:r>
      <w:r>
        <w:t>BEEP</w:t>
      </w:r>
      <w:r>
        <w:t>输出</w:t>
      </w:r>
      <w:r>
        <w:rPr>
          <w:rFonts w:hint="eastAsia"/>
        </w:rPr>
        <w:t>1</w:t>
      </w:r>
      <w:r>
        <w:t>10</w:t>
      </w:r>
      <w:r>
        <w:t>管脚</w:t>
      </w:r>
      <w:r>
        <w:rPr>
          <w:rFonts w:hint="eastAsia"/>
        </w:rPr>
        <w:t>。</w:t>
      </w:r>
    </w:p>
    <w:p w:rsidR="00640BCF" w:rsidRDefault="00D9183E" w:rsidP="000B2144">
      <w:pPr>
        <w:ind w:firstLine="450"/>
      </w:pPr>
      <w:r>
        <w:rPr>
          <w:rFonts w:hint="eastAsia"/>
        </w:rPr>
        <w:t>音符的持续时间根据乐曲的速度和每个音符的节拍数确定。例如，要演奏的乐曲的最短音符为四分音符，如果将全音符的持续时间设定为</w:t>
      </w:r>
      <w:r>
        <w:rPr>
          <w:rFonts w:hint="eastAsia"/>
        </w:rPr>
        <w:t>1</w:t>
      </w:r>
      <w:r w:rsidR="007B228A">
        <w:t>s</w:t>
      </w:r>
      <w:r>
        <w:rPr>
          <w:rFonts w:hint="eastAsia"/>
        </w:rPr>
        <w:t>，</w:t>
      </w:r>
      <w:r>
        <w:t>一个节拍持续时间为</w:t>
      </w:r>
      <w:r>
        <w:rPr>
          <w:rFonts w:hint="eastAsia"/>
        </w:rPr>
        <w:t>0</w:t>
      </w:r>
      <w:r w:rsidR="007B228A">
        <w:t>.25s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4Hz</w:t>
      </w:r>
      <w:r>
        <w:rPr>
          <w:rFonts w:hint="eastAsia"/>
        </w:rPr>
        <w:t>时钟频率为四分音符的时长。</w:t>
      </w:r>
    </w:p>
    <w:p w:rsidR="000B2144" w:rsidRDefault="000B2144" w:rsidP="000B2144">
      <w:pPr>
        <w:ind w:firstLine="450"/>
      </w:pPr>
      <w:r>
        <w:t>每个音调是一个固定振动频率</w:t>
      </w:r>
      <w:r>
        <w:rPr>
          <w:rFonts w:hint="eastAsia"/>
        </w:rPr>
        <w:t>，</w:t>
      </w:r>
      <w:r>
        <w:t>频率高低决定了音调的高低</w:t>
      </w:r>
      <w:r>
        <w:rPr>
          <w:rFonts w:hint="eastAsia"/>
        </w:rPr>
        <w:t>。</w:t>
      </w:r>
      <w:r>
        <w:t>简谱中音名</w:t>
      </w:r>
      <w:r>
        <w:rPr>
          <w:rFonts w:hint="eastAsia"/>
        </w:rPr>
        <w:t>、</w:t>
      </w:r>
      <w:r>
        <w:t>频率和分频系数的对应关系如表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83004E" w:rsidRDefault="0083004E" w:rsidP="000B2144">
      <w:pPr>
        <w:ind w:firstLine="450"/>
        <w:rPr>
          <w:rFonts w:cstheme="minorHAnsi"/>
        </w:rPr>
      </w:pPr>
      <w:r>
        <w:t>当时钟频率为</w:t>
      </w:r>
      <w:r>
        <w:rPr>
          <w:rFonts w:hint="eastAsia"/>
        </w:rPr>
        <w:t>5</w:t>
      </w:r>
      <w:r>
        <w:t>0MHz</w:t>
      </w:r>
      <w:r>
        <w:t>时</w:t>
      </w:r>
      <w:r>
        <w:rPr>
          <w:rFonts w:hint="eastAsia"/>
        </w:rPr>
        <w:t>，</w:t>
      </w:r>
      <w:r>
        <w:t>各个音调的分频系数为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0</w:t>
      </w:r>
      <w:proofErr w:type="gramStart"/>
      <w:r>
        <w:t xml:space="preserve"> 000 000</w:t>
      </w:r>
      <w:proofErr w:type="gramEnd"/>
      <w:r>
        <w:rPr>
          <w:rFonts w:cstheme="minorHAnsi"/>
        </w:rPr>
        <w:t>÷</w:t>
      </w:r>
      <w:r>
        <w:rPr>
          <w:rFonts w:cstheme="minorHAnsi"/>
        </w:rPr>
        <w:t>音调频率</w:t>
      </w:r>
      <w:r>
        <w:rPr>
          <w:rFonts w:cstheme="minorHAnsi"/>
        </w:rPr>
        <w:t>÷2</w:t>
      </w:r>
    </w:p>
    <w:p w:rsidR="0083004E" w:rsidRDefault="0083004E">
      <w:r>
        <w:rPr>
          <w:rFonts w:cstheme="minorHAnsi"/>
        </w:rPr>
        <w:t>其中除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表示半个周期。</w:t>
      </w:r>
    </w:p>
    <w:p w:rsidR="0083004E" w:rsidRDefault="000B2144" w:rsidP="003B61FF">
      <w:pPr>
        <w:jc w:val="center"/>
      </w:pPr>
      <w:r>
        <w:lastRenderedPageBreak/>
        <w:t>表</w:t>
      </w:r>
      <w:r>
        <w:rPr>
          <w:rFonts w:hint="eastAsia"/>
        </w:rPr>
        <w:t>1</w:t>
      </w:r>
      <w:r>
        <w:t>简谱中音名</w:t>
      </w:r>
      <w:r>
        <w:rPr>
          <w:rFonts w:hint="eastAsia"/>
        </w:rPr>
        <w:t>、</w:t>
      </w:r>
      <w:r>
        <w:t>频率和分频系数的对应关系</w:t>
      </w:r>
    </w:p>
    <w:tbl>
      <w:tblPr>
        <w:tblStyle w:val="a5"/>
        <w:tblW w:w="0" w:type="auto"/>
        <w:jc w:val="center"/>
        <w:tblLook w:val="04A0"/>
      </w:tblPr>
      <w:tblGrid>
        <w:gridCol w:w="895"/>
        <w:gridCol w:w="773"/>
        <w:gridCol w:w="1134"/>
        <w:gridCol w:w="850"/>
        <w:gridCol w:w="851"/>
        <w:gridCol w:w="1134"/>
        <w:gridCol w:w="850"/>
        <w:gridCol w:w="851"/>
        <w:gridCol w:w="1134"/>
      </w:tblGrid>
      <w:tr w:rsidR="0083004E" w:rsidTr="003B61FF">
        <w:trPr>
          <w:jc w:val="center"/>
        </w:trPr>
        <w:tc>
          <w:tcPr>
            <w:tcW w:w="895" w:type="dxa"/>
          </w:tcPr>
          <w:p w:rsidR="0083004E" w:rsidRDefault="0083004E" w:rsidP="00C03D8F">
            <w:r>
              <w:t>音名</w:t>
            </w:r>
          </w:p>
        </w:tc>
        <w:tc>
          <w:tcPr>
            <w:tcW w:w="773" w:type="dxa"/>
          </w:tcPr>
          <w:p w:rsidR="0083004E" w:rsidRDefault="0083004E" w:rsidP="00C03D8F">
            <w:r>
              <w:t>频率</w:t>
            </w:r>
          </w:p>
        </w:tc>
        <w:tc>
          <w:tcPr>
            <w:tcW w:w="1134" w:type="dxa"/>
          </w:tcPr>
          <w:p w:rsidR="0083004E" w:rsidRDefault="0083004E" w:rsidP="00C03D8F">
            <w:r>
              <w:t>分频系数</w:t>
            </w:r>
          </w:p>
        </w:tc>
        <w:tc>
          <w:tcPr>
            <w:tcW w:w="850" w:type="dxa"/>
          </w:tcPr>
          <w:p w:rsidR="0083004E" w:rsidRDefault="0083004E" w:rsidP="00C03D8F">
            <w:r>
              <w:t>音名</w:t>
            </w:r>
          </w:p>
        </w:tc>
        <w:tc>
          <w:tcPr>
            <w:tcW w:w="851" w:type="dxa"/>
          </w:tcPr>
          <w:p w:rsidR="0083004E" w:rsidRDefault="0083004E" w:rsidP="00C03D8F">
            <w:r>
              <w:t>频率</w:t>
            </w:r>
          </w:p>
        </w:tc>
        <w:tc>
          <w:tcPr>
            <w:tcW w:w="1134" w:type="dxa"/>
          </w:tcPr>
          <w:p w:rsidR="0083004E" w:rsidRDefault="0083004E" w:rsidP="00C03D8F">
            <w:r>
              <w:t>分频系数</w:t>
            </w:r>
          </w:p>
        </w:tc>
        <w:tc>
          <w:tcPr>
            <w:tcW w:w="850" w:type="dxa"/>
          </w:tcPr>
          <w:p w:rsidR="0083004E" w:rsidRDefault="0083004E" w:rsidP="00C03D8F">
            <w:r>
              <w:t>音名</w:t>
            </w:r>
          </w:p>
        </w:tc>
        <w:tc>
          <w:tcPr>
            <w:tcW w:w="851" w:type="dxa"/>
          </w:tcPr>
          <w:p w:rsidR="0083004E" w:rsidRDefault="0083004E" w:rsidP="00C03D8F">
            <w:r>
              <w:t>频率</w:t>
            </w:r>
          </w:p>
        </w:tc>
        <w:tc>
          <w:tcPr>
            <w:tcW w:w="1134" w:type="dxa"/>
          </w:tcPr>
          <w:p w:rsidR="0083004E" w:rsidRDefault="0083004E" w:rsidP="00C03D8F">
            <w:r>
              <w:t>分频系数</w:t>
            </w:r>
          </w:p>
        </w:tc>
      </w:tr>
      <w:tr w:rsidR="00721039" w:rsidTr="003B61FF">
        <w:trPr>
          <w:jc w:val="center"/>
        </w:trPr>
        <w:tc>
          <w:tcPr>
            <w:tcW w:w="895" w:type="dxa"/>
          </w:tcPr>
          <w:p w:rsidR="00721039" w:rsidRDefault="00721039" w:rsidP="00C03D8F">
            <w:r>
              <w:t>低音</w:t>
            </w:r>
            <w:r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721039" w:rsidRDefault="00721039" w:rsidP="00C03D8F">
            <w:r>
              <w:t>261.6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95566</w:t>
            </w:r>
          </w:p>
        </w:tc>
        <w:tc>
          <w:tcPr>
            <w:tcW w:w="850" w:type="dxa"/>
          </w:tcPr>
          <w:p w:rsidR="00721039" w:rsidRDefault="00721039" w:rsidP="00C03D8F">
            <w:r>
              <w:t>中音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21039" w:rsidRDefault="00721039" w:rsidP="00C03D8F">
            <w:r>
              <w:t>523.3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47774</w:t>
            </w:r>
          </w:p>
        </w:tc>
        <w:tc>
          <w:tcPr>
            <w:tcW w:w="850" w:type="dxa"/>
          </w:tcPr>
          <w:p w:rsidR="00721039" w:rsidRDefault="00721039" w:rsidP="00C03D8F">
            <w:r>
              <w:t>高音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21039" w:rsidRDefault="00721039" w:rsidP="00C03D8F">
            <w:r>
              <w:t>1046.5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23889</w:t>
            </w:r>
          </w:p>
        </w:tc>
      </w:tr>
      <w:tr w:rsidR="00721039" w:rsidTr="003B61FF">
        <w:trPr>
          <w:jc w:val="center"/>
        </w:trPr>
        <w:tc>
          <w:tcPr>
            <w:tcW w:w="895" w:type="dxa"/>
          </w:tcPr>
          <w:p w:rsidR="00721039" w:rsidRDefault="00721039" w:rsidP="00C03D8F">
            <w:r>
              <w:t>低音</w:t>
            </w:r>
            <w:r>
              <w:rPr>
                <w:rFonts w:hint="eastAsia"/>
              </w:rPr>
              <w:t>2</w:t>
            </w:r>
          </w:p>
        </w:tc>
        <w:tc>
          <w:tcPr>
            <w:tcW w:w="773" w:type="dxa"/>
          </w:tcPr>
          <w:p w:rsidR="00721039" w:rsidRDefault="00721039" w:rsidP="00C03D8F">
            <w:r>
              <w:t>293.7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85121</w:t>
            </w:r>
          </w:p>
        </w:tc>
        <w:tc>
          <w:tcPr>
            <w:tcW w:w="850" w:type="dxa"/>
          </w:tcPr>
          <w:p w:rsidR="00721039" w:rsidRDefault="00721039" w:rsidP="00C03D8F">
            <w:r>
              <w:t>中音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721039" w:rsidRDefault="00721039" w:rsidP="00C03D8F">
            <w:r>
              <w:t>587.3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42568</w:t>
            </w:r>
          </w:p>
        </w:tc>
        <w:tc>
          <w:tcPr>
            <w:tcW w:w="850" w:type="dxa"/>
          </w:tcPr>
          <w:p w:rsidR="00721039" w:rsidRDefault="00721039" w:rsidP="00C03D8F">
            <w:r>
              <w:t>高音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721039" w:rsidRDefault="00721039" w:rsidP="00C03D8F">
            <w:r>
              <w:t>1174.7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21282</w:t>
            </w:r>
          </w:p>
        </w:tc>
      </w:tr>
      <w:tr w:rsidR="00721039" w:rsidTr="003B61FF">
        <w:trPr>
          <w:jc w:val="center"/>
        </w:trPr>
        <w:tc>
          <w:tcPr>
            <w:tcW w:w="895" w:type="dxa"/>
          </w:tcPr>
          <w:p w:rsidR="00721039" w:rsidRDefault="00721039" w:rsidP="00C03D8F">
            <w:r>
              <w:t>低音</w:t>
            </w: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721039" w:rsidRDefault="00721039" w:rsidP="00C03D8F">
            <w:r>
              <w:t>329.6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75850</w:t>
            </w:r>
          </w:p>
        </w:tc>
        <w:tc>
          <w:tcPr>
            <w:tcW w:w="850" w:type="dxa"/>
          </w:tcPr>
          <w:p w:rsidR="00721039" w:rsidRDefault="00721039" w:rsidP="00C03D8F">
            <w:r>
              <w:t>中音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721039" w:rsidRDefault="00721039" w:rsidP="00C03D8F">
            <w:r>
              <w:t>659.3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37919</w:t>
            </w:r>
          </w:p>
        </w:tc>
        <w:tc>
          <w:tcPr>
            <w:tcW w:w="850" w:type="dxa"/>
          </w:tcPr>
          <w:p w:rsidR="00721039" w:rsidRDefault="00721039" w:rsidP="00C03D8F">
            <w:r>
              <w:t>高音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721039" w:rsidRDefault="00721039" w:rsidP="00C03D8F">
            <w:r>
              <w:t>1318.5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18961</w:t>
            </w:r>
          </w:p>
        </w:tc>
      </w:tr>
      <w:tr w:rsidR="00721039" w:rsidTr="003B61FF">
        <w:trPr>
          <w:jc w:val="center"/>
        </w:trPr>
        <w:tc>
          <w:tcPr>
            <w:tcW w:w="895" w:type="dxa"/>
          </w:tcPr>
          <w:p w:rsidR="00721039" w:rsidRDefault="00721039" w:rsidP="00C03D8F">
            <w:r>
              <w:t>低音</w:t>
            </w:r>
            <w:r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721039" w:rsidRDefault="00721039" w:rsidP="00C03D8F">
            <w:r>
              <w:t>349.2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71592</w:t>
            </w:r>
          </w:p>
        </w:tc>
        <w:tc>
          <w:tcPr>
            <w:tcW w:w="850" w:type="dxa"/>
          </w:tcPr>
          <w:p w:rsidR="00721039" w:rsidRDefault="00721039" w:rsidP="00C03D8F">
            <w:r>
              <w:t>中音</w:t>
            </w: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721039" w:rsidRDefault="00721039" w:rsidP="00C03D8F">
            <w:r>
              <w:t>698.5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35791</w:t>
            </w:r>
          </w:p>
        </w:tc>
        <w:tc>
          <w:tcPr>
            <w:tcW w:w="850" w:type="dxa"/>
          </w:tcPr>
          <w:p w:rsidR="00721039" w:rsidRDefault="00721039" w:rsidP="00C03D8F">
            <w:r>
              <w:t>高音</w:t>
            </w: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721039" w:rsidRDefault="00721039" w:rsidP="00C03D8F">
            <w:r>
              <w:t>1396.9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17897</w:t>
            </w:r>
          </w:p>
        </w:tc>
      </w:tr>
      <w:tr w:rsidR="00721039" w:rsidTr="003B61FF">
        <w:trPr>
          <w:jc w:val="center"/>
        </w:trPr>
        <w:tc>
          <w:tcPr>
            <w:tcW w:w="895" w:type="dxa"/>
          </w:tcPr>
          <w:p w:rsidR="00721039" w:rsidRDefault="00721039" w:rsidP="00C03D8F">
            <w:r>
              <w:t>低音</w:t>
            </w: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721039" w:rsidRDefault="00721039" w:rsidP="00C03D8F">
            <w:r>
              <w:t>392</w:t>
            </w:r>
          </w:p>
        </w:tc>
        <w:tc>
          <w:tcPr>
            <w:tcW w:w="1134" w:type="dxa"/>
            <w:vAlign w:val="center"/>
          </w:tcPr>
          <w:p w:rsidR="00721039" w:rsidRDefault="00FD730D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63776</w:t>
            </w:r>
          </w:p>
        </w:tc>
        <w:tc>
          <w:tcPr>
            <w:tcW w:w="850" w:type="dxa"/>
          </w:tcPr>
          <w:p w:rsidR="00721039" w:rsidRDefault="00721039" w:rsidP="00C03D8F">
            <w:r>
              <w:t>中音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721039" w:rsidRDefault="00721039" w:rsidP="00C03D8F">
            <w:r>
              <w:t>784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31888</w:t>
            </w:r>
          </w:p>
        </w:tc>
        <w:tc>
          <w:tcPr>
            <w:tcW w:w="850" w:type="dxa"/>
          </w:tcPr>
          <w:p w:rsidR="00721039" w:rsidRDefault="00721039" w:rsidP="00C03D8F">
            <w:r>
              <w:t>高音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721039" w:rsidRDefault="00721039" w:rsidP="00C03D8F">
            <w:r>
              <w:t>1568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15944</w:t>
            </w:r>
          </w:p>
        </w:tc>
      </w:tr>
      <w:tr w:rsidR="00721039" w:rsidTr="003B61FF">
        <w:trPr>
          <w:jc w:val="center"/>
        </w:trPr>
        <w:tc>
          <w:tcPr>
            <w:tcW w:w="895" w:type="dxa"/>
          </w:tcPr>
          <w:p w:rsidR="00721039" w:rsidRDefault="00721039" w:rsidP="00C03D8F">
            <w:r>
              <w:t>低音</w:t>
            </w: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721039" w:rsidRDefault="00721039" w:rsidP="00C03D8F">
            <w:r>
              <w:t>440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56818</w:t>
            </w:r>
          </w:p>
        </w:tc>
        <w:tc>
          <w:tcPr>
            <w:tcW w:w="850" w:type="dxa"/>
          </w:tcPr>
          <w:p w:rsidR="00721039" w:rsidRDefault="00721039" w:rsidP="00C03D8F">
            <w:r>
              <w:t>中音</w:t>
            </w: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721039" w:rsidRDefault="00721039" w:rsidP="00C03D8F">
            <w:r>
              <w:t>880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28409</w:t>
            </w:r>
          </w:p>
        </w:tc>
        <w:tc>
          <w:tcPr>
            <w:tcW w:w="850" w:type="dxa"/>
          </w:tcPr>
          <w:p w:rsidR="00721039" w:rsidRDefault="00721039" w:rsidP="00C03D8F">
            <w:r>
              <w:t>高音</w:t>
            </w: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721039" w:rsidRDefault="00721039" w:rsidP="00C03D8F">
            <w:r>
              <w:t>1760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14205</w:t>
            </w:r>
          </w:p>
        </w:tc>
      </w:tr>
      <w:tr w:rsidR="00721039" w:rsidTr="003B61FF">
        <w:trPr>
          <w:jc w:val="center"/>
        </w:trPr>
        <w:tc>
          <w:tcPr>
            <w:tcW w:w="895" w:type="dxa"/>
          </w:tcPr>
          <w:p w:rsidR="00721039" w:rsidRDefault="00721039" w:rsidP="00C03D8F">
            <w:r>
              <w:t>低音</w:t>
            </w:r>
            <w:r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721039" w:rsidRDefault="00721039" w:rsidP="00C03D8F">
            <w:r>
              <w:t>493.9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50618</w:t>
            </w:r>
          </w:p>
        </w:tc>
        <w:tc>
          <w:tcPr>
            <w:tcW w:w="850" w:type="dxa"/>
          </w:tcPr>
          <w:p w:rsidR="00721039" w:rsidRDefault="00721039" w:rsidP="00C03D8F">
            <w:r>
              <w:t>中音</w:t>
            </w: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721039" w:rsidRDefault="00721039" w:rsidP="00C03D8F">
            <w:r>
              <w:t>987.8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25309</w:t>
            </w:r>
          </w:p>
        </w:tc>
        <w:tc>
          <w:tcPr>
            <w:tcW w:w="850" w:type="dxa"/>
          </w:tcPr>
          <w:p w:rsidR="00721039" w:rsidRDefault="00721039" w:rsidP="00C03D8F">
            <w:r>
              <w:t>高音</w:t>
            </w: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721039" w:rsidRDefault="00721039" w:rsidP="00C03D8F">
            <w:r>
              <w:t>1975.5</w:t>
            </w:r>
          </w:p>
        </w:tc>
        <w:tc>
          <w:tcPr>
            <w:tcW w:w="1134" w:type="dxa"/>
            <w:vAlign w:val="center"/>
          </w:tcPr>
          <w:p w:rsidR="00721039" w:rsidRDefault="00721039" w:rsidP="00C0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12655</w:t>
            </w:r>
          </w:p>
        </w:tc>
      </w:tr>
    </w:tbl>
    <w:p w:rsidR="00E34F53" w:rsidRDefault="00E34F53" w:rsidP="00E34F53">
      <w:pPr>
        <w:rPr>
          <w:noProof/>
        </w:rPr>
      </w:pPr>
    </w:p>
    <w:p w:rsidR="001C441C" w:rsidRPr="00E34F53" w:rsidRDefault="00DA5BFA" w:rsidP="00E34F53">
      <w:pPr>
        <w:rPr>
          <w:b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t xml:space="preserve">1.3 </w:t>
      </w:r>
      <w:r w:rsidR="007B228A" w:rsidRPr="00E34F53">
        <w:rPr>
          <w:rFonts w:hint="eastAsia"/>
          <w:b/>
          <w:noProof/>
          <w:color w:val="FF0000"/>
          <w:sz w:val="24"/>
          <w:szCs w:val="24"/>
        </w:rPr>
        <w:t>梁祝简谱</w:t>
      </w:r>
    </w:p>
    <w:p w:rsidR="00902471" w:rsidRDefault="00A343EA" w:rsidP="00E34F53">
      <w:r>
        <w:rPr>
          <w:rFonts w:hint="eastAsia"/>
          <w:noProof/>
        </w:rPr>
        <w:drawing>
          <wp:inline distT="0" distB="0" distL="0" distR="0">
            <wp:extent cx="3961392" cy="16414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52" cy="164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FA" w:rsidRDefault="00DA5BFA">
      <w:r>
        <w:br w:type="page"/>
      </w:r>
    </w:p>
    <w:p w:rsidR="00DA5BFA" w:rsidRPr="00A81355" w:rsidRDefault="00DA5BFA" w:rsidP="00E34F53">
      <w:pPr>
        <w:rPr>
          <w:color w:val="FF0000"/>
          <w:sz w:val="24"/>
          <w:szCs w:val="24"/>
        </w:rPr>
      </w:pPr>
      <w:r w:rsidRPr="00A81355">
        <w:rPr>
          <w:rFonts w:hint="eastAsia"/>
          <w:color w:val="FF0000"/>
          <w:sz w:val="24"/>
          <w:szCs w:val="24"/>
        </w:rPr>
        <w:lastRenderedPageBreak/>
        <w:t>1.4 VERILOG</w:t>
      </w:r>
      <w:r w:rsidR="00A81355" w:rsidRPr="00A81355">
        <w:rPr>
          <w:rFonts w:hint="eastAsia"/>
          <w:color w:val="FF0000"/>
          <w:sz w:val="24"/>
          <w:szCs w:val="24"/>
        </w:rPr>
        <w:t>程序</w:t>
      </w:r>
    </w:p>
    <w:p w:rsidR="00902471" w:rsidRDefault="00902471" w:rsidP="00902471">
      <w:pPr>
        <w:jc w:val="center"/>
      </w:pPr>
      <w:r>
        <w:rPr>
          <w:noProof/>
        </w:rPr>
        <w:drawing>
          <wp:inline distT="0" distB="0" distL="0" distR="0">
            <wp:extent cx="5943600" cy="6677025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71" w:rsidRDefault="00902471" w:rsidP="00902471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6734175"/>
            <wp:effectExtent l="1905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55" w:rsidRDefault="00A81355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br w:type="page"/>
      </w:r>
    </w:p>
    <w:p w:rsidR="00A81355" w:rsidRPr="00E34F53" w:rsidRDefault="00A81355" w:rsidP="00A81355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 w:hint="eastAsia"/>
          <w:color w:val="FF0000"/>
          <w:sz w:val="24"/>
          <w:szCs w:val="24"/>
        </w:rPr>
        <w:lastRenderedPageBreak/>
        <w:t xml:space="preserve">1.5 </w:t>
      </w:r>
      <w:r w:rsidRPr="00E34F53">
        <w:rPr>
          <w:rFonts w:asciiTheme="majorHAnsi" w:hAnsiTheme="majorHAnsi" w:cstheme="majorHAnsi" w:hint="eastAsia"/>
          <w:color w:val="FF0000"/>
          <w:sz w:val="24"/>
          <w:szCs w:val="24"/>
        </w:rPr>
        <w:t>编译成功的截图</w:t>
      </w:r>
    </w:p>
    <w:p w:rsidR="00A233EB" w:rsidRPr="00902471" w:rsidRDefault="00E34F53" w:rsidP="003B61FF">
      <w:r>
        <w:rPr>
          <w:noProof/>
        </w:rPr>
        <w:drawing>
          <wp:inline distT="0" distB="0" distL="0" distR="0">
            <wp:extent cx="4610100" cy="316698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6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53" w:rsidRDefault="00E34F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7B228A" w:rsidRPr="007B228A" w:rsidRDefault="007B228A" w:rsidP="00E34F53">
      <w:pPr>
        <w:adjustRightInd w:val="0"/>
        <w:snapToGri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B228A">
        <w:rPr>
          <w:rFonts w:asciiTheme="majorHAnsi" w:hAnsiTheme="majorHAnsi" w:cstheme="majorHAnsi"/>
          <w:sz w:val="24"/>
          <w:szCs w:val="24"/>
        </w:rPr>
        <w:lastRenderedPageBreak/>
        <w:t>友谊地久天长简谱</w:t>
      </w:r>
    </w:p>
    <w:p w:rsidR="00F06469" w:rsidRDefault="00F06469" w:rsidP="00E34F53">
      <w:pPr>
        <w:adjustRightInd w:val="0"/>
        <w:snapToGri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4505773" cy="4873787"/>
            <wp:effectExtent l="19050" t="0" r="90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87" cy="487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E2" w:rsidRDefault="002F39E2" w:rsidP="00907946">
      <w:pPr>
        <w:adjustRightInd w:val="0"/>
        <w:snapToGrid w:val="0"/>
        <w:spacing w:after="0" w:line="240" w:lineRule="auto"/>
        <w:rPr>
          <w:color w:val="000000"/>
          <w:sz w:val="21"/>
          <w:szCs w:val="21"/>
          <w:shd w:val="clear" w:color="auto" w:fill="FFFFFF"/>
        </w:rPr>
      </w:pPr>
    </w:p>
    <w:p w:rsidR="002F39E2" w:rsidRDefault="002F39E2" w:rsidP="00907946">
      <w:pPr>
        <w:adjustRightInd w:val="0"/>
        <w:snapToGrid w:val="0"/>
        <w:spacing w:after="0" w:line="240" w:lineRule="auto"/>
        <w:rPr>
          <w:color w:val="000000"/>
          <w:sz w:val="21"/>
          <w:szCs w:val="21"/>
          <w:shd w:val="clear" w:color="auto" w:fill="FFFFFF"/>
        </w:rPr>
      </w:pPr>
    </w:p>
    <w:p w:rsidR="002F39E2" w:rsidRDefault="002F39E2" w:rsidP="00907946">
      <w:pPr>
        <w:adjustRightInd w:val="0"/>
        <w:snapToGrid w:val="0"/>
        <w:spacing w:after="0" w:line="240" w:lineRule="auto"/>
        <w:rPr>
          <w:color w:val="000000"/>
          <w:sz w:val="21"/>
          <w:szCs w:val="21"/>
          <w:shd w:val="clear" w:color="auto" w:fill="FFFFFF"/>
        </w:rPr>
      </w:pPr>
    </w:p>
    <w:p w:rsidR="007B7F20" w:rsidRDefault="007B7F20" w:rsidP="002F39E2">
      <w:pPr>
        <w:adjustRightInd w:val="0"/>
        <w:snapToGri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A5BFA" w:rsidRDefault="00DA5BF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sectPr w:rsidR="00DA5BFA" w:rsidSect="0036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F53" w:rsidRDefault="00501F53" w:rsidP="00526758">
      <w:pPr>
        <w:spacing w:after="0" w:line="240" w:lineRule="auto"/>
      </w:pPr>
      <w:r>
        <w:separator/>
      </w:r>
    </w:p>
  </w:endnote>
  <w:endnote w:type="continuationSeparator" w:id="0">
    <w:p w:rsidR="00501F53" w:rsidRDefault="00501F53" w:rsidP="005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F53" w:rsidRDefault="00501F53" w:rsidP="00526758">
      <w:pPr>
        <w:spacing w:after="0" w:line="240" w:lineRule="auto"/>
      </w:pPr>
      <w:r>
        <w:separator/>
      </w:r>
    </w:p>
  </w:footnote>
  <w:footnote w:type="continuationSeparator" w:id="0">
    <w:p w:rsidR="00501F53" w:rsidRDefault="00501F53" w:rsidP="0052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5648"/>
    <w:multiLevelType w:val="hybridMultilevel"/>
    <w:tmpl w:val="3258AAF6"/>
    <w:lvl w:ilvl="0" w:tplc="C2DE5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3641C"/>
    <w:multiLevelType w:val="hybridMultilevel"/>
    <w:tmpl w:val="B3868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15867"/>
    <w:rsid w:val="000300F5"/>
    <w:rsid w:val="000B2144"/>
    <w:rsid w:val="0012231D"/>
    <w:rsid w:val="00123CC0"/>
    <w:rsid w:val="00144660"/>
    <w:rsid w:val="00172EC7"/>
    <w:rsid w:val="001853C9"/>
    <w:rsid w:val="00187E7A"/>
    <w:rsid w:val="001C441C"/>
    <w:rsid w:val="001C4D36"/>
    <w:rsid w:val="001D1063"/>
    <w:rsid w:val="0023591B"/>
    <w:rsid w:val="00250E2A"/>
    <w:rsid w:val="00253CE0"/>
    <w:rsid w:val="002821C6"/>
    <w:rsid w:val="00293026"/>
    <w:rsid w:val="002F39E2"/>
    <w:rsid w:val="0033260F"/>
    <w:rsid w:val="0033439C"/>
    <w:rsid w:val="00357626"/>
    <w:rsid w:val="003623BD"/>
    <w:rsid w:val="003722D0"/>
    <w:rsid w:val="00390B3A"/>
    <w:rsid w:val="003B4B79"/>
    <w:rsid w:val="003B4C45"/>
    <w:rsid w:val="003B61FF"/>
    <w:rsid w:val="003E50B6"/>
    <w:rsid w:val="00411017"/>
    <w:rsid w:val="004158CB"/>
    <w:rsid w:val="00440F1C"/>
    <w:rsid w:val="004E3EE0"/>
    <w:rsid w:val="00501F53"/>
    <w:rsid w:val="00526758"/>
    <w:rsid w:val="00567303"/>
    <w:rsid w:val="005C11FD"/>
    <w:rsid w:val="005F40DF"/>
    <w:rsid w:val="006123AA"/>
    <w:rsid w:val="00640BCF"/>
    <w:rsid w:val="00651835"/>
    <w:rsid w:val="006D3C3A"/>
    <w:rsid w:val="00710DFA"/>
    <w:rsid w:val="00721039"/>
    <w:rsid w:val="007332B3"/>
    <w:rsid w:val="007B228A"/>
    <w:rsid w:val="007B6AE5"/>
    <w:rsid w:val="007B7F20"/>
    <w:rsid w:val="0083004E"/>
    <w:rsid w:val="00882077"/>
    <w:rsid w:val="008B1872"/>
    <w:rsid w:val="008D0727"/>
    <w:rsid w:val="00902471"/>
    <w:rsid w:val="00907946"/>
    <w:rsid w:val="00945C42"/>
    <w:rsid w:val="0095490C"/>
    <w:rsid w:val="00965ECB"/>
    <w:rsid w:val="00973ED7"/>
    <w:rsid w:val="009A4040"/>
    <w:rsid w:val="00A01590"/>
    <w:rsid w:val="00A233EB"/>
    <w:rsid w:val="00A343EA"/>
    <w:rsid w:val="00A60E57"/>
    <w:rsid w:val="00A65D5F"/>
    <w:rsid w:val="00A7779F"/>
    <w:rsid w:val="00A81355"/>
    <w:rsid w:val="00AD7650"/>
    <w:rsid w:val="00BC0EA3"/>
    <w:rsid w:val="00BF56CD"/>
    <w:rsid w:val="00C03D8F"/>
    <w:rsid w:val="00C43B6B"/>
    <w:rsid w:val="00CC25EB"/>
    <w:rsid w:val="00D02FD3"/>
    <w:rsid w:val="00D27E94"/>
    <w:rsid w:val="00D8140B"/>
    <w:rsid w:val="00D9183E"/>
    <w:rsid w:val="00DA5BFA"/>
    <w:rsid w:val="00E34F53"/>
    <w:rsid w:val="00E812A7"/>
    <w:rsid w:val="00E82DFC"/>
    <w:rsid w:val="00EF33FB"/>
    <w:rsid w:val="00F06469"/>
    <w:rsid w:val="00F15867"/>
    <w:rsid w:val="00F81C47"/>
    <w:rsid w:val="00F87C5B"/>
    <w:rsid w:val="00FD730D"/>
    <w:rsid w:val="00FE1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26758"/>
  </w:style>
  <w:style w:type="paragraph" w:styleId="a4">
    <w:name w:val="footer"/>
    <w:basedOn w:val="a"/>
    <w:link w:val="Char0"/>
    <w:uiPriority w:val="99"/>
    <w:unhideWhenUsed/>
    <w:rsid w:val="005267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26758"/>
  </w:style>
  <w:style w:type="table" w:styleId="a5">
    <w:name w:val="Table Grid"/>
    <w:basedOn w:val="a1"/>
    <w:uiPriority w:val="39"/>
    <w:rsid w:val="00612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03D8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3D8F"/>
    <w:rPr>
      <w:sz w:val="18"/>
      <w:szCs w:val="18"/>
    </w:rPr>
  </w:style>
  <w:style w:type="character" w:customStyle="1" w:styleId="apple-converted-space">
    <w:name w:val="apple-converted-space"/>
    <w:basedOn w:val="a0"/>
    <w:rsid w:val="00253CE0"/>
  </w:style>
  <w:style w:type="character" w:styleId="a7">
    <w:name w:val="Hyperlink"/>
    <w:basedOn w:val="a0"/>
    <w:uiPriority w:val="99"/>
    <w:semiHidden/>
    <w:unhideWhenUsed/>
    <w:rsid w:val="00357626"/>
    <w:rPr>
      <w:color w:val="0000FF"/>
      <w:u w:val="single"/>
    </w:rPr>
  </w:style>
  <w:style w:type="character" w:customStyle="1" w:styleId="wrong-dom-ele">
    <w:name w:val="wrong-dom-ele"/>
    <w:basedOn w:val="a0"/>
    <w:rsid w:val="00357626"/>
  </w:style>
  <w:style w:type="paragraph" w:styleId="a8">
    <w:name w:val="List Paragraph"/>
    <w:basedOn w:val="a"/>
    <w:uiPriority w:val="34"/>
    <w:qFormat/>
    <w:rsid w:val="003722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26758"/>
  </w:style>
  <w:style w:type="paragraph" w:styleId="a4">
    <w:name w:val="footer"/>
    <w:basedOn w:val="a"/>
    <w:link w:val="Char0"/>
    <w:uiPriority w:val="99"/>
    <w:unhideWhenUsed/>
    <w:rsid w:val="005267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26758"/>
  </w:style>
  <w:style w:type="table" w:styleId="a5">
    <w:name w:val="Table Grid"/>
    <w:basedOn w:val="a1"/>
    <w:uiPriority w:val="39"/>
    <w:rsid w:val="0061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03D8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3D8F"/>
    <w:rPr>
      <w:sz w:val="18"/>
      <w:szCs w:val="18"/>
    </w:rPr>
  </w:style>
  <w:style w:type="character" w:customStyle="1" w:styleId="apple-converted-space">
    <w:name w:val="apple-converted-space"/>
    <w:basedOn w:val="a0"/>
    <w:rsid w:val="00253CE0"/>
  </w:style>
  <w:style w:type="character" w:styleId="a7">
    <w:name w:val="Hyperlink"/>
    <w:basedOn w:val="a0"/>
    <w:uiPriority w:val="99"/>
    <w:semiHidden/>
    <w:unhideWhenUsed/>
    <w:rsid w:val="00357626"/>
    <w:rPr>
      <w:color w:val="0000FF"/>
      <w:u w:val="single"/>
    </w:rPr>
  </w:style>
  <w:style w:type="character" w:customStyle="1" w:styleId="wrong-dom-ele">
    <w:name w:val="wrong-dom-ele"/>
    <w:basedOn w:val="a0"/>
    <w:rsid w:val="00357626"/>
  </w:style>
  <w:style w:type="paragraph" w:styleId="a8">
    <w:name w:val="List Paragraph"/>
    <w:basedOn w:val="a"/>
    <w:uiPriority w:val="34"/>
    <w:qFormat/>
    <w:rsid w:val="003722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8C%AF%E8%8D%A1%E7%94%B5%E8%B7%AF&amp;tn=SE_PcZhidaonwhc_ngpagmjz&amp;rsv_dl=gh_pc_zhidao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9B%B4%E6%B5%81%E7%94%B5%E5%8E%8B&amp;tn=SE_PcZhidaonwhc_ngpagmjz&amp;rsv_dl=gh_pc_zhidao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94%9F%E6%97%A5%E8%9B%8B%E7%B3%95&amp;tn=SE_PcZhidaonwhc_ngpagmjz&amp;rsv_dl=gh_pc_zhida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minghui</dc:creator>
  <cp:lastModifiedBy>USER-</cp:lastModifiedBy>
  <cp:revision>2</cp:revision>
  <dcterms:created xsi:type="dcterms:W3CDTF">2020-05-29T11:01:00Z</dcterms:created>
  <dcterms:modified xsi:type="dcterms:W3CDTF">2020-05-29T11:01:00Z</dcterms:modified>
</cp:coreProperties>
</file>