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256F7" w:rsidRPr="00F351BA" w14:paraId="76924CAD" w14:textId="77777777" w:rsidTr="00095F48">
        <w:trPr>
          <w:cantSplit/>
          <w:trHeight w:val="184"/>
        </w:trPr>
        <w:tc>
          <w:tcPr>
            <w:tcW w:w="2599" w:type="dxa"/>
          </w:tcPr>
          <w:p w14:paraId="0242CB20" w14:textId="77777777" w:rsidR="007256F7" w:rsidRPr="00F351BA" w:rsidRDefault="007256F7" w:rsidP="00FC48F6">
            <w:pPr>
              <w:spacing w:line="240" w:lineRule="atLeast"/>
              <w:jc w:val="center"/>
              <w:rPr>
                <w:caps/>
                <w:sz w:val="24"/>
              </w:rPr>
            </w:pPr>
            <w:r>
              <w:rPr>
                <w:b/>
                <w:bCs/>
                <w:sz w:val="24"/>
                <w:szCs w:val="24"/>
              </w:rPr>
              <w:br w:type="page"/>
            </w:r>
          </w:p>
        </w:tc>
        <w:tc>
          <w:tcPr>
            <w:tcW w:w="3166" w:type="dxa"/>
          </w:tcPr>
          <w:p w14:paraId="577736FB" w14:textId="77777777" w:rsidR="007256F7" w:rsidRPr="00F351BA" w:rsidRDefault="007256F7" w:rsidP="00095F48">
            <w:pPr>
              <w:spacing w:line="240" w:lineRule="atLeast"/>
              <w:rPr>
                <w:sz w:val="24"/>
              </w:rPr>
            </w:pPr>
            <w:r>
              <w:rPr>
                <w:noProof/>
                <w:sz w:val="24"/>
              </w:rPr>
              <w:t xml:space="preserve">                       </w:t>
            </w:r>
            <w:r w:rsidRPr="00692BD2">
              <w:rPr>
                <w:noProof/>
                <w:sz w:val="24"/>
              </w:rPr>
              <w:drawing>
                <wp:inline distT="0" distB="0" distL="0" distR="0" wp14:anchorId="2EB94B8B" wp14:editId="1593DEF4">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13852969" w14:textId="77777777" w:rsidR="007256F7" w:rsidRPr="00F351BA" w:rsidRDefault="007256F7" w:rsidP="00095F48">
            <w:pPr>
              <w:spacing w:line="240" w:lineRule="atLeast"/>
              <w:jc w:val="center"/>
              <w:rPr>
                <w:caps/>
                <w:sz w:val="24"/>
              </w:rPr>
            </w:pPr>
          </w:p>
        </w:tc>
      </w:tr>
      <w:tr w:rsidR="007256F7" w:rsidRPr="00F351BA" w14:paraId="0BAB884F" w14:textId="77777777" w:rsidTr="00095F48">
        <w:trPr>
          <w:cantSplit/>
          <w:trHeight w:val="554"/>
        </w:trPr>
        <w:tc>
          <w:tcPr>
            <w:tcW w:w="9356" w:type="dxa"/>
            <w:gridSpan w:val="3"/>
            <w:vAlign w:val="center"/>
          </w:tcPr>
          <w:p w14:paraId="65947724" w14:textId="77777777" w:rsidR="007256F7" w:rsidRPr="00F351BA" w:rsidRDefault="007256F7" w:rsidP="00095F48">
            <w:pPr>
              <w:spacing w:line="240" w:lineRule="atLeast"/>
              <w:jc w:val="center"/>
              <w:rPr>
                <w:caps/>
              </w:rPr>
            </w:pPr>
            <w:r w:rsidRPr="00F351BA">
              <w:rPr>
                <w:caps/>
                <w:sz w:val="24"/>
                <w:szCs w:val="24"/>
              </w:rPr>
              <w:t>МИНОБРНАУКИ РОССИИ</w:t>
            </w:r>
          </w:p>
        </w:tc>
      </w:tr>
      <w:tr w:rsidR="007256F7" w:rsidRPr="00F351BA" w14:paraId="6E10959A" w14:textId="77777777" w:rsidTr="00095F48">
        <w:trPr>
          <w:cantSplit/>
          <w:trHeight w:val="18"/>
        </w:trPr>
        <w:tc>
          <w:tcPr>
            <w:tcW w:w="9356" w:type="dxa"/>
            <w:gridSpan w:val="3"/>
            <w:tcBorders>
              <w:bottom w:val="single" w:sz="18" w:space="0" w:color="auto"/>
            </w:tcBorders>
          </w:tcPr>
          <w:p w14:paraId="4E98E536" w14:textId="277196E7" w:rsidR="007256F7" w:rsidRDefault="007256F7" w:rsidP="00BF01BE">
            <w:pPr>
              <w:spacing w:line="240" w:lineRule="exact"/>
              <w:jc w:val="center"/>
              <w:rPr>
                <w:sz w:val="24"/>
              </w:rPr>
            </w:pPr>
            <w:r w:rsidRPr="00F351BA">
              <w:rPr>
                <w:sz w:val="24"/>
              </w:rPr>
              <w:t>Федеральное государственное бюджетное образовательное учреждение</w:t>
            </w:r>
          </w:p>
          <w:p w14:paraId="5A9E3064" w14:textId="4BB6DDDB" w:rsidR="007256F7" w:rsidRPr="00F351BA" w:rsidRDefault="007256F7" w:rsidP="00BF01BE">
            <w:pPr>
              <w:spacing w:line="240" w:lineRule="exact"/>
              <w:jc w:val="center"/>
              <w:rPr>
                <w:sz w:val="24"/>
              </w:rPr>
            </w:pPr>
            <w:r w:rsidRPr="00F351BA">
              <w:rPr>
                <w:sz w:val="24"/>
              </w:rPr>
              <w:t>высшего образования</w:t>
            </w:r>
          </w:p>
          <w:p w14:paraId="01B35C20" w14:textId="77777777" w:rsidR="007256F7" w:rsidRPr="00F351BA" w:rsidRDefault="007256F7" w:rsidP="00BF01BE">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14:paraId="58E1EB66" w14:textId="77777777" w:rsidR="007256F7" w:rsidRPr="000642F9" w:rsidRDefault="007256F7" w:rsidP="00BF01BE">
            <w:pPr>
              <w:jc w:val="center"/>
              <w:rPr>
                <w:b/>
                <w:sz w:val="32"/>
                <w:szCs w:val="32"/>
              </w:rPr>
            </w:pPr>
            <w:r>
              <w:rPr>
                <w:b/>
                <w:sz w:val="32"/>
                <w:szCs w:val="32"/>
              </w:rPr>
              <w:t xml:space="preserve">РТУ </w:t>
            </w:r>
            <w:r w:rsidRPr="000642F9">
              <w:rPr>
                <w:b/>
                <w:sz w:val="32"/>
                <w:szCs w:val="32"/>
              </w:rPr>
              <w:t>МИРЭА</w:t>
            </w:r>
          </w:p>
        </w:tc>
      </w:tr>
    </w:tbl>
    <w:p w14:paraId="0D4814DB" w14:textId="77777777" w:rsidR="004F1D8E" w:rsidRDefault="00F372E5" w:rsidP="007256F7">
      <w:pPr>
        <w:pStyle w:val="5"/>
        <w:spacing w:before="120" w:line="240" w:lineRule="auto"/>
        <w:ind w:right="-6" w:firstLine="0"/>
        <w:jc w:val="center"/>
        <w:rPr>
          <w:noProof/>
          <w:sz w:val="28"/>
        </w:rPr>
      </w:pPr>
      <w:r>
        <w:rPr>
          <w:noProof/>
          <w:sz w:val="28"/>
        </w:rPr>
        <w:t>Институт Информационных технологий</w:t>
      </w:r>
    </w:p>
    <w:p w14:paraId="2154DC38" w14:textId="77777777" w:rsidR="00F372E5" w:rsidRDefault="00F372E5" w:rsidP="00F372E5">
      <w:pPr>
        <w:pStyle w:val="5"/>
        <w:spacing w:line="240" w:lineRule="auto"/>
        <w:ind w:right="-7" w:firstLine="0"/>
        <w:jc w:val="center"/>
        <w:rPr>
          <w:noProof/>
          <w:sz w:val="28"/>
        </w:rPr>
      </w:pPr>
    </w:p>
    <w:p w14:paraId="4F910ED5" w14:textId="77777777" w:rsidR="00F372E5" w:rsidRPr="00F351BA" w:rsidRDefault="00F372E5" w:rsidP="00F372E5">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14:paraId="0AF2EDF4" w14:textId="77777777" w:rsidR="004F1D8E" w:rsidRPr="00F351BA" w:rsidRDefault="004F1D8E" w:rsidP="00F372E5">
      <w:pPr>
        <w:pStyle w:val="5"/>
        <w:spacing w:line="240" w:lineRule="auto"/>
        <w:ind w:right="-7" w:firstLine="0"/>
        <w:jc w:val="center"/>
        <w:rPr>
          <w:noProof/>
          <w:sz w:val="28"/>
        </w:rPr>
      </w:pPr>
    </w:p>
    <w:p w14:paraId="249F64B0" w14:textId="77777777" w:rsidR="004F1D8E" w:rsidRPr="00F351BA" w:rsidRDefault="004F1D8E" w:rsidP="004F1D8E">
      <w:pPr>
        <w:pStyle w:val="5"/>
        <w:spacing w:line="240" w:lineRule="auto"/>
        <w:ind w:firstLine="0"/>
        <w:rPr>
          <w:noProof/>
          <w:sz w:val="28"/>
        </w:rPr>
      </w:pPr>
    </w:p>
    <w:p w14:paraId="11E66C83" w14:textId="77777777" w:rsidR="004F1D8E" w:rsidRPr="00F351BA" w:rsidRDefault="004F1D8E" w:rsidP="004F1D8E">
      <w:pPr>
        <w:pStyle w:val="5"/>
        <w:spacing w:line="240" w:lineRule="auto"/>
        <w:ind w:firstLine="0"/>
        <w:rPr>
          <w:sz w:val="28"/>
        </w:rPr>
      </w:pPr>
    </w:p>
    <w:p w14:paraId="4FDD9663" w14:textId="77777777" w:rsidR="004F1D8E" w:rsidRPr="00F351BA" w:rsidRDefault="004F1D8E" w:rsidP="004F1D8E">
      <w:pPr>
        <w:pStyle w:val="5"/>
        <w:spacing w:line="240" w:lineRule="auto"/>
        <w:ind w:firstLine="0"/>
        <w:rPr>
          <w:sz w:val="28"/>
        </w:rPr>
      </w:pPr>
    </w:p>
    <w:p w14:paraId="02DF21AB" w14:textId="1FADF454" w:rsidR="004F1D8E" w:rsidRPr="00097197" w:rsidRDefault="001A3791" w:rsidP="00097197">
      <w:pPr>
        <w:pStyle w:val="5"/>
        <w:spacing w:line="240" w:lineRule="auto"/>
        <w:ind w:firstLine="0"/>
        <w:jc w:val="center"/>
        <w:rPr>
          <w:b/>
          <w:sz w:val="32"/>
          <w:szCs w:val="32"/>
        </w:rPr>
      </w:pPr>
      <w:r>
        <w:rPr>
          <w:b/>
          <w:sz w:val="32"/>
          <w:szCs w:val="32"/>
        </w:rPr>
        <w:t>Отчет по практическ</w:t>
      </w:r>
      <w:r w:rsidR="007A3DAA">
        <w:rPr>
          <w:b/>
          <w:sz w:val="32"/>
          <w:szCs w:val="32"/>
        </w:rPr>
        <w:t>ой</w:t>
      </w:r>
      <w:r w:rsidR="000F6349">
        <w:rPr>
          <w:b/>
          <w:sz w:val="32"/>
          <w:szCs w:val="32"/>
        </w:rPr>
        <w:t xml:space="preserve"> </w:t>
      </w:r>
      <w:r>
        <w:rPr>
          <w:b/>
          <w:sz w:val="32"/>
          <w:szCs w:val="32"/>
        </w:rPr>
        <w:t>работ</w:t>
      </w:r>
      <w:r w:rsidR="007A3DAA">
        <w:rPr>
          <w:b/>
          <w:sz w:val="32"/>
          <w:szCs w:val="32"/>
        </w:rPr>
        <w:t>е</w:t>
      </w:r>
      <w:r>
        <w:rPr>
          <w:b/>
          <w:sz w:val="32"/>
          <w:szCs w:val="32"/>
        </w:rPr>
        <w:t xml:space="preserve"> </w:t>
      </w:r>
      <w:r w:rsidR="00BE65E1">
        <w:rPr>
          <w:b/>
          <w:sz w:val="32"/>
          <w:szCs w:val="32"/>
        </w:rPr>
        <w:t>№5</w:t>
      </w:r>
    </w:p>
    <w:p w14:paraId="451B5E75" w14:textId="77777777" w:rsidR="004F1D8E" w:rsidRPr="00F351BA" w:rsidRDefault="004F1D8E" w:rsidP="004F1D8E">
      <w:pPr>
        <w:pStyle w:val="5"/>
        <w:spacing w:line="240" w:lineRule="auto"/>
        <w:ind w:firstLine="0"/>
        <w:rPr>
          <w:sz w:val="28"/>
        </w:rPr>
      </w:pPr>
    </w:p>
    <w:p w14:paraId="46039755" w14:textId="59C6E7EE" w:rsidR="004F1D8E" w:rsidRPr="00F351BA" w:rsidRDefault="00097197" w:rsidP="00097197">
      <w:pPr>
        <w:pStyle w:val="5"/>
        <w:spacing w:line="240" w:lineRule="auto"/>
        <w:ind w:firstLine="0"/>
        <w:jc w:val="center"/>
        <w:rPr>
          <w:sz w:val="28"/>
        </w:rPr>
      </w:pPr>
      <w:r>
        <w:rPr>
          <w:sz w:val="28"/>
        </w:rPr>
        <w:t>по дисциплине «</w:t>
      </w:r>
      <w:r w:rsidR="000F6349">
        <w:rPr>
          <w:sz w:val="28"/>
        </w:rPr>
        <w:t>Технологические основы Интернета вещей</w:t>
      </w:r>
      <w:r>
        <w:rPr>
          <w:sz w:val="28"/>
        </w:rPr>
        <w:t>»</w:t>
      </w:r>
    </w:p>
    <w:p w14:paraId="12D166C8" w14:textId="77777777" w:rsidR="004F1D8E" w:rsidRPr="00F351BA" w:rsidRDefault="004F1D8E" w:rsidP="004F1D8E">
      <w:pPr>
        <w:pStyle w:val="5"/>
        <w:spacing w:line="240" w:lineRule="auto"/>
        <w:ind w:firstLine="0"/>
        <w:rPr>
          <w:sz w:val="28"/>
        </w:rPr>
      </w:pPr>
    </w:p>
    <w:p w14:paraId="0660C467" w14:textId="77777777" w:rsidR="004F1D8E" w:rsidRPr="00F351BA" w:rsidRDefault="004F1D8E" w:rsidP="004F1D8E">
      <w:pPr>
        <w:pStyle w:val="5"/>
        <w:spacing w:line="240" w:lineRule="auto"/>
        <w:ind w:firstLine="0"/>
        <w:rPr>
          <w:sz w:val="28"/>
        </w:rPr>
      </w:pPr>
    </w:p>
    <w:p w14:paraId="48E1D77F" w14:textId="1B151076" w:rsidR="001A3791" w:rsidRDefault="001A3791" w:rsidP="000E29FF">
      <w:pPr>
        <w:pStyle w:val="5"/>
        <w:spacing w:line="240" w:lineRule="auto"/>
        <w:ind w:firstLine="0"/>
        <w:jc w:val="center"/>
        <w:rPr>
          <w:sz w:val="28"/>
          <w:szCs w:val="28"/>
        </w:rPr>
      </w:pPr>
    </w:p>
    <w:p w14:paraId="122532DF" w14:textId="6F80D4F5" w:rsidR="001A3791" w:rsidRDefault="001A3791" w:rsidP="000E29FF">
      <w:pPr>
        <w:pStyle w:val="5"/>
        <w:spacing w:line="240" w:lineRule="auto"/>
        <w:ind w:firstLine="0"/>
        <w:jc w:val="center"/>
        <w:rPr>
          <w:sz w:val="28"/>
          <w:szCs w:val="28"/>
        </w:rPr>
      </w:pPr>
    </w:p>
    <w:p w14:paraId="3C76BC68" w14:textId="3226AFEF" w:rsidR="002C2FCC" w:rsidRDefault="002C2FCC" w:rsidP="000E29FF">
      <w:pPr>
        <w:pStyle w:val="5"/>
        <w:spacing w:line="240" w:lineRule="auto"/>
        <w:ind w:firstLine="0"/>
        <w:jc w:val="center"/>
        <w:rPr>
          <w:sz w:val="28"/>
          <w:szCs w:val="28"/>
        </w:rPr>
      </w:pPr>
    </w:p>
    <w:p w14:paraId="1138289D" w14:textId="327AB8C5" w:rsidR="002C2FCC" w:rsidRDefault="002C2FCC" w:rsidP="000E29FF">
      <w:pPr>
        <w:pStyle w:val="5"/>
        <w:spacing w:line="240" w:lineRule="auto"/>
        <w:ind w:firstLine="0"/>
        <w:jc w:val="center"/>
        <w:rPr>
          <w:sz w:val="28"/>
          <w:szCs w:val="28"/>
        </w:rPr>
      </w:pPr>
    </w:p>
    <w:p w14:paraId="290F3E13" w14:textId="77777777" w:rsidR="002C2FCC" w:rsidRDefault="002C2FCC" w:rsidP="000E29FF">
      <w:pPr>
        <w:pStyle w:val="5"/>
        <w:spacing w:line="240" w:lineRule="auto"/>
        <w:ind w:firstLine="0"/>
        <w:jc w:val="center"/>
        <w:rPr>
          <w:sz w:val="28"/>
          <w:szCs w:val="28"/>
        </w:rPr>
      </w:pPr>
    </w:p>
    <w:p w14:paraId="56C8F133" w14:textId="77777777" w:rsidR="001A3791" w:rsidRPr="00E61E0C" w:rsidRDefault="001A3791" w:rsidP="000E29FF">
      <w:pPr>
        <w:pStyle w:val="5"/>
        <w:spacing w:line="240" w:lineRule="auto"/>
        <w:ind w:firstLine="0"/>
        <w:jc w:val="center"/>
        <w:rPr>
          <w:sz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A3791" w14:paraId="1CE7C22B" w14:textId="77777777" w:rsidTr="001A3791">
        <w:trPr>
          <w:trHeight w:val="1109"/>
        </w:trPr>
        <w:tc>
          <w:tcPr>
            <w:tcW w:w="4672" w:type="dxa"/>
          </w:tcPr>
          <w:p w14:paraId="21362D5C" w14:textId="6F809840" w:rsidR="00C0622F" w:rsidRDefault="00C0622F" w:rsidP="004F1D8E">
            <w:pPr>
              <w:pStyle w:val="5"/>
              <w:spacing w:line="240" w:lineRule="auto"/>
              <w:ind w:firstLine="0"/>
              <w:rPr>
                <w:b/>
                <w:sz w:val="28"/>
              </w:rPr>
            </w:pPr>
            <w:r>
              <w:rPr>
                <w:b/>
                <w:sz w:val="28"/>
              </w:rPr>
              <w:t>Выполнил:</w:t>
            </w:r>
          </w:p>
          <w:p w14:paraId="0D70BD59" w14:textId="2E984DCB" w:rsidR="001A3791" w:rsidRDefault="001A3791" w:rsidP="004F1D8E">
            <w:pPr>
              <w:pStyle w:val="5"/>
              <w:spacing w:line="240" w:lineRule="auto"/>
              <w:ind w:firstLine="0"/>
              <w:rPr>
                <w:sz w:val="28"/>
              </w:rPr>
            </w:pPr>
            <w:r w:rsidRPr="00C0622F">
              <w:rPr>
                <w:bCs/>
                <w:sz w:val="28"/>
              </w:rPr>
              <w:t>Студент группы</w:t>
            </w:r>
            <w:r>
              <w:rPr>
                <w:b/>
                <w:sz w:val="28"/>
              </w:rPr>
              <w:t xml:space="preserve"> </w:t>
            </w:r>
            <w:r w:rsidR="00BF01BE">
              <w:rPr>
                <w:sz w:val="28"/>
              </w:rPr>
              <w:t>ИВ</w:t>
            </w:r>
            <w:r w:rsidRPr="00BF01BE">
              <w:rPr>
                <w:sz w:val="28"/>
              </w:rPr>
              <w:t>БО-</w:t>
            </w:r>
            <w:r w:rsidR="00BF01BE">
              <w:rPr>
                <w:sz w:val="28"/>
              </w:rPr>
              <w:t>0</w:t>
            </w:r>
            <w:r w:rsidR="0035774C">
              <w:rPr>
                <w:sz w:val="28"/>
              </w:rPr>
              <w:t>1</w:t>
            </w:r>
            <w:r w:rsidRPr="00BF01BE">
              <w:rPr>
                <w:sz w:val="28"/>
              </w:rPr>
              <w:t>-</w:t>
            </w:r>
            <w:r w:rsidR="00BF01BE">
              <w:rPr>
                <w:sz w:val="28"/>
              </w:rPr>
              <w:t>22</w:t>
            </w:r>
          </w:p>
        </w:tc>
        <w:tc>
          <w:tcPr>
            <w:tcW w:w="4673" w:type="dxa"/>
          </w:tcPr>
          <w:p w14:paraId="21771CDB" w14:textId="6B0049AA" w:rsidR="00C0622F" w:rsidRPr="00285DE1" w:rsidRDefault="00285DE1" w:rsidP="001A3791">
            <w:pPr>
              <w:pStyle w:val="5"/>
              <w:spacing w:line="240" w:lineRule="auto"/>
              <w:ind w:firstLine="0"/>
              <w:jc w:val="right"/>
              <w:rPr>
                <w:sz w:val="28"/>
              </w:rPr>
            </w:pPr>
            <w:r w:rsidRPr="00285DE1">
              <w:rPr>
                <w:sz w:val="28"/>
              </w:rPr>
              <w:t>Воробьев Д.М.</w:t>
            </w:r>
          </w:p>
          <w:p w14:paraId="4AC9CA5C" w14:textId="57D26A78" w:rsidR="004C279F" w:rsidRDefault="004C279F" w:rsidP="001A3791">
            <w:pPr>
              <w:pStyle w:val="5"/>
              <w:spacing w:line="240" w:lineRule="auto"/>
              <w:ind w:firstLine="0"/>
              <w:jc w:val="right"/>
              <w:rPr>
                <w:sz w:val="28"/>
              </w:rPr>
            </w:pPr>
          </w:p>
          <w:p w14:paraId="391CB20F" w14:textId="1B9C0D6A" w:rsidR="00133097" w:rsidRDefault="00133097" w:rsidP="001A3791">
            <w:pPr>
              <w:pStyle w:val="5"/>
              <w:spacing w:line="240" w:lineRule="auto"/>
              <w:ind w:firstLine="0"/>
              <w:jc w:val="right"/>
              <w:rPr>
                <w:sz w:val="28"/>
              </w:rPr>
            </w:pPr>
          </w:p>
        </w:tc>
      </w:tr>
      <w:tr w:rsidR="001A3791" w:rsidRPr="00BA177E" w14:paraId="33CB2902" w14:textId="77777777" w:rsidTr="001A3791">
        <w:trPr>
          <w:trHeight w:val="698"/>
        </w:trPr>
        <w:tc>
          <w:tcPr>
            <w:tcW w:w="4672" w:type="dxa"/>
          </w:tcPr>
          <w:p w14:paraId="0210A180" w14:textId="74425920" w:rsidR="00D71ACD" w:rsidRPr="00D71ACD" w:rsidRDefault="00D71ACD" w:rsidP="004F1D8E">
            <w:pPr>
              <w:pStyle w:val="5"/>
              <w:spacing w:line="240" w:lineRule="auto"/>
              <w:ind w:firstLine="0"/>
              <w:rPr>
                <w:b/>
                <w:sz w:val="28"/>
              </w:rPr>
            </w:pPr>
            <w:r>
              <w:rPr>
                <w:b/>
                <w:sz w:val="28"/>
              </w:rPr>
              <w:t>Проверил:</w:t>
            </w:r>
          </w:p>
        </w:tc>
        <w:tc>
          <w:tcPr>
            <w:tcW w:w="4673" w:type="dxa"/>
          </w:tcPr>
          <w:p w14:paraId="53104F9D" w14:textId="7AD637A6" w:rsidR="001A3791" w:rsidRPr="00BA177E" w:rsidRDefault="0035774C" w:rsidP="001A3791">
            <w:pPr>
              <w:pStyle w:val="5"/>
              <w:spacing w:line="240" w:lineRule="auto"/>
              <w:ind w:firstLine="0"/>
              <w:jc w:val="right"/>
              <w:rPr>
                <w:sz w:val="28"/>
                <w:highlight w:val="yellow"/>
              </w:rPr>
            </w:pPr>
            <w:r w:rsidRPr="0035774C">
              <w:rPr>
                <w:sz w:val="28"/>
              </w:rPr>
              <w:t>Синицын Иван Васильевич</w:t>
            </w:r>
          </w:p>
        </w:tc>
      </w:tr>
    </w:tbl>
    <w:p w14:paraId="4E3E7697" w14:textId="77777777" w:rsidR="004F1D8E" w:rsidRPr="00F351BA" w:rsidRDefault="004F1D8E" w:rsidP="004F1D8E">
      <w:pPr>
        <w:pStyle w:val="5"/>
        <w:spacing w:line="240" w:lineRule="auto"/>
        <w:ind w:firstLine="0"/>
        <w:rPr>
          <w:sz w:val="28"/>
        </w:rPr>
      </w:pPr>
    </w:p>
    <w:p w14:paraId="4D585A0B" w14:textId="47279E96" w:rsidR="004F1D8E" w:rsidRDefault="004F1D8E" w:rsidP="004F1D8E">
      <w:pPr>
        <w:pStyle w:val="5"/>
        <w:spacing w:line="240" w:lineRule="auto"/>
        <w:ind w:firstLine="0"/>
        <w:rPr>
          <w:sz w:val="28"/>
        </w:rPr>
      </w:pPr>
    </w:p>
    <w:p w14:paraId="55FBAA85" w14:textId="77777777" w:rsidR="004C279F" w:rsidRPr="00F351BA" w:rsidRDefault="004C279F" w:rsidP="004F1D8E">
      <w:pPr>
        <w:pStyle w:val="5"/>
        <w:spacing w:line="240" w:lineRule="auto"/>
        <w:ind w:firstLine="0"/>
        <w:rPr>
          <w:sz w:val="28"/>
        </w:rPr>
      </w:pPr>
    </w:p>
    <w:p w14:paraId="4BCCB5B6" w14:textId="0763EB13" w:rsidR="001A3791" w:rsidRDefault="001A3791" w:rsidP="004F1D8E">
      <w:pPr>
        <w:pStyle w:val="5"/>
        <w:spacing w:line="240" w:lineRule="auto"/>
        <w:ind w:firstLine="0"/>
        <w:rPr>
          <w:sz w:val="28"/>
        </w:rPr>
      </w:pPr>
    </w:p>
    <w:p w14:paraId="1F3DF738" w14:textId="2741E57A" w:rsidR="001A3791" w:rsidRDefault="001A3791" w:rsidP="004F1D8E">
      <w:pPr>
        <w:pStyle w:val="5"/>
        <w:spacing w:line="240" w:lineRule="auto"/>
        <w:ind w:firstLine="0"/>
        <w:rPr>
          <w:sz w:val="28"/>
        </w:rPr>
      </w:pPr>
    </w:p>
    <w:p w14:paraId="260D53C3" w14:textId="68531C88" w:rsidR="001A3791" w:rsidRDefault="001A3791" w:rsidP="004F1D8E">
      <w:pPr>
        <w:pStyle w:val="5"/>
        <w:spacing w:line="240" w:lineRule="auto"/>
        <w:ind w:firstLine="0"/>
        <w:rPr>
          <w:sz w:val="28"/>
        </w:rPr>
      </w:pPr>
    </w:p>
    <w:p w14:paraId="6EB0491A" w14:textId="77777777" w:rsidR="0035774C" w:rsidRDefault="0035774C" w:rsidP="004F1D8E">
      <w:pPr>
        <w:pStyle w:val="5"/>
        <w:spacing w:line="240" w:lineRule="auto"/>
        <w:ind w:firstLine="0"/>
        <w:rPr>
          <w:sz w:val="28"/>
        </w:rPr>
      </w:pPr>
    </w:p>
    <w:p w14:paraId="74C97453" w14:textId="77777777" w:rsidR="0035774C" w:rsidRDefault="0035774C" w:rsidP="004F1D8E">
      <w:pPr>
        <w:pStyle w:val="5"/>
        <w:spacing w:line="240" w:lineRule="auto"/>
        <w:ind w:firstLine="0"/>
        <w:rPr>
          <w:sz w:val="28"/>
        </w:rPr>
      </w:pPr>
    </w:p>
    <w:p w14:paraId="577A6C30" w14:textId="19729E12" w:rsidR="001A3791" w:rsidRDefault="001A3791" w:rsidP="001A3791">
      <w:pPr>
        <w:pStyle w:val="5"/>
        <w:spacing w:line="240" w:lineRule="auto"/>
        <w:ind w:firstLine="0"/>
        <w:jc w:val="center"/>
        <w:rPr>
          <w:sz w:val="28"/>
        </w:rPr>
      </w:pPr>
      <w:r>
        <w:rPr>
          <w:sz w:val="28"/>
        </w:rPr>
        <w:t>202</w:t>
      </w:r>
      <w:r w:rsidR="00BF01BE">
        <w:rPr>
          <w:sz w:val="28"/>
        </w:rPr>
        <w:t>4</w:t>
      </w:r>
      <w:r>
        <w:rPr>
          <w:sz w:val="28"/>
        </w:rPr>
        <w:t xml:space="preserve"> г.</w:t>
      </w:r>
    </w:p>
    <w:sdt>
      <w:sdtPr>
        <w:rPr>
          <w:noProof/>
          <w:sz w:val="28"/>
        </w:rPr>
        <w:id w:val="338662700"/>
        <w:docPartObj>
          <w:docPartGallery w:val="Table of Contents"/>
          <w:docPartUnique/>
        </w:docPartObj>
      </w:sdtPr>
      <w:sdtEndPr>
        <w:rPr>
          <w:b/>
          <w:bCs/>
          <w:szCs w:val="28"/>
        </w:rPr>
      </w:sdtEndPr>
      <w:sdtContent>
        <w:p w14:paraId="0F6A2451" w14:textId="22ECA266" w:rsidR="00BF01BE" w:rsidRPr="00A25A41" w:rsidRDefault="00A25A41" w:rsidP="00A25A41">
          <w:pPr>
            <w:spacing w:after="240" w:line="360" w:lineRule="auto"/>
            <w:ind w:firstLine="709"/>
            <w:jc w:val="center"/>
            <w:rPr>
              <w:rStyle w:val="10"/>
            </w:rPr>
          </w:pPr>
          <w:r w:rsidRPr="00A25A41">
            <w:rPr>
              <w:rStyle w:val="10"/>
              <w:rFonts w:eastAsiaTheme="majorEastAsia"/>
              <w:bCs w:val="0"/>
              <w:caps w:val="0"/>
              <w:szCs w:val="36"/>
            </w:rPr>
            <w:t>СОДЕРЖАНИЕ</w:t>
          </w:r>
        </w:p>
        <w:p w14:paraId="0950965C" w14:textId="78AA8572" w:rsidR="007A3DAA" w:rsidRDefault="00BF01BE">
          <w:pPr>
            <w:pStyle w:val="11"/>
            <w:rPr>
              <w:rFonts w:asciiTheme="minorHAnsi" w:eastAsiaTheme="minorEastAsia" w:hAnsiTheme="minorHAnsi" w:cstheme="minorBidi"/>
              <w:kern w:val="2"/>
              <w:sz w:val="22"/>
              <w:szCs w:val="22"/>
              <w14:ligatures w14:val="standardContextual"/>
            </w:rPr>
          </w:pPr>
          <w:r w:rsidRPr="00A25A41">
            <w:rPr>
              <w:szCs w:val="28"/>
            </w:rPr>
            <w:fldChar w:fldCharType="begin"/>
          </w:r>
          <w:r w:rsidRPr="00A25A41">
            <w:rPr>
              <w:szCs w:val="28"/>
            </w:rPr>
            <w:instrText xml:space="preserve"> TOC \o "1-3" \h \z \u </w:instrText>
          </w:r>
          <w:r w:rsidRPr="00A25A41">
            <w:rPr>
              <w:szCs w:val="28"/>
            </w:rPr>
            <w:fldChar w:fldCharType="separate"/>
          </w:r>
          <w:hyperlink w:anchor="_Toc181209642" w:history="1">
            <w:r w:rsidR="007A3DAA" w:rsidRPr="00EC1A3A">
              <w:rPr>
                <w:rStyle w:val="af2"/>
              </w:rPr>
              <w:t>1 ПРАКТИЧЕСКАЯ РАБОТА №5 – ИЗМЕРИТЕЛЬНЫЕ И ИСПОЛНИТЕЛЬНЫЕ УСТРОЙСТВА ИНТЕРНЕТА ВЕЩЕЙ</w:t>
            </w:r>
            <w:r w:rsidR="007A3DAA">
              <w:rPr>
                <w:webHidden/>
              </w:rPr>
              <w:tab/>
            </w:r>
            <w:r w:rsidR="007A3DAA">
              <w:rPr>
                <w:webHidden/>
              </w:rPr>
              <w:fldChar w:fldCharType="begin"/>
            </w:r>
            <w:r w:rsidR="007A3DAA">
              <w:rPr>
                <w:webHidden/>
              </w:rPr>
              <w:instrText xml:space="preserve"> PAGEREF _Toc181209642 \h </w:instrText>
            </w:r>
            <w:r w:rsidR="007A3DAA">
              <w:rPr>
                <w:webHidden/>
              </w:rPr>
            </w:r>
            <w:r w:rsidR="007A3DAA">
              <w:rPr>
                <w:webHidden/>
              </w:rPr>
              <w:fldChar w:fldCharType="separate"/>
            </w:r>
            <w:r w:rsidR="00952ED2">
              <w:rPr>
                <w:webHidden/>
              </w:rPr>
              <w:t>3</w:t>
            </w:r>
            <w:r w:rsidR="007A3DAA">
              <w:rPr>
                <w:webHidden/>
              </w:rPr>
              <w:fldChar w:fldCharType="end"/>
            </w:r>
          </w:hyperlink>
        </w:p>
        <w:p w14:paraId="73A50BAE" w14:textId="4A5CD752" w:rsidR="007A3DAA" w:rsidRDefault="00A719C6">
          <w:pPr>
            <w:pStyle w:val="11"/>
            <w:rPr>
              <w:rFonts w:asciiTheme="minorHAnsi" w:eastAsiaTheme="minorEastAsia" w:hAnsiTheme="minorHAnsi" w:cstheme="minorBidi"/>
              <w:kern w:val="2"/>
              <w:sz w:val="22"/>
              <w:szCs w:val="22"/>
              <w14:ligatures w14:val="standardContextual"/>
            </w:rPr>
          </w:pPr>
          <w:hyperlink w:anchor="_Toc181209643" w:history="1">
            <w:r w:rsidR="007A3DAA" w:rsidRPr="00EC1A3A">
              <w:rPr>
                <w:rStyle w:val="af2"/>
              </w:rPr>
              <w:t>ВЫВОД</w:t>
            </w:r>
            <w:r w:rsidR="007A3DAA">
              <w:rPr>
                <w:webHidden/>
              </w:rPr>
              <w:tab/>
            </w:r>
            <w:r w:rsidR="007A3DAA">
              <w:rPr>
                <w:webHidden/>
              </w:rPr>
              <w:fldChar w:fldCharType="begin"/>
            </w:r>
            <w:r w:rsidR="007A3DAA">
              <w:rPr>
                <w:webHidden/>
              </w:rPr>
              <w:instrText xml:space="preserve"> PAGEREF _Toc181209643 \h </w:instrText>
            </w:r>
            <w:r w:rsidR="007A3DAA">
              <w:rPr>
                <w:webHidden/>
              </w:rPr>
            </w:r>
            <w:r w:rsidR="007A3DAA">
              <w:rPr>
                <w:webHidden/>
              </w:rPr>
              <w:fldChar w:fldCharType="separate"/>
            </w:r>
            <w:r w:rsidR="00952ED2">
              <w:rPr>
                <w:webHidden/>
              </w:rPr>
              <w:t>5</w:t>
            </w:r>
            <w:r w:rsidR="007A3DAA">
              <w:rPr>
                <w:webHidden/>
              </w:rPr>
              <w:fldChar w:fldCharType="end"/>
            </w:r>
          </w:hyperlink>
        </w:p>
        <w:p w14:paraId="75FFE235" w14:textId="1DBDFE43" w:rsidR="00BF01BE" w:rsidRPr="00A25A41" w:rsidRDefault="00BF01BE" w:rsidP="006E0ED1">
          <w:pPr>
            <w:pStyle w:val="11"/>
            <w:rPr>
              <w:szCs w:val="28"/>
            </w:rPr>
          </w:pPr>
          <w:r w:rsidRPr="00A25A41">
            <w:rPr>
              <w:b/>
              <w:bCs/>
              <w:szCs w:val="28"/>
            </w:rPr>
            <w:fldChar w:fldCharType="end"/>
          </w:r>
        </w:p>
      </w:sdtContent>
    </w:sdt>
    <w:p w14:paraId="5D26E3EA" w14:textId="38027DDF" w:rsidR="00BF01BE" w:rsidRDefault="00BF01BE" w:rsidP="001A3791">
      <w:pPr>
        <w:pStyle w:val="5"/>
        <w:spacing w:line="240" w:lineRule="auto"/>
        <w:ind w:firstLine="0"/>
        <w:jc w:val="center"/>
        <w:rPr>
          <w:sz w:val="28"/>
        </w:rPr>
      </w:pPr>
    </w:p>
    <w:p w14:paraId="52A3A323" w14:textId="751F7C0D" w:rsidR="00A25A41" w:rsidRDefault="00465397">
      <w:pPr>
        <w:widowControl/>
        <w:autoSpaceDE/>
        <w:autoSpaceDN/>
        <w:adjustRightInd/>
        <w:spacing w:after="200" w:line="276" w:lineRule="auto"/>
        <w:rPr>
          <w:snapToGrid w:val="0"/>
          <w:sz w:val="28"/>
        </w:rPr>
      </w:pPr>
      <w:r>
        <w:rPr>
          <w:noProof/>
          <w:sz w:val="28"/>
        </w:rPr>
        <mc:AlternateContent>
          <mc:Choice Requires="wps">
            <w:drawing>
              <wp:anchor distT="0" distB="0" distL="114300" distR="114300" simplePos="0" relativeHeight="251659264" behindDoc="0" locked="0" layoutInCell="1" allowOverlap="1" wp14:anchorId="53E705F8" wp14:editId="4D9D9088">
                <wp:simplePos x="0" y="0"/>
                <wp:positionH relativeFrom="column">
                  <wp:posOffset>2729865</wp:posOffset>
                </wp:positionH>
                <wp:positionV relativeFrom="paragraph">
                  <wp:posOffset>7764145</wp:posOffset>
                </wp:positionV>
                <wp:extent cx="514350" cy="3524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51435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763B7656" id="Прямоугольник 5" o:spid="_x0000_s1026" style="position:absolute;margin-left:214.95pt;margin-top:611.35pt;width:40.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" fillcolor="white [3212]" strokecolor="white [3212]" strokeweight="2pt"/>
            </w:pict>
          </mc:Fallback>
        </mc:AlternateContent>
      </w:r>
      <w:r w:rsidR="00A25A41">
        <w:rPr>
          <w:sz w:val="28"/>
        </w:rPr>
        <w:br w:type="page"/>
      </w:r>
    </w:p>
    <w:p w14:paraId="3C06F497" w14:textId="61BC7401" w:rsidR="00BE65E1" w:rsidRDefault="00BE65E1" w:rsidP="00BE65E1">
      <w:pPr>
        <w:pStyle w:val="1"/>
      </w:pPr>
      <w:bookmarkStart w:id="0" w:name="_Toc181209642"/>
      <w:r>
        <w:lastRenderedPageBreak/>
        <w:t>1 ПРАКТИЧЕСКАЯ РАБОТА №5 – ИЗМЕРИТЕЛЬНЫЕ И ИСПОЛНИТЕЛЬНЫЕ УСТРОЙСТВА ИНТЕРНЕТА ВЕЩЕЙ</w:t>
      </w:r>
      <w:bookmarkEnd w:id="0"/>
    </w:p>
    <w:p w14:paraId="71E206B7" w14:textId="222B610C" w:rsidR="00BE65E1" w:rsidRDefault="00BE65E1" w:rsidP="00BE65E1">
      <w:pPr>
        <w:pStyle w:val="a0"/>
      </w:pPr>
      <w:r>
        <w:t xml:space="preserve">Описание датчиков и исполнительных устройств согласно варианту </w:t>
      </w:r>
      <w:r w:rsidR="009E72F8">
        <w:t>4</w:t>
      </w:r>
      <w:r>
        <w:t>:</w:t>
      </w:r>
    </w:p>
    <w:p w14:paraId="07288DB9" w14:textId="73D3A76D" w:rsidR="00BE65E1" w:rsidRDefault="00BE65E1" w:rsidP="00BE65E1">
      <w:pPr>
        <w:pStyle w:val="a0"/>
      </w:pPr>
      <w:r>
        <w:t>1.</w:t>
      </w:r>
      <w:r>
        <w:tab/>
      </w:r>
      <w:r w:rsidR="00B16365">
        <w:t xml:space="preserve">Освещенность </w:t>
      </w:r>
      <w:r w:rsidR="00B16365" w:rsidRPr="005771C2">
        <w:t>в составе устройства WB-MSW v.3 (5)</w:t>
      </w:r>
      <w:r w:rsidR="00D71ACD">
        <w:t>.</w:t>
      </w:r>
    </w:p>
    <w:p w14:paraId="39D1B3C5" w14:textId="59CB37CC" w:rsidR="00BE65E1" w:rsidRDefault="00BE65E1" w:rsidP="00BE65E1">
      <w:pPr>
        <w:pStyle w:val="a0"/>
      </w:pPr>
      <w:r>
        <w:t>2.</w:t>
      </w:r>
      <w:r>
        <w:tab/>
      </w:r>
      <w:r w:rsidR="002C77CB">
        <w:t>Модуль реле 3-канальный WB-MR3 (21).</w:t>
      </w:r>
    </w:p>
    <w:p w14:paraId="3CEA63EF" w14:textId="684467F9" w:rsidR="00BE65E1" w:rsidRDefault="00BE65E1" w:rsidP="00BE65E1">
      <w:pPr>
        <w:pStyle w:val="a0"/>
      </w:pPr>
      <w:r>
        <w:t>3.</w:t>
      </w:r>
      <w:r>
        <w:tab/>
      </w:r>
      <w:r w:rsidR="002C77CB">
        <w:t>Датчик температуры 1-wire DS18B20 (2).</w:t>
      </w:r>
    </w:p>
    <w:p w14:paraId="56EC82DF" w14:textId="2F88F432" w:rsidR="00BE65E1" w:rsidRDefault="00BE65E1" w:rsidP="00BE65E1">
      <w:pPr>
        <w:pStyle w:val="afa"/>
      </w:pPr>
      <w:r>
        <w:t>Таблица 1 – Описание датчиков и исполнительных устройств</w:t>
      </w:r>
    </w:p>
    <w:tbl>
      <w:tblPr>
        <w:tblStyle w:val="ad"/>
        <w:tblW w:w="0" w:type="auto"/>
        <w:tblLayout w:type="fixed"/>
        <w:tblLook w:val="04A0" w:firstRow="1" w:lastRow="0" w:firstColumn="1" w:lastColumn="0" w:noHBand="0" w:noVBand="1"/>
      </w:tblPr>
      <w:tblGrid>
        <w:gridCol w:w="1668"/>
        <w:gridCol w:w="2559"/>
        <w:gridCol w:w="2559"/>
        <w:gridCol w:w="2559"/>
      </w:tblGrid>
      <w:tr w:rsidR="00BE65E1" w:rsidRPr="0087286F" w14:paraId="49E59481" w14:textId="77777777" w:rsidTr="00D71ACD">
        <w:tc>
          <w:tcPr>
            <w:tcW w:w="1668" w:type="dxa"/>
          </w:tcPr>
          <w:p w14:paraId="4A657A21" w14:textId="77777777" w:rsidR="00BE65E1" w:rsidRPr="005771C2" w:rsidRDefault="00BE65E1" w:rsidP="00BE65E1">
            <w:pPr>
              <w:pStyle w:val="af8"/>
            </w:pPr>
          </w:p>
        </w:tc>
        <w:tc>
          <w:tcPr>
            <w:tcW w:w="2559" w:type="dxa"/>
          </w:tcPr>
          <w:p w14:paraId="320B2B04" w14:textId="76469164" w:rsidR="00BE65E1" w:rsidRPr="005771C2" w:rsidRDefault="00D864A1" w:rsidP="00BE65E1">
            <w:pPr>
              <w:pStyle w:val="af8"/>
            </w:pPr>
            <w:r w:rsidRPr="00D864A1">
              <w:t>Уровень шума в составе устройства</w:t>
            </w:r>
            <w:r>
              <w:t xml:space="preserve"> </w:t>
            </w:r>
            <w:r w:rsidR="00BE65E1" w:rsidRPr="005771C2">
              <w:t>WB-MSW v.3 (5)</w:t>
            </w:r>
          </w:p>
        </w:tc>
        <w:tc>
          <w:tcPr>
            <w:tcW w:w="2559" w:type="dxa"/>
          </w:tcPr>
          <w:p w14:paraId="717E08EC" w14:textId="62A0C165" w:rsidR="00BE65E1" w:rsidRPr="005771C2" w:rsidRDefault="00D864A1" w:rsidP="00BE65E1">
            <w:pPr>
              <w:pStyle w:val="af8"/>
            </w:pPr>
            <w:r>
              <w:t>Датчик температуры 1-wire DS18B20</w:t>
            </w:r>
            <w:r w:rsidRPr="005771C2">
              <w:t xml:space="preserve"> </w:t>
            </w:r>
            <w:r w:rsidR="00BE65E1" w:rsidRPr="005771C2">
              <w:t>(12)</w:t>
            </w:r>
          </w:p>
        </w:tc>
        <w:tc>
          <w:tcPr>
            <w:tcW w:w="2559" w:type="dxa"/>
          </w:tcPr>
          <w:p w14:paraId="0B294916" w14:textId="60BF6955" w:rsidR="00BE65E1" w:rsidRPr="005771C2" w:rsidRDefault="00D864A1" w:rsidP="00BE65E1">
            <w:pPr>
              <w:pStyle w:val="af8"/>
            </w:pPr>
            <w:r>
              <w:t xml:space="preserve">Модуль реле 3-канальный WB-MR3 </w:t>
            </w:r>
            <w:r w:rsidR="00BE65E1" w:rsidRPr="005771C2">
              <w:t>(</w:t>
            </w:r>
            <w:r w:rsidR="00E71663">
              <w:t>3</w:t>
            </w:r>
            <w:r w:rsidR="00BE65E1" w:rsidRPr="005771C2">
              <w:t>)</w:t>
            </w:r>
          </w:p>
        </w:tc>
      </w:tr>
      <w:tr w:rsidR="00BE65E1" w:rsidRPr="00B16365" w14:paraId="70BFA0CB" w14:textId="77777777" w:rsidTr="00D71ACD">
        <w:tc>
          <w:tcPr>
            <w:tcW w:w="1668" w:type="dxa"/>
          </w:tcPr>
          <w:p w14:paraId="077EE598" w14:textId="77777777" w:rsidR="00BE65E1" w:rsidRPr="005771C2" w:rsidRDefault="00BE65E1" w:rsidP="00BE65E1">
            <w:pPr>
              <w:pStyle w:val="af8"/>
            </w:pPr>
            <w:r w:rsidRPr="005771C2">
              <w:t>Название датчика/устройства</w:t>
            </w:r>
          </w:p>
        </w:tc>
        <w:tc>
          <w:tcPr>
            <w:tcW w:w="2559" w:type="dxa"/>
          </w:tcPr>
          <w:p w14:paraId="2A3AABB2" w14:textId="77777777" w:rsidR="00BE65E1" w:rsidRPr="005771C2" w:rsidRDefault="00BE65E1" w:rsidP="00BE65E1">
            <w:pPr>
              <w:pStyle w:val="af8"/>
            </w:pPr>
            <w:r w:rsidRPr="005771C2">
              <w:t>Настенный комбинированный датчик WB-MSW v.3</w:t>
            </w:r>
          </w:p>
          <w:p w14:paraId="27D99D56" w14:textId="77777777" w:rsidR="00BE65E1" w:rsidRPr="00757A6F" w:rsidRDefault="00BE65E1" w:rsidP="00BE65E1">
            <w:pPr>
              <w:pStyle w:val="af8"/>
              <w:rPr>
                <w:sz w:val="20"/>
              </w:rPr>
            </w:pPr>
            <w:r w:rsidRPr="00DA46DE">
              <w:rPr>
                <w:noProof/>
              </w:rPr>
              <w:drawing>
                <wp:inline distT="0" distB="0" distL="0" distR="0" wp14:anchorId="5A3284EC" wp14:editId="5F223FBA">
                  <wp:extent cx="1402527" cy="1355766"/>
                  <wp:effectExtent l="0" t="0" r="7620" b="0"/>
                  <wp:docPr id="208368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2010" name=""/>
                          <pic:cNvPicPr/>
                        </pic:nvPicPr>
                        <pic:blipFill>
                          <a:blip r:embed="rId9"/>
                          <a:stretch>
                            <a:fillRect/>
                          </a:stretch>
                        </pic:blipFill>
                        <pic:spPr>
                          <a:xfrm>
                            <a:off x="0" y="0"/>
                            <a:ext cx="1417776" cy="1370506"/>
                          </a:xfrm>
                          <a:prstGeom prst="rect">
                            <a:avLst/>
                          </a:prstGeom>
                        </pic:spPr>
                      </pic:pic>
                    </a:graphicData>
                  </a:graphic>
                </wp:inline>
              </w:drawing>
            </w:r>
          </w:p>
        </w:tc>
        <w:tc>
          <w:tcPr>
            <w:tcW w:w="2559" w:type="dxa"/>
          </w:tcPr>
          <w:p w14:paraId="5B2BA613" w14:textId="393B9313" w:rsidR="00BE65E1" w:rsidRPr="00757A6F" w:rsidRDefault="00D864A1" w:rsidP="00BE65E1">
            <w:pPr>
              <w:pStyle w:val="af8"/>
              <w:rPr>
                <w:sz w:val="20"/>
              </w:rPr>
            </w:pPr>
            <w:r>
              <w:t>Цифровой термометр 1-wire DS18B20</w:t>
            </w:r>
            <w:r w:rsidRPr="005771C2">
              <w:t xml:space="preserve"> </w:t>
            </w:r>
            <w:r>
              <w:rPr>
                <w:noProof/>
              </w:rPr>
              <w:drawing>
                <wp:inline distT="0" distB="0" distL="0" distR="0" wp14:anchorId="768460A8" wp14:editId="65D6CD1E">
                  <wp:extent cx="1487805" cy="1012190"/>
                  <wp:effectExtent l="0" t="0" r="0" b="0"/>
                  <wp:docPr id="1341942457" name="Рисунок 2" descr="Фото 1/2 DS18B20, Цифровой термометр, 1-Wire, -55...125°C [TO-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ото 1/2 DS18B20, Цифровой термометр, 1-Wire, -55...125°C [TO-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012190"/>
                          </a:xfrm>
                          <a:prstGeom prst="rect">
                            <a:avLst/>
                          </a:prstGeom>
                          <a:noFill/>
                          <a:ln>
                            <a:noFill/>
                          </a:ln>
                        </pic:spPr>
                      </pic:pic>
                    </a:graphicData>
                  </a:graphic>
                </wp:inline>
              </w:drawing>
            </w:r>
          </w:p>
        </w:tc>
        <w:tc>
          <w:tcPr>
            <w:tcW w:w="2559" w:type="dxa"/>
          </w:tcPr>
          <w:p w14:paraId="348F1905" w14:textId="5BC632B8" w:rsidR="00BE65E1" w:rsidRPr="00D864A1" w:rsidRDefault="00D864A1" w:rsidP="00D864A1">
            <w:pPr>
              <w:pStyle w:val="af8"/>
              <w:jc w:val="center"/>
              <w:rPr>
                <w:color w:val="FF0000"/>
              </w:rPr>
            </w:pPr>
            <w:r>
              <w:t xml:space="preserve">Модуль реле 3-канальный WB-MR3 </w:t>
            </w:r>
            <w:r>
              <w:rPr>
                <w:noProof/>
              </w:rPr>
              <w:drawing>
                <wp:inline distT="0" distB="0" distL="0" distR="0" wp14:anchorId="1E367832" wp14:editId="25D55173">
                  <wp:extent cx="1053669" cy="1527663"/>
                  <wp:effectExtent l="0" t="0" r="0" b="0"/>
                  <wp:docPr id="80982126" name="Рисунок 3" descr="pesK-Uw1fROHXPlRGX4VakZvGaFOM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sK-Uw1fROHXPlRGX4VakZvGaFOMx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019" cy="1536870"/>
                          </a:xfrm>
                          <a:prstGeom prst="rect">
                            <a:avLst/>
                          </a:prstGeom>
                          <a:noFill/>
                          <a:ln>
                            <a:noFill/>
                          </a:ln>
                        </pic:spPr>
                      </pic:pic>
                    </a:graphicData>
                  </a:graphic>
                </wp:inline>
              </w:drawing>
            </w:r>
          </w:p>
        </w:tc>
      </w:tr>
      <w:tr w:rsidR="00BE65E1" w:rsidRPr="0087286F" w14:paraId="161C7559" w14:textId="77777777" w:rsidTr="00D71ACD">
        <w:tc>
          <w:tcPr>
            <w:tcW w:w="1668" w:type="dxa"/>
          </w:tcPr>
          <w:p w14:paraId="02886CA2" w14:textId="77777777" w:rsidR="00BE65E1" w:rsidRPr="005771C2" w:rsidRDefault="00BE65E1" w:rsidP="00BE65E1">
            <w:pPr>
              <w:pStyle w:val="af8"/>
            </w:pPr>
            <w:r w:rsidRPr="005771C2">
              <w:t>Тип измерения (цифровой/аналоговый)</w:t>
            </w:r>
          </w:p>
        </w:tc>
        <w:tc>
          <w:tcPr>
            <w:tcW w:w="2559" w:type="dxa"/>
          </w:tcPr>
          <w:p w14:paraId="46BC3115" w14:textId="77777777" w:rsidR="00BE65E1" w:rsidRPr="005771C2" w:rsidRDefault="00BE65E1" w:rsidP="00BE65E1">
            <w:pPr>
              <w:pStyle w:val="af8"/>
            </w:pPr>
            <w:r w:rsidRPr="005771C2">
              <w:t>цифровой</w:t>
            </w:r>
          </w:p>
        </w:tc>
        <w:tc>
          <w:tcPr>
            <w:tcW w:w="2559" w:type="dxa"/>
          </w:tcPr>
          <w:p w14:paraId="3CB3CF3E" w14:textId="77777777" w:rsidR="00BE65E1" w:rsidRPr="005771C2" w:rsidRDefault="00BE65E1" w:rsidP="00BE65E1">
            <w:pPr>
              <w:pStyle w:val="af8"/>
            </w:pPr>
            <w:r w:rsidRPr="005771C2">
              <w:t>цифровой</w:t>
            </w:r>
          </w:p>
        </w:tc>
        <w:tc>
          <w:tcPr>
            <w:tcW w:w="2559" w:type="dxa"/>
          </w:tcPr>
          <w:p w14:paraId="59225B7B" w14:textId="77777777" w:rsidR="00BE65E1" w:rsidRPr="008D36C0" w:rsidRDefault="00BE65E1" w:rsidP="00BE65E1">
            <w:pPr>
              <w:pStyle w:val="af8"/>
              <w:rPr>
                <w:color w:val="FF0000"/>
                <w:sz w:val="20"/>
              </w:rPr>
            </w:pPr>
            <w:r w:rsidRPr="008D36C0">
              <w:rPr>
                <w:color w:val="000000" w:themeColor="text1"/>
              </w:rPr>
              <w:t>цифровой</w:t>
            </w:r>
          </w:p>
        </w:tc>
      </w:tr>
      <w:tr w:rsidR="00BE65E1" w:rsidRPr="0087286F" w14:paraId="5324E575" w14:textId="77777777" w:rsidTr="00D71ACD">
        <w:tc>
          <w:tcPr>
            <w:tcW w:w="1668" w:type="dxa"/>
          </w:tcPr>
          <w:p w14:paraId="5CCE8DE1" w14:textId="77777777" w:rsidR="00BE65E1" w:rsidRPr="005771C2" w:rsidRDefault="00BE65E1" w:rsidP="00BE65E1">
            <w:pPr>
              <w:pStyle w:val="af8"/>
            </w:pPr>
            <w:r w:rsidRPr="005771C2">
              <w:t>Измеряемые параметры и диапазон измерения</w:t>
            </w:r>
          </w:p>
        </w:tc>
        <w:tc>
          <w:tcPr>
            <w:tcW w:w="2559" w:type="dxa"/>
          </w:tcPr>
          <w:p w14:paraId="7B25D391" w14:textId="5F7D968C" w:rsidR="00BE65E1" w:rsidRDefault="00BE65E1" w:rsidP="00BE65E1">
            <w:pPr>
              <w:pStyle w:val="af8"/>
            </w:pPr>
            <w:r>
              <w:t xml:space="preserve">Диапазон измерения </w:t>
            </w:r>
            <w:r w:rsidR="00D864A1">
              <w:t>шума</w:t>
            </w:r>
            <w:r w:rsidRPr="005771C2">
              <w:t xml:space="preserve">: </w:t>
            </w:r>
          </w:p>
          <w:p w14:paraId="753251EA" w14:textId="0E333FCF" w:rsidR="00BE65E1" w:rsidRPr="00757A6F" w:rsidRDefault="00D864A1" w:rsidP="00BE65E1">
            <w:pPr>
              <w:pStyle w:val="af8"/>
              <w:rPr>
                <w:sz w:val="20"/>
              </w:rPr>
            </w:pPr>
            <w:r>
              <w:t>3</w:t>
            </w:r>
            <w:r w:rsidR="00D42BAA">
              <w:t>8</w:t>
            </w:r>
            <w:r w:rsidR="00BE65E1" w:rsidRPr="005771C2">
              <w:t xml:space="preserve"> — </w:t>
            </w:r>
            <w:r w:rsidR="00F94A30">
              <w:t>1</w:t>
            </w:r>
            <w:r w:rsidR="00D42BAA">
              <w:t>05</w:t>
            </w:r>
            <w:r w:rsidR="00F94A30">
              <w:t xml:space="preserve"> </w:t>
            </w:r>
            <w:r>
              <w:t>дБ</w:t>
            </w:r>
          </w:p>
        </w:tc>
        <w:tc>
          <w:tcPr>
            <w:tcW w:w="2559" w:type="dxa"/>
          </w:tcPr>
          <w:p w14:paraId="267D821C" w14:textId="3827EA86" w:rsidR="00BE65E1" w:rsidRPr="005F2A7F" w:rsidRDefault="00BE65E1" w:rsidP="00BE65E1">
            <w:pPr>
              <w:pStyle w:val="af8"/>
              <w:rPr>
                <w:sz w:val="20"/>
                <w:lang w:val="en-US"/>
              </w:rPr>
            </w:pPr>
            <w:r w:rsidRPr="00770075">
              <w:t xml:space="preserve">Диапазон измерения </w:t>
            </w:r>
            <w:r w:rsidR="00D42BAA">
              <w:t>температуры: -40</w:t>
            </w:r>
            <w:r w:rsidRPr="00770075">
              <w:t xml:space="preserve"> – </w:t>
            </w:r>
            <w:r w:rsidR="00D42BAA">
              <w:t>+80</w:t>
            </w:r>
            <w:r w:rsidR="005F2A7F">
              <w:t xml:space="preserve"> </w:t>
            </w:r>
            <w:r w:rsidR="00D42BAA" w:rsidRPr="00D42BAA">
              <w:t>°C</w:t>
            </w:r>
          </w:p>
        </w:tc>
        <w:tc>
          <w:tcPr>
            <w:tcW w:w="2559" w:type="dxa"/>
          </w:tcPr>
          <w:p w14:paraId="37F528A4" w14:textId="5BA8E712" w:rsidR="00BE65E1" w:rsidRPr="008D36C0" w:rsidRDefault="00E64582" w:rsidP="00BE65E1">
            <w:pPr>
              <w:pStyle w:val="af8"/>
            </w:pPr>
            <w:r>
              <w:t>-</w:t>
            </w:r>
          </w:p>
        </w:tc>
      </w:tr>
      <w:tr w:rsidR="00BE65E1" w:rsidRPr="0087286F" w14:paraId="2E290ECC" w14:textId="77777777" w:rsidTr="00D71ACD">
        <w:tc>
          <w:tcPr>
            <w:tcW w:w="1668" w:type="dxa"/>
          </w:tcPr>
          <w:p w14:paraId="49839717" w14:textId="77777777" w:rsidR="00BE65E1" w:rsidRPr="005771C2" w:rsidRDefault="00BE65E1" w:rsidP="00BE65E1">
            <w:pPr>
              <w:pStyle w:val="af8"/>
            </w:pPr>
            <w:r w:rsidRPr="005771C2">
              <w:t>Точность</w:t>
            </w:r>
          </w:p>
        </w:tc>
        <w:tc>
          <w:tcPr>
            <w:tcW w:w="2559" w:type="dxa"/>
          </w:tcPr>
          <w:p w14:paraId="6253E380" w14:textId="768C3E9A" w:rsidR="00BE65E1" w:rsidRPr="00F94A30" w:rsidRDefault="00F94A30" w:rsidP="00BE65E1">
            <w:pPr>
              <w:pStyle w:val="af8"/>
              <w:rPr>
                <w:sz w:val="20"/>
                <w:lang w:val="en-US"/>
              </w:rPr>
            </w:pPr>
            <w:r>
              <w:sym w:font="Symbol" w:char="F0B1"/>
            </w:r>
            <w:r>
              <w:t>1</w:t>
            </w:r>
            <w:r w:rsidR="00D42BAA">
              <w:t xml:space="preserve"> дБ</w:t>
            </w:r>
          </w:p>
        </w:tc>
        <w:tc>
          <w:tcPr>
            <w:tcW w:w="2559" w:type="dxa"/>
          </w:tcPr>
          <w:p w14:paraId="474B8675" w14:textId="5D95C8DB" w:rsidR="00BE65E1" w:rsidRPr="00757A6F" w:rsidRDefault="005F2A7F" w:rsidP="00BE65E1">
            <w:pPr>
              <w:pStyle w:val="af8"/>
              <w:rPr>
                <w:sz w:val="20"/>
              </w:rPr>
            </w:pPr>
            <w:r>
              <w:sym w:font="Symbol" w:char="F0B1"/>
            </w:r>
            <w:r w:rsidR="00D42BAA">
              <w:t xml:space="preserve"> 0,</w:t>
            </w:r>
            <w:r>
              <w:rPr>
                <w:lang w:val="en-US"/>
              </w:rPr>
              <w:t>3%</w:t>
            </w:r>
          </w:p>
        </w:tc>
        <w:tc>
          <w:tcPr>
            <w:tcW w:w="2559" w:type="dxa"/>
          </w:tcPr>
          <w:p w14:paraId="377211FE" w14:textId="77777777" w:rsidR="00BE65E1" w:rsidRPr="008D36C0" w:rsidRDefault="00BE65E1" w:rsidP="00BE65E1">
            <w:pPr>
              <w:pStyle w:val="af8"/>
            </w:pPr>
            <w:r w:rsidRPr="008D36C0">
              <w:t>-</w:t>
            </w:r>
          </w:p>
        </w:tc>
      </w:tr>
      <w:tr w:rsidR="00BE65E1" w:rsidRPr="0087286F" w14:paraId="514B7805" w14:textId="77777777" w:rsidTr="00D71ACD">
        <w:tc>
          <w:tcPr>
            <w:tcW w:w="1668" w:type="dxa"/>
          </w:tcPr>
          <w:p w14:paraId="7829738F" w14:textId="77777777" w:rsidR="00BE65E1" w:rsidRPr="005771C2" w:rsidRDefault="00BE65E1" w:rsidP="00BE65E1">
            <w:pPr>
              <w:pStyle w:val="af8"/>
            </w:pPr>
            <w:r w:rsidRPr="005771C2">
              <w:t>Напряжение питания</w:t>
            </w:r>
          </w:p>
        </w:tc>
        <w:tc>
          <w:tcPr>
            <w:tcW w:w="2559" w:type="dxa"/>
          </w:tcPr>
          <w:p w14:paraId="694331C7" w14:textId="77777777" w:rsidR="00BE65E1" w:rsidRPr="008D36C0" w:rsidRDefault="00BE65E1" w:rsidP="00BE65E1">
            <w:pPr>
              <w:pStyle w:val="af8"/>
            </w:pPr>
            <w:r w:rsidRPr="008D36C0">
              <w:t>9 – 28 в DC</w:t>
            </w:r>
          </w:p>
        </w:tc>
        <w:tc>
          <w:tcPr>
            <w:tcW w:w="2559" w:type="dxa"/>
          </w:tcPr>
          <w:p w14:paraId="51D990CF" w14:textId="77777777" w:rsidR="00BE65E1" w:rsidRPr="008D36C0" w:rsidRDefault="00BE65E1" w:rsidP="00BE65E1">
            <w:pPr>
              <w:pStyle w:val="af8"/>
            </w:pPr>
            <w:r w:rsidRPr="008D36C0">
              <w:t>9 – 28 в DC</w:t>
            </w:r>
          </w:p>
        </w:tc>
        <w:tc>
          <w:tcPr>
            <w:tcW w:w="2559" w:type="dxa"/>
          </w:tcPr>
          <w:p w14:paraId="22953629" w14:textId="77777777" w:rsidR="00BE65E1" w:rsidRPr="008D36C0" w:rsidRDefault="00BE65E1" w:rsidP="00BE65E1">
            <w:pPr>
              <w:pStyle w:val="af8"/>
            </w:pPr>
            <w:r w:rsidRPr="008D36C0">
              <w:t>9 – 28 VDC</w:t>
            </w:r>
          </w:p>
        </w:tc>
      </w:tr>
      <w:tr w:rsidR="00BE65E1" w:rsidRPr="00285DE1" w14:paraId="28811082" w14:textId="77777777" w:rsidTr="00D71ACD">
        <w:tc>
          <w:tcPr>
            <w:tcW w:w="1668" w:type="dxa"/>
          </w:tcPr>
          <w:p w14:paraId="57482956" w14:textId="77777777" w:rsidR="00BE65E1" w:rsidRPr="005771C2" w:rsidRDefault="00BE65E1" w:rsidP="00BE65E1">
            <w:pPr>
              <w:pStyle w:val="af8"/>
            </w:pPr>
            <w:r w:rsidRPr="005771C2">
              <w:t>Уникальный идентификатор датчика в веб-интерфейсе</w:t>
            </w:r>
          </w:p>
        </w:tc>
        <w:tc>
          <w:tcPr>
            <w:tcW w:w="2559" w:type="dxa"/>
          </w:tcPr>
          <w:p w14:paraId="0666BA10" w14:textId="77777777" w:rsidR="00BE65E1" w:rsidRPr="006E70A1" w:rsidRDefault="00BE65E1" w:rsidP="00BE65E1">
            <w:pPr>
              <w:pStyle w:val="af8"/>
              <w:rPr>
                <w:color w:val="000000" w:themeColor="text1"/>
                <w:lang w:val="en-US"/>
              </w:rPr>
            </w:pPr>
            <w:r w:rsidRPr="006E70A1">
              <w:rPr>
                <w:color w:val="000000" w:themeColor="text1"/>
              </w:rPr>
              <w:t>wb-msw v.3_21</w:t>
            </w:r>
            <w:r w:rsidRPr="006E70A1">
              <w:rPr>
                <w:color w:val="000000" w:themeColor="text1"/>
                <w:lang w:val="en-US"/>
              </w:rPr>
              <w:t>/Hummidity</w:t>
            </w:r>
          </w:p>
          <w:p w14:paraId="2DFCA7EB" w14:textId="77777777" w:rsidR="00BE65E1" w:rsidRPr="006E70A1" w:rsidRDefault="00BE65E1" w:rsidP="00BE65E1">
            <w:pPr>
              <w:pStyle w:val="af8"/>
              <w:rPr>
                <w:color w:val="FF0000"/>
                <w:lang w:val="en-US"/>
              </w:rPr>
            </w:pPr>
            <w:r w:rsidRPr="006E70A1">
              <w:rPr>
                <w:color w:val="000000" w:themeColor="text1"/>
                <w:lang w:val="en-US"/>
              </w:rPr>
              <w:t>4269956396</w:t>
            </w:r>
          </w:p>
        </w:tc>
        <w:tc>
          <w:tcPr>
            <w:tcW w:w="2559" w:type="dxa"/>
          </w:tcPr>
          <w:p w14:paraId="50C2AD60" w14:textId="77777777" w:rsidR="00BE65E1" w:rsidRPr="006E70A1" w:rsidRDefault="00BE65E1" w:rsidP="00BE65E1">
            <w:pPr>
              <w:pStyle w:val="af8"/>
              <w:rPr>
                <w:color w:val="000000" w:themeColor="text1"/>
                <w:lang w:val="en-US"/>
              </w:rPr>
            </w:pPr>
            <w:r w:rsidRPr="006E70A1">
              <w:rPr>
                <w:color w:val="000000" w:themeColor="text1"/>
                <w:lang w:val="en-US"/>
              </w:rPr>
              <w:t>wb-ms_11/Air Quality (VOC)</w:t>
            </w:r>
          </w:p>
          <w:p w14:paraId="57820EE5" w14:textId="77777777" w:rsidR="00BE65E1" w:rsidRPr="006E70A1" w:rsidRDefault="00BE65E1" w:rsidP="00BE65E1">
            <w:pPr>
              <w:pStyle w:val="af8"/>
              <w:rPr>
                <w:color w:val="000000" w:themeColor="text1"/>
                <w:lang w:val="en-US"/>
              </w:rPr>
            </w:pPr>
            <w:r w:rsidRPr="006E70A1">
              <w:rPr>
                <w:color w:val="000000" w:themeColor="text1"/>
                <w:lang w:val="en-US"/>
              </w:rPr>
              <w:t>4267659619</w:t>
            </w:r>
          </w:p>
        </w:tc>
        <w:tc>
          <w:tcPr>
            <w:tcW w:w="2559" w:type="dxa"/>
          </w:tcPr>
          <w:p w14:paraId="33824AEC" w14:textId="77777777" w:rsidR="00BE65E1" w:rsidRPr="006E70A1" w:rsidRDefault="00BE65E1" w:rsidP="00BE65E1">
            <w:pPr>
              <w:pStyle w:val="af8"/>
              <w:rPr>
                <w:color w:val="FF0000"/>
                <w:lang w:val="en-US"/>
              </w:rPr>
            </w:pPr>
            <w:r w:rsidRPr="006E70A1">
              <w:rPr>
                <w:color w:val="000000" w:themeColor="text1"/>
                <w:lang w:val="en-US"/>
              </w:rPr>
              <w:t>WBIO-DO-R10A-8 Relay Module</w:t>
            </w:r>
          </w:p>
        </w:tc>
      </w:tr>
      <w:tr w:rsidR="00BE65E1" w:rsidRPr="0087286F" w14:paraId="283CF66B" w14:textId="77777777" w:rsidTr="00D71ACD">
        <w:tc>
          <w:tcPr>
            <w:tcW w:w="1668" w:type="dxa"/>
          </w:tcPr>
          <w:p w14:paraId="7A631DB8" w14:textId="77777777" w:rsidR="00BE65E1" w:rsidRPr="005771C2" w:rsidRDefault="00BE65E1" w:rsidP="00BE65E1">
            <w:pPr>
              <w:pStyle w:val="af8"/>
            </w:pPr>
            <w:r w:rsidRPr="005771C2">
              <w:t>Использующийся протокол передачи данных</w:t>
            </w:r>
          </w:p>
        </w:tc>
        <w:tc>
          <w:tcPr>
            <w:tcW w:w="2559" w:type="dxa"/>
          </w:tcPr>
          <w:p w14:paraId="47781B85" w14:textId="77777777" w:rsidR="00BE65E1" w:rsidRPr="00757A6F" w:rsidRDefault="00BE65E1" w:rsidP="00BE65E1">
            <w:pPr>
              <w:pStyle w:val="af8"/>
              <w:rPr>
                <w:sz w:val="20"/>
              </w:rPr>
            </w:pPr>
            <w:r w:rsidRPr="005771C2">
              <w:t>Modbus RTU, адрес задается программно</w:t>
            </w:r>
          </w:p>
        </w:tc>
        <w:tc>
          <w:tcPr>
            <w:tcW w:w="2559" w:type="dxa"/>
          </w:tcPr>
          <w:p w14:paraId="65C4AAEF" w14:textId="77777777" w:rsidR="00BE65E1" w:rsidRPr="00757A6F" w:rsidRDefault="00BE65E1" w:rsidP="00BE65E1">
            <w:pPr>
              <w:pStyle w:val="af8"/>
              <w:rPr>
                <w:sz w:val="20"/>
              </w:rPr>
            </w:pPr>
            <w:r w:rsidRPr="005771C2">
              <w:t>Modbus RTU, адрес задается программно</w:t>
            </w:r>
          </w:p>
        </w:tc>
        <w:tc>
          <w:tcPr>
            <w:tcW w:w="2559" w:type="dxa"/>
          </w:tcPr>
          <w:p w14:paraId="44DE8910" w14:textId="77777777" w:rsidR="00BE65E1" w:rsidRPr="00757A6F" w:rsidRDefault="00BE65E1" w:rsidP="00BE65E1">
            <w:pPr>
              <w:pStyle w:val="af8"/>
              <w:rPr>
                <w:sz w:val="20"/>
              </w:rPr>
            </w:pPr>
            <w:r w:rsidRPr="005771C2">
              <w:t>Modbus RTU, адрес задается программно</w:t>
            </w:r>
          </w:p>
        </w:tc>
      </w:tr>
      <w:tr w:rsidR="00BE65E1" w:rsidRPr="0087286F" w14:paraId="41E03F64" w14:textId="77777777" w:rsidTr="00D71ACD">
        <w:tc>
          <w:tcPr>
            <w:tcW w:w="1668" w:type="dxa"/>
          </w:tcPr>
          <w:p w14:paraId="45C624E9" w14:textId="77777777" w:rsidR="00BE65E1" w:rsidRPr="005771C2" w:rsidRDefault="00BE65E1" w:rsidP="00BE65E1">
            <w:pPr>
              <w:pStyle w:val="af8"/>
            </w:pPr>
            <w:r w:rsidRPr="005771C2">
              <w:t xml:space="preserve">Интерфейс </w:t>
            </w:r>
            <w:r w:rsidRPr="005771C2">
              <w:lastRenderedPageBreak/>
              <w:t>управления (шина)</w:t>
            </w:r>
          </w:p>
        </w:tc>
        <w:tc>
          <w:tcPr>
            <w:tcW w:w="2559" w:type="dxa"/>
          </w:tcPr>
          <w:p w14:paraId="5D82E7C4" w14:textId="77777777" w:rsidR="00BE65E1" w:rsidRPr="00770075" w:rsidRDefault="00BE65E1" w:rsidP="00BE65E1">
            <w:pPr>
              <w:pStyle w:val="af8"/>
              <w:rPr>
                <w:sz w:val="22"/>
              </w:rPr>
            </w:pPr>
            <w:r w:rsidRPr="00770075">
              <w:lastRenderedPageBreak/>
              <w:t>RS-485</w:t>
            </w:r>
          </w:p>
        </w:tc>
        <w:tc>
          <w:tcPr>
            <w:tcW w:w="2559" w:type="dxa"/>
          </w:tcPr>
          <w:p w14:paraId="02024457" w14:textId="77777777" w:rsidR="00BE65E1" w:rsidRPr="00757A6F" w:rsidRDefault="00BE65E1" w:rsidP="00BE65E1">
            <w:pPr>
              <w:pStyle w:val="af8"/>
              <w:rPr>
                <w:sz w:val="20"/>
              </w:rPr>
            </w:pPr>
            <w:r w:rsidRPr="00770075">
              <w:t>RS-485</w:t>
            </w:r>
          </w:p>
        </w:tc>
        <w:tc>
          <w:tcPr>
            <w:tcW w:w="2559" w:type="dxa"/>
          </w:tcPr>
          <w:p w14:paraId="2C0473EE" w14:textId="77777777" w:rsidR="00BE65E1" w:rsidRPr="00757A6F" w:rsidRDefault="00BE65E1" w:rsidP="00BE65E1">
            <w:pPr>
              <w:pStyle w:val="af8"/>
              <w:rPr>
                <w:sz w:val="20"/>
              </w:rPr>
            </w:pPr>
            <w:r w:rsidRPr="00770075">
              <w:t>RS-485</w:t>
            </w:r>
          </w:p>
        </w:tc>
      </w:tr>
      <w:tr w:rsidR="00BE65E1" w:rsidRPr="0087286F" w14:paraId="0C209CF8" w14:textId="77777777" w:rsidTr="00D71ACD">
        <w:tc>
          <w:tcPr>
            <w:tcW w:w="1668" w:type="dxa"/>
          </w:tcPr>
          <w:p w14:paraId="52ECA636" w14:textId="77777777" w:rsidR="00BE65E1" w:rsidRPr="005771C2" w:rsidRDefault="00BE65E1" w:rsidP="00BE65E1">
            <w:pPr>
              <w:pStyle w:val="af8"/>
            </w:pPr>
            <w:r w:rsidRPr="005771C2">
              <w:t>Описание входов и выходов, схема подключения</w:t>
            </w:r>
          </w:p>
        </w:tc>
        <w:tc>
          <w:tcPr>
            <w:tcW w:w="2559" w:type="dxa"/>
          </w:tcPr>
          <w:p w14:paraId="5BB13903" w14:textId="77777777" w:rsidR="00BE65E1" w:rsidRPr="00005AC2" w:rsidRDefault="00BE65E1" w:rsidP="00BE65E1">
            <w:pPr>
              <w:pStyle w:val="af8"/>
            </w:pPr>
            <w:r>
              <w:t>О</w:t>
            </w:r>
            <w:r w:rsidRPr="00005AC2">
              <w:t>дин вход RS-485 для подключения к контроллеру Wiren Board.</w:t>
            </w:r>
          </w:p>
          <w:p w14:paraId="38E5084C" w14:textId="77777777" w:rsidR="00BE65E1" w:rsidRPr="00757A6F" w:rsidRDefault="00BE65E1" w:rsidP="00BE65E1">
            <w:pPr>
              <w:pStyle w:val="af8"/>
              <w:rPr>
                <w:noProof/>
                <w:sz w:val="20"/>
              </w:rPr>
            </w:pPr>
            <w:r w:rsidRPr="00757A6F">
              <w:rPr>
                <w:noProof/>
                <w:sz w:val="20"/>
              </w:rPr>
              <w:drawing>
                <wp:inline distT="0" distB="0" distL="0" distR="0" wp14:anchorId="0C5C8DEE" wp14:editId="55BDA326">
                  <wp:extent cx="1508065" cy="935427"/>
                  <wp:effectExtent l="0" t="0" r="0" b="0"/>
                  <wp:docPr id="262345006" name="Рисунок 1" descr="WB-MSW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MSW v.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8379" cy="948027"/>
                          </a:xfrm>
                          <a:prstGeom prst="rect">
                            <a:avLst/>
                          </a:prstGeom>
                          <a:noFill/>
                          <a:ln>
                            <a:noFill/>
                          </a:ln>
                        </pic:spPr>
                      </pic:pic>
                    </a:graphicData>
                  </a:graphic>
                </wp:inline>
              </w:drawing>
            </w:r>
          </w:p>
          <w:p w14:paraId="457C2E24" w14:textId="77777777" w:rsidR="00BE65E1" w:rsidRPr="00005AC2" w:rsidRDefault="00BE65E1" w:rsidP="00BE65E1">
            <w:pPr>
              <w:pStyle w:val="af8"/>
              <w:rPr>
                <w:noProof/>
                <w:snapToGrid w:val="0"/>
              </w:rPr>
            </w:pPr>
            <w:r w:rsidRPr="00005AC2">
              <w:rPr>
                <w:noProof/>
                <w:snapToGrid w:val="0"/>
              </w:rPr>
              <w:t>Клеммный блок «V+ GND A B» с шагом 3.5 мм служит для подключения питания и управления по шине RS-485. Для стабильной связи с устройством важно правильно организовать подключение к шине RS-485, читайте об этом в статье Физическое подключение шины RS-485.</w:t>
            </w:r>
          </w:p>
          <w:p w14:paraId="4802EF72" w14:textId="77777777" w:rsidR="00BE65E1" w:rsidRPr="00005AC2" w:rsidRDefault="00BE65E1" w:rsidP="00BE65E1">
            <w:pPr>
              <w:pStyle w:val="af8"/>
              <w:rPr>
                <w:noProof/>
                <w:snapToGrid w:val="0"/>
              </w:rPr>
            </w:pPr>
            <w:r w:rsidRPr="00005AC2">
              <w:rPr>
                <w:noProof/>
                <w:snapToGrid w:val="0"/>
              </w:rPr>
              <w:t>Интерфейсы устройств не развязаны гальванически от питания, поэтому все клеммы GND устройств должны быть соединены, даже если используются разные блоки питания, подробнее. При питании по длинному кабелю учитывайте падение напряжения на нем.</w:t>
            </w:r>
          </w:p>
          <w:p w14:paraId="33A8D67C" w14:textId="77777777" w:rsidR="00BE65E1" w:rsidRPr="00757A6F" w:rsidRDefault="00BE65E1" w:rsidP="00BE65E1">
            <w:pPr>
              <w:pStyle w:val="af8"/>
            </w:pPr>
          </w:p>
        </w:tc>
        <w:tc>
          <w:tcPr>
            <w:tcW w:w="2559" w:type="dxa"/>
          </w:tcPr>
          <w:p w14:paraId="7E81BD62" w14:textId="2217BECB" w:rsidR="00BE65E1" w:rsidRPr="006E70A1" w:rsidRDefault="00D42BAA" w:rsidP="00BE65E1">
            <w:pPr>
              <w:pStyle w:val="af8"/>
            </w:pPr>
            <w:r w:rsidRPr="00D42BAA">
              <w:t xml:space="preserve">Датчик имеет три вывода. Их цвета могут меняться от модели к модели, </w:t>
            </w:r>
            <w:r>
              <w:rPr>
                <w:noProof/>
              </w:rPr>
              <w:drawing>
                <wp:inline distT="0" distB="0" distL="0" distR="0" wp14:anchorId="634E8D05" wp14:editId="0D3B0DCC">
                  <wp:extent cx="1268974" cy="1674634"/>
                  <wp:effectExtent l="0" t="0" r="7620" b="1905"/>
                  <wp:docPr id="7601894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1438" cy="1677886"/>
                          </a:xfrm>
                          <a:prstGeom prst="rect">
                            <a:avLst/>
                          </a:prstGeom>
                          <a:noFill/>
                          <a:ln>
                            <a:noFill/>
                          </a:ln>
                        </pic:spPr>
                      </pic:pic>
                    </a:graphicData>
                  </a:graphic>
                </wp:inline>
              </w:drawing>
            </w:r>
          </w:p>
          <w:p w14:paraId="5C19358E" w14:textId="77777777" w:rsidR="00D42BAA" w:rsidRDefault="00D42BAA" w:rsidP="00BE65E1">
            <w:pPr>
              <w:pStyle w:val="af8"/>
            </w:pPr>
            <w:r w:rsidRPr="00D42BAA">
              <w:t>желательно найти документацию на свою модель</w:t>
            </w:r>
            <w:r>
              <w:t>.</w:t>
            </w:r>
          </w:p>
          <w:p w14:paraId="6BDFA7E7" w14:textId="3A42DD66" w:rsidR="00D42BAA" w:rsidRDefault="00D42BAA" w:rsidP="00D42BAA">
            <w:pPr>
              <w:pStyle w:val="af8"/>
            </w:pPr>
            <w:r>
              <w:t>Соедините контакты питания и земли датчика и подключите их к земле контроллера. При таком подключении датчик будет брать питание с канала данных.</w:t>
            </w:r>
          </w:p>
          <w:p w14:paraId="37B11EDD" w14:textId="764E709B" w:rsidR="00BE65E1" w:rsidRPr="006E70A1" w:rsidRDefault="00D42BAA" w:rsidP="00D42BAA">
            <w:pPr>
              <w:pStyle w:val="af8"/>
            </w:pPr>
            <w:r>
              <w:t>Этот способ не рекомендуется, особенно для подключения нескольких датчиков: тока с линии данных может не хватить для всех датчиков, к тому же замедляется опрос — время тратится на зарядку внутренних емкостей датчиков напряжением от линии данных.</w:t>
            </w:r>
            <w:r w:rsidRPr="00D42BAA">
              <w:t xml:space="preserve"> </w:t>
            </w:r>
          </w:p>
        </w:tc>
        <w:tc>
          <w:tcPr>
            <w:tcW w:w="2559" w:type="dxa"/>
          </w:tcPr>
          <w:p w14:paraId="36BD7CFD" w14:textId="273CF648" w:rsidR="002C77CB" w:rsidRPr="002C77CB" w:rsidRDefault="002C77CB" w:rsidP="002C77CB">
            <w:pPr>
              <w:pStyle w:val="af8"/>
              <w:rPr>
                <w:szCs w:val="24"/>
              </w:rPr>
            </w:pPr>
            <w:r w:rsidRPr="002C77CB">
              <w:rPr>
                <w:szCs w:val="24"/>
              </w:rPr>
              <w:t>Вход</w:t>
            </w:r>
            <w:r>
              <w:rPr>
                <w:szCs w:val="24"/>
              </w:rPr>
              <w:t>ы</w:t>
            </w:r>
            <w:r w:rsidRPr="002C77CB">
              <w:rPr>
                <w:szCs w:val="24"/>
              </w:rPr>
              <w:t>:</w:t>
            </w:r>
            <w:r>
              <w:rPr>
                <w:szCs w:val="24"/>
              </w:rPr>
              <w:t xml:space="preserve"> </w:t>
            </w:r>
            <w:r w:rsidRPr="002C77CB">
              <w:rPr>
                <w:szCs w:val="24"/>
              </w:rPr>
              <w:t>VCC: Питание положительного полюса (обычно 5V или 3.3V).</w:t>
            </w:r>
          </w:p>
          <w:p w14:paraId="2C6F4770" w14:textId="130EBDA6" w:rsidR="00BE65E1" w:rsidRPr="008810E8" w:rsidRDefault="002C77CB" w:rsidP="002C77CB">
            <w:pPr>
              <w:pStyle w:val="af8"/>
              <w:rPr>
                <w:szCs w:val="24"/>
              </w:rPr>
            </w:pPr>
            <w:r>
              <w:rPr>
                <w:noProof/>
              </w:rPr>
              <w:drawing>
                <wp:inline distT="0" distB="0" distL="0" distR="0" wp14:anchorId="271B0C8A" wp14:editId="2355BB49">
                  <wp:extent cx="1487805" cy="1341120"/>
                  <wp:effectExtent l="0" t="0" r="0" b="0"/>
                  <wp:docPr id="3948060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7805" cy="1341120"/>
                          </a:xfrm>
                          <a:prstGeom prst="rect">
                            <a:avLst/>
                          </a:prstGeom>
                          <a:noFill/>
                          <a:ln>
                            <a:noFill/>
                          </a:ln>
                        </pic:spPr>
                      </pic:pic>
                    </a:graphicData>
                  </a:graphic>
                </wp:inline>
              </w:drawing>
            </w:r>
          </w:p>
          <w:p w14:paraId="4E5F865B" w14:textId="77777777" w:rsidR="002C77CB" w:rsidRDefault="002C77CB" w:rsidP="002C77CB">
            <w:pPr>
              <w:pStyle w:val="af8"/>
              <w:rPr>
                <w:szCs w:val="24"/>
              </w:rPr>
            </w:pPr>
            <w:r w:rsidRPr="002C77CB">
              <w:rPr>
                <w:szCs w:val="24"/>
              </w:rPr>
              <w:t>IN1, IN2, IN3:</w:t>
            </w:r>
          </w:p>
          <w:p w14:paraId="51CDB573" w14:textId="6614FDF5" w:rsidR="002C77CB" w:rsidRPr="002C77CB" w:rsidRDefault="002C77CB" w:rsidP="002C77CB">
            <w:pPr>
              <w:pStyle w:val="af8"/>
              <w:rPr>
                <w:szCs w:val="24"/>
              </w:rPr>
            </w:pPr>
            <w:r w:rsidRPr="002C77CB">
              <w:rPr>
                <w:szCs w:val="24"/>
              </w:rPr>
              <w:t xml:space="preserve"> GND: Питание отрицательного полюса (земля).</w:t>
            </w:r>
          </w:p>
          <w:p w14:paraId="346A8679" w14:textId="7DFE4318" w:rsidR="002C77CB" w:rsidRDefault="002C77CB" w:rsidP="008810E8">
            <w:pPr>
              <w:pStyle w:val="af8"/>
              <w:rPr>
                <w:noProof/>
                <w:szCs w:val="24"/>
              </w:rPr>
            </w:pPr>
            <w:r w:rsidRPr="002C77CB">
              <w:rPr>
                <w:szCs w:val="24"/>
              </w:rPr>
              <w:t>Цифровые входы для управления соответствующими реле. Логический “1” (высокий уровень напряжения) включает реле, а логический “0” (низкий уровень) - выключает.</w:t>
            </w:r>
            <w:r w:rsidRPr="002C77CB">
              <w:rPr>
                <w:noProof/>
                <w:szCs w:val="24"/>
              </w:rPr>
              <w:t xml:space="preserve"> </w:t>
            </w:r>
          </w:p>
          <w:p w14:paraId="7DACE93A" w14:textId="217FD391" w:rsidR="002C77CB" w:rsidRPr="002C77CB" w:rsidRDefault="002C77CB" w:rsidP="002C77CB">
            <w:pPr>
              <w:pStyle w:val="af8"/>
              <w:rPr>
                <w:szCs w:val="24"/>
              </w:rPr>
            </w:pPr>
            <w:r w:rsidRPr="002C77CB">
              <w:rPr>
                <w:szCs w:val="24"/>
              </w:rPr>
              <w:t>Выход</w:t>
            </w:r>
            <w:r>
              <w:rPr>
                <w:szCs w:val="24"/>
              </w:rPr>
              <w:t>ы</w:t>
            </w:r>
            <w:r w:rsidRPr="002C77CB">
              <w:rPr>
                <w:szCs w:val="24"/>
              </w:rPr>
              <w:t>:</w:t>
            </w:r>
            <w:r>
              <w:rPr>
                <w:szCs w:val="24"/>
              </w:rPr>
              <w:t xml:space="preserve"> </w:t>
            </w:r>
            <w:r w:rsidRPr="002C77CB">
              <w:rPr>
                <w:szCs w:val="24"/>
              </w:rPr>
              <w:t>NO1, NO2, NO3: Нормально разомкнутые контакты реле. При включенном реле эти контакты замыкаются, проводя ток к нагрузке.</w:t>
            </w:r>
          </w:p>
          <w:p w14:paraId="6D7C4496" w14:textId="77777777" w:rsidR="002C77CB" w:rsidRPr="002C77CB" w:rsidRDefault="002C77CB" w:rsidP="002C77CB">
            <w:pPr>
              <w:pStyle w:val="af8"/>
              <w:rPr>
                <w:szCs w:val="24"/>
              </w:rPr>
            </w:pPr>
            <w:r w:rsidRPr="002C77CB">
              <w:rPr>
                <w:szCs w:val="24"/>
              </w:rPr>
              <w:t>COM1, COM2, COM3: Общие контакты реле. Эти контакты обычно подключены к земле или общей шине питания.</w:t>
            </w:r>
          </w:p>
          <w:p w14:paraId="7805A890" w14:textId="64A87E62" w:rsidR="00BE65E1" w:rsidRPr="002C77CB" w:rsidRDefault="002C77CB" w:rsidP="008810E8">
            <w:pPr>
              <w:pStyle w:val="af8"/>
              <w:rPr>
                <w:szCs w:val="24"/>
              </w:rPr>
            </w:pPr>
            <w:r w:rsidRPr="002C77CB">
              <w:rPr>
                <w:szCs w:val="24"/>
              </w:rPr>
              <w:t>NC1, NC2, NC3: Нормально замкнутые контакты реле (если присутствуют). При включенном реле эти контакты размыкаются, прерывая ток к нагрузке.</w:t>
            </w:r>
          </w:p>
        </w:tc>
      </w:tr>
    </w:tbl>
    <w:p w14:paraId="40D4131C" w14:textId="5B89F799" w:rsidR="00BE65E1" w:rsidRDefault="00BE65E1" w:rsidP="00BE65E1">
      <w:pPr>
        <w:pStyle w:val="a0"/>
      </w:pPr>
    </w:p>
    <w:p w14:paraId="2D34E04E" w14:textId="77777777" w:rsidR="00BE65E1" w:rsidRDefault="00BE65E1" w:rsidP="00BE65E1">
      <w:pPr>
        <w:pStyle w:val="a0"/>
      </w:pPr>
    </w:p>
    <w:p w14:paraId="52E8333B" w14:textId="334E33C0" w:rsidR="000D4E08" w:rsidRDefault="007C0C34" w:rsidP="00DB0BE7">
      <w:pPr>
        <w:pStyle w:val="1"/>
        <w:ind w:firstLine="0"/>
        <w:jc w:val="center"/>
      </w:pPr>
      <w:bookmarkStart w:id="1" w:name="_Toc181209643"/>
      <w:r>
        <w:rPr>
          <w:caps w:val="0"/>
        </w:rPr>
        <w:lastRenderedPageBreak/>
        <w:t>ВЫВОД</w:t>
      </w:r>
      <w:bookmarkEnd w:id="1"/>
    </w:p>
    <w:p w14:paraId="409CF4E7" w14:textId="05C1F9D7" w:rsidR="001D51A0" w:rsidRPr="001D51A0" w:rsidRDefault="007A3DAA" w:rsidP="001D51A0">
      <w:pPr>
        <w:pStyle w:val="a0"/>
      </w:pPr>
      <w:r w:rsidRPr="007A3DAA">
        <w:t>Данная работа предоставила теоретические знания и практические навыки, необходимые для работы с датчиками освещенности, температуры и реле. Полученные знания помогут в реализации более сложных проектов автоматизации, использующих подобные компоненты</w:t>
      </w:r>
      <w:r w:rsidR="001D51A0">
        <w:t>.</w:t>
      </w:r>
    </w:p>
    <w:sectPr w:rsidR="001D51A0" w:rsidRPr="001D51A0" w:rsidSect="00465397">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F1135" w14:textId="77777777" w:rsidR="00A719C6" w:rsidRDefault="00A719C6" w:rsidP="00B51610">
      <w:r>
        <w:separator/>
      </w:r>
    </w:p>
  </w:endnote>
  <w:endnote w:type="continuationSeparator" w:id="0">
    <w:p w14:paraId="6A8B35B7" w14:textId="77777777" w:rsidR="00A719C6" w:rsidRDefault="00A719C6" w:rsidP="00B5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133545"/>
      <w:docPartObj>
        <w:docPartGallery w:val="Page Numbers (Bottom of Page)"/>
        <w:docPartUnique/>
      </w:docPartObj>
    </w:sdtPr>
    <w:sdtEndPr>
      <w:rPr>
        <w:sz w:val="28"/>
        <w:szCs w:val="28"/>
      </w:rPr>
    </w:sdtEndPr>
    <w:sdtContent>
      <w:p w14:paraId="65A43EFA" w14:textId="6983196B" w:rsidR="00D71ACD" w:rsidRPr="00465397" w:rsidRDefault="00D71ACD">
        <w:pPr>
          <w:pStyle w:val="a9"/>
          <w:jc w:val="center"/>
          <w:rPr>
            <w:sz w:val="28"/>
            <w:szCs w:val="28"/>
          </w:rPr>
        </w:pPr>
        <w:r w:rsidRPr="00465397">
          <w:rPr>
            <w:sz w:val="28"/>
            <w:szCs w:val="28"/>
          </w:rPr>
          <w:fldChar w:fldCharType="begin"/>
        </w:r>
        <w:r w:rsidRPr="00465397">
          <w:rPr>
            <w:sz w:val="28"/>
            <w:szCs w:val="28"/>
          </w:rPr>
          <w:instrText>PAGE   \* MERGEFORMAT</w:instrText>
        </w:r>
        <w:r w:rsidRPr="00465397">
          <w:rPr>
            <w:sz w:val="28"/>
            <w:szCs w:val="28"/>
          </w:rPr>
          <w:fldChar w:fldCharType="separate"/>
        </w:r>
        <w:r w:rsidR="00092FCA">
          <w:rPr>
            <w:noProof/>
            <w:sz w:val="28"/>
            <w:szCs w:val="28"/>
          </w:rPr>
          <w:t>16</w:t>
        </w:r>
        <w:r w:rsidRPr="00465397">
          <w:rPr>
            <w:sz w:val="28"/>
            <w:szCs w:val="28"/>
          </w:rPr>
          <w:fldChar w:fldCharType="end"/>
        </w:r>
      </w:p>
    </w:sdtContent>
  </w:sdt>
  <w:p w14:paraId="52E9E65E" w14:textId="77777777" w:rsidR="00D71ACD" w:rsidRDefault="00D71A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24CB" w14:textId="77777777" w:rsidR="00A719C6" w:rsidRDefault="00A719C6" w:rsidP="00B51610">
      <w:r>
        <w:separator/>
      </w:r>
    </w:p>
  </w:footnote>
  <w:footnote w:type="continuationSeparator" w:id="0">
    <w:p w14:paraId="3BFBB607" w14:textId="77777777" w:rsidR="00A719C6" w:rsidRDefault="00A719C6" w:rsidP="00B51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84"/>
    <w:multiLevelType w:val="hybridMultilevel"/>
    <w:tmpl w:val="41B4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96121"/>
    <w:multiLevelType w:val="hybridMultilevel"/>
    <w:tmpl w:val="6D446CAA"/>
    <w:lvl w:ilvl="0" w:tplc="B888DE86">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6B2AE5"/>
    <w:multiLevelType w:val="hybridMultilevel"/>
    <w:tmpl w:val="89BC7AE6"/>
    <w:lvl w:ilvl="0" w:tplc="04190001">
      <w:start w:val="1"/>
      <w:numFmt w:val="bullet"/>
      <w:lvlText w:val=""/>
      <w:lvlJc w:val="left"/>
      <w:pPr>
        <w:ind w:left="720" w:hanging="360"/>
      </w:pPr>
      <w:rPr>
        <w:rFonts w:ascii="Symbol" w:hAnsi="Symbol" w:hint="default"/>
      </w:rPr>
    </w:lvl>
    <w:lvl w:ilvl="1" w:tplc="908CD2CA">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662924"/>
    <w:multiLevelType w:val="hybridMultilevel"/>
    <w:tmpl w:val="E9924B5A"/>
    <w:lvl w:ilvl="0" w:tplc="3862743E">
      <w:start w:val="1"/>
      <w:numFmt w:val="decimal"/>
      <w:lvlText w:val="%1."/>
      <w:lvlJc w:val="left"/>
      <w:pPr>
        <w:tabs>
          <w:tab w:val="num" w:pos="1985"/>
        </w:tabs>
        <w:ind w:left="1985"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4C3C9D"/>
    <w:multiLevelType w:val="hybridMultilevel"/>
    <w:tmpl w:val="330A5D9E"/>
    <w:lvl w:ilvl="0" w:tplc="2ED85F60">
      <w:numFmt w:val="bullet"/>
      <w:lvlText w:val="•"/>
      <w:lvlJc w:val="left"/>
      <w:pPr>
        <w:tabs>
          <w:tab w:val="num" w:pos="1985"/>
        </w:tabs>
        <w:ind w:left="1985" w:hanging="567"/>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F201A"/>
    <w:multiLevelType w:val="hybridMultilevel"/>
    <w:tmpl w:val="647C8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1F17AB"/>
    <w:multiLevelType w:val="hybridMultilevel"/>
    <w:tmpl w:val="777E9E46"/>
    <w:lvl w:ilvl="0" w:tplc="04190001">
      <w:start w:val="1"/>
      <w:numFmt w:val="bullet"/>
      <w:lvlText w:val=""/>
      <w:lvlJc w:val="left"/>
      <w:pPr>
        <w:ind w:left="720" w:hanging="360"/>
      </w:pPr>
      <w:rPr>
        <w:rFonts w:ascii="Symbol" w:hAnsi="Symbol" w:hint="default"/>
      </w:rPr>
    </w:lvl>
    <w:lvl w:ilvl="1" w:tplc="FAE482E6">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7368CC"/>
    <w:multiLevelType w:val="hybridMultilevel"/>
    <w:tmpl w:val="53F6790C"/>
    <w:lvl w:ilvl="0" w:tplc="908CD2CA">
      <w:start w:val="1"/>
      <w:numFmt w:val="bullet"/>
      <w:lvlText w:val=""/>
      <w:lvlJc w:val="left"/>
      <w:pPr>
        <w:tabs>
          <w:tab w:val="num" w:pos="1985"/>
        </w:tabs>
        <w:ind w:left="1985"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633A9D"/>
    <w:multiLevelType w:val="hybridMultilevel"/>
    <w:tmpl w:val="B8FAD528"/>
    <w:lvl w:ilvl="0" w:tplc="6E1EFF5E">
      <w:start w:val="1"/>
      <w:numFmt w:val="decimal"/>
      <w:lvlText w:val="%1."/>
      <w:lvlJc w:val="left"/>
      <w:pPr>
        <w:tabs>
          <w:tab w:val="num" w:pos="1985"/>
        </w:tabs>
        <w:ind w:left="1985" w:hanging="567"/>
      </w:pPr>
      <w:rPr>
        <w:rFonts w:hint="default"/>
      </w:rPr>
    </w:lvl>
    <w:lvl w:ilvl="1" w:tplc="04190001">
      <w:start w:val="1"/>
      <w:numFmt w:val="bullet"/>
      <w:lvlText w:val=""/>
      <w:lvlJc w:val="left"/>
      <w:pPr>
        <w:ind w:left="2149" w:hanging="360"/>
      </w:pPr>
      <w:rPr>
        <w:rFonts w:ascii="Symbol" w:hAnsi="Symbol" w:hint="default"/>
      </w:rPr>
    </w:lvl>
    <w:lvl w:ilvl="2" w:tplc="2ED85F60">
      <w:numFmt w:val="bullet"/>
      <w:lvlText w:val="•"/>
      <w:lvlJc w:val="left"/>
      <w:pPr>
        <w:tabs>
          <w:tab w:val="num" w:pos="1276"/>
        </w:tabs>
        <w:ind w:left="1276" w:hanging="567"/>
      </w:pPr>
      <w:rPr>
        <w:rFonts w:ascii="Times New Roman" w:eastAsia="Times New Roman"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443877"/>
    <w:multiLevelType w:val="hybridMultilevel"/>
    <w:tmpl w:val="C3729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9A25CC"/>
    <w:multiLevelType w:val="hybridMultilevel"/>
    <w:tmpl w:val="A3AEF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9B7672C6">
      <w:start w:val="1"/>
      <w:numFmt w:val="decimal"/>
      <w:lvlText w:val="%3."/>
      <w:lvlJc w:val="left"/>
      <w:pPr>
        <w:tabs>
          <w:tab w:val="num" w:pos="1276"/>
        </w:tabs>
        <w:ind w:left="1276" w:hanging="567"/>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7D1FDC"/>
    <w:multiLevelType w:val="hybridMultilevel"/>
    <w:tmpl w:val="5888E396"/>
    <w:lvl w:ilvl="0" w:tplc="6E1EFF5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78B749B"/>
    <w:multiLevelType w:val="hybridMultilevel"/>
    <w:tmpl w:val="DA3263E6"/>
    <w:lvl w:ilvl="0" w:tplc="6E1EFF5E">
      <w:start w:val="1"/>
      <w:numFmt w:val="decimal"/>
      <w:lvlText w:val="%1."/>
      <w:lvlJc w:val="left"/>
      <w:pPr>
        <w:tabs>
          <w:tab w:val="num" w:pos="1985"/>
        </w:tabs>
        <w:ind w:left="1985" w:hanging="567"/>
      </w:pPr>
      <w:rPr>
        <w:rFonts w:hint="default"/>
      </w:rPr>
    </w:lvl>
    <w:lvl w:ilvl="1" w:tplc="04190001">
      <w:start w:val="1"/>
      <w:numFmt w:val="bullet"/>
      <w:lvlText w:val=""/>
      <w:lvlJc w:val="left"/>
      <w:pPr>
        <w:ind w:left="2149" w:hanging="360"/>
      </w:pPr>
      <w:rPr>
        <w:rFonts w:ascii="Symbol" w:hAnsi="Symbol" w:hint="default"/>
      </w:rPr>
    </w:lvl>
    <w:lvl w:ilvl="2" w:tplc="D8720DBC">
      <w:numFmt w:val="bullet"/>
      <w:lvlText w:val="•"/>
      <w:lvlJc w:val="left"/>
      <w:pPr>
        <w:ind w:left="3394" w:hanging="705"/>
      </w:pPr>
      <w:rPr>
        <w:rFonts w:ascii="Times New Roman" w:eastAsia="Times New Roman"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AE2887"/>
    <w:multiLevelType w:val="hybridMultilevel"/>
    <w:tmpl w:val="E9FE3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982AFD"/>
    <w:multiLevelType w:val="hybridMultilevel"/>
    <w:tmpl w:val="48488A04"/>
    <w:lvl w:ilvl="0" w:tplc="0F7EB2F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0D254B0"/>
    <w:multiLevelType w:val="multilevel"/>
    <w:tmpl w:val="752EF684"/>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A93062D"/>
    <w:multiLevelType w:val="hybridMultilevel"/>
    <w:tmpl w:val="BAA6FC98"/>
    <w:lvl w:ilvl="0" w:tplc="0CD6DAE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2907389"/>
    <w:multiLevelType w:val="hybridMultilevel"/>
    <w:tmpl w:val="31223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E807D6"/>
    <w:multiLevelType w:val="hybridMultilevel"/>
    <w:tmpl w:val="A0349C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8A5643"/>
    <w:multiLevelType w:val="multilevel"/>
    <w:tmpl w:val="89FCED92"/>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bullet"/>
      <w:lvlText w:val=""/>
      <w:lvlJc w:val="left"/>
      <w:pPr>
        <w:tabs>
          <w:tab w:val="num" w:pos="1276"/>
        </w:tabs>
        <w:ind w:left="1276" w:hanging="567"/>
      </w:pPr>
      <w:rPr>
        <w:rFonts w:ascii="Symbol" w:hAnsi="Symbol"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6BDC1A82"/>
    <w:multiLevelType w:val="multilevel"/>
    <w:tmpl w:val="0170A284"/>
    <w:lvl w:ilvl="0">
      <w:start w:val="1"/>
      <w:numFmt w:val="decimal"/>
      <w:lvlText w:val="%1."/>
      <w:lvlJc w:val="left"/>
      <w:pPr>
        <w:ind w:left="1414" w:hanging="705"/>
      </w:pPr>
      <w:rPr>
        <w:rFonts w:hint="default"/>
      </w:rPr>
    </w:lvl>
    <w:lvl w:ilvl="1">
      <w:start w:val="2"/>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D676645"/>
    <w:multiLevelType w:val="hybridMultilevel"/>
    <w:tmpl w:val="059A5EC8"/>
    <w:lvl w:ilvl="0" w:tplc="3862743E">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6002D2F"/>
    <w:multiLevelType w:val="hybridMultilevel"/>
    <w:tmpl w:val="55D2CCA8"/>
    <w:lvl w:ilvl="0" w:tplc="E780A10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C78488B"/>
    <w:multiLevelType w:val="multilevel"/>
    <w:tmpl w:val="752EF684"/>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E223D2E"/>
    <w:multiLevelType w:val="hybridMultilevel"/>
    <w:tmpl w:val="77B61806"/>
    <w:lvl w:ilvl="0" w:tplc="335A846A">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FB940EC"/>
    <w:multiLevelType w:val="hybridMultilevel"/>
    <w:tmpl w:val="B6508A78"/>
    <w:lvl w:ilvl="0" w:tplc="04190001">
      <w:start w:val="1"/>
      <w:numFmt w:val="bullet"/>
      <w:lvlText w:val=""/>
      <w:lvlJc w:val="left"/>
      <w:pPr>
        <w:ind w:left="720" w:hanging="360"/>
      </w:pPr>
      <w:rPr>
        <w:rFonts w:ascii="Symbol" w:hAnsi="Symbol" w:hint="default"/>
      </w:rPr>
    </w:lvl>
    <w:lvl w:ilvl="1" w:tplc="5B72C026">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4"/>
  </w:num>
  <w:num w:numId="4">
    <w:abstractNumId w:val="22"/>
  </w:num>
  <w:num w:numId="5">
    <w:abstractNumId w:val="14"/>
  </w:num>
  <w:num w:numId="6">
    <w:abstractNumId w:val="1"/>
  </w:num>
  <w:num w:numId="7">
    <w:abstractNumId w:val="11"/>
  </w:num>
  <w:num w:numId="8">
    <w:abstractNumId w:val="21"/>
  </w:num>
  <w:num w:numId="9">
    <w:abstractNumId w:val="12"/>
  </w:num>
  <w:num w:numId="10">
    <w:abstractNumId w:val="18"/>
  </w:num>
  <w:num w:numId="11">
    <w:abstractNumId w:val="8"/>
  </w:num>
  <w:num w:numId="12">
    <w:abstractNumId w:val="4"/>
  </w:num>
  <w:num w:numId="13">
    <w:abstractNumId w:val="0"/>
  </w:num>
  <w:num w:numId="14">
    <w:abstractNumId w:val="9"/>
  </w:num>
  <w:num w:numId="15">
    <w:abstractNumId w:val="6"/>
  </w:num>
  <w:num w:numId="16">
    <w:abstractNumId w:val="2"/>
  </w:num>
  <w:num w:numId="17">
    <w:abstractNumId w:val="7"/>
  </w:num>
  <w:num w:numId="18">
    <w:abstractNumId w:val="17"/>
  </w:num>
  <w:num w:numId="19">
    <w:abstractNumId w:val="25"/>
  </w:num>
  <w:num w:numId="20">
    <w:abstractNumId w:val="3"/>
  </w:num>
  <w:num w:numId="21">
    <w:abstractNumId w:val="20"/>
  </w:num>
  <w:num w:numId="22">
    <w:abstractNumId w:val="15"/>
  </w:num>
  <w:num w:numId="23">
    <w:abstractNumId w:val="13"/>
  </w:num>
  <w:num w:numId="24">
    <w:abstractNumId w:val="10"/>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8E"/>
    <w:rsid w:val="0000113E"/>
    <w:rsid w:val="00005B67"/>
    <w:rsid w:val="0008329A"/>
    <w:rsid w:val="00092FCA"/>
    <w:rsid w:val="00095F48"/>
    <w:rsid w:val="00097197"/>
    <w:rsid w:val="000D4E08"/>
    <w:rsid w:val="000E29FF"/>
    <w:rsid w:val="000F29E7"/>
    <w:rsid w:val="000F6349"/>
    <w:rsid w:val="00133097"/>
    <w:rsid w:val="001855F1"/>
    <w:rsid w:val="001A3791"/>
    <w:rsid w:val="001B4BE0"/>
    <w:rsid w:val="001D51A0"/>
    <w:rsid w:val="001E2425"/>
    <w:rsid w:val="00216062"/>
    <w:rsid w:val="00223401"/>
    <w:rsid w:val="002318F4"/>
    <w:rsid w:val="002340A7"/>
    <w:rsid w:val="00267CE4"/>
    <w:rsid w:val="00276EA5"/>
    <w:rsid w:val="00285DE1"/>
    <w:rsid w:val="002B7E10"/>
    <w:rsid w:val="002C2FCC"/>
    <w:rsid w:val="002C77CB"/>
    <w:rsid w:val="002D12BB"/>
    <w:rsid w:val="002D2339"/>
    <w:rsid w:val="002E1022"/>
    <w:rsid w:val="003007C2"/>
    <w:rsid w:val="00304CFC"/>
    <w:rsid w:val="00326CA1"/>
    <w:rsid w:val="0035774C"/>
    <w:rsid w:val="0036343B"/>
    <w:rsid w:val="003A5BD5"/>
    <w:rsid w:val="003A6B84"/>
    <w:rsid w:val="003E1C7B"/>
    <w:rsid w:val="00420267"/>
    <w:rsid w:val="00465397"/>
    <w:rsid w:val="004720F7"/>
    <w:rsid w:val="00481549"/>
    <w:rsid w:val="004C279F"/>
    <w:rsid w:val="004E59FB"/>
    <w:rsid w:val="004F1D8E"/>
    <w:rsid w:val="00504142"/>
    <w:rsid w:val="00534697"/>
    <w:rsid w:val="00537748"/>
    <w:rsid w:val="005467DA"/>
    <w:rsid w:val="00557F9B"/>
    <w:rsid w:val="0058336F"/>
    <w:rsid w:val="005A3138"/>
    <w:rsid w:val="005B3020"/>
    <w:rsid w:val="005C2808"/>
    <w:rsid w:val="005C4450"/>
    <w:rsid w:val="005D6D1E"/>
    <w:rsid w:val="005E0F7E"/>
    <w:rsid w:val="005F2A7F"/>
    <w:rsid w:val="0060028D"/>
    <w:rsid w:val="006076F6"/>
    <w:rsid w:val="00634279"/>
    <w:rsid w:val="0063521B"/>
    <w:rsid w:val="00642A47"/>
    <w:rsid w:val="00642BF4"/>
    <w:rsid w:val="006579BB"/>
    <w:rsid w:val="00675CE8"/>
    <w:rsid w:val="006C11FB"/>
    <w:rsid w:val="006C5914"/>
    <w:rsid w:val="006E0ED1"/>
    <w:rsid w:val="006E73B0"/>
    <w:rsid w:val="00703A9D"/>
    <w:rsid w:val="00706B67"/>
    <w:rsid w:val="007256F7"/>
    <w:rsid w:val="00731C0A"/>
    <w:rsid w:val="007447AD"/>
    <w:rsid w:val="00762B97"/>
    <w:rsid w:val="0078758A"/>
    <w:rsid w:val="007A3DAA"/>
    <w:rsid w:val="007A6192"/>
    <w:rsid w:val="007B308D"/>
    <w:rsid w:val="007B3E97"/>
    <w:rsid w:val="007B6968"/>
    <w:rsid w:val="007C0C34"/>
    <w:rsid w:val="007D53B0"/>
    <w:rsid w:val="007E3CE6"/>
    <w:rsid w:val="007F6FA8"/>
    <w:rsid w:val="00837CAC"/>
    <w:rsid w:val="00857916"/>
    <w:rsid w:val="0088093C"/>
    <w:rsid w:val="008810E8"/>
    <w:rsid w:val="008B7CA5"/>
    <w:rsid w:val="008F5BC4"/>
    <w:rsid w:val="009359CC"/>
    <w:rsid w:val="0094003B"/>
    <w:rsid w:val="00952ED2"/>
    <w:rsid w:val="009646A3"/>
    <w:rsid w:val="009836A2"/>
    <w:rsid w:val="00987FC4"/>
    <w:rsid w:val="0099022D"/>
    <w:rsid w:val="009D64D6"/>
    <w:rsid w:val="009E084A"/>
    <w:rsid w:val="009E72F8"/>
    <w:rsid w:val="009F745E"/>
    <w:rsid w:val="00A00011"/>
    <w:rsid w:val="00A019B7"/>
    <w:rsid w:val="00A1637F"/>
    <w:rsid w:val="00A259AB"/>
    <w:rsid w:val="00A25A41"/>
    <w:rsid w:val="00A719C6"/>
    <w:rsid w:val="00A771FB"/>
    <w:rsid w:val="00AB0EDA"/>
    <w:rsid w:val="00AE62BA"/>
    <w:rsid w:val="00B05730"/>
    <w:rsid w:val="00B06B93"/>
    <w:rsid w:val="00B0769F"/>
    <w:rsid w:val="00B10A7D"/>
    <w:rsid w:val="00B16365"/>
    <w:rsid w:val="00B307BC"/>
    <w:rsid w:val="00B37736"/>
    <w:rsid w:val="00B51610"/>
    <w:rsid w:val="00B948DF"/>
    <w:rsid w:val="00BA177E"/>
    <w:rsid w:val="00BA4F9C"/>
    <w:rsid w:val="00BC430F"/>
    <w:rsid w:val="00BC6040"/>
    <w:rsid w:val="00BE65E1"/>
    <w:rsid w:val="00BF01BE"/>
    <w:rsid w:val="00C05099"/>
    <w:rsid w:val="00C0622F"/>
    <w:rsid w:val="00C14BD7"/>
    <w:rsid w:val="00C26B69"/>
    <w:rsid w:val="00C45C3C"/>
    <w:rsid w:val="00C45F0E"/>
    <w:rsid w:val="00C90875"/>
    <w:rsid w:val="00CE601B"/>
    <w:rsid w:val="00CF1ACB"/>
    <w:rsid w:val="00CF3141"/>
    <w:rsid w:val="00D02A2E"/>
    <w:rsid w:val="00D1007E"/>
    <w:rsid w:val="00D42BAA"/>
    <w:rsid w:val="00D5353D"/>
    <w:rsid w:val="00D61F0C"/>
    <w:rsid w:val="00D6254D"/>
    <w:rsid w:val="00D64F7B"/>
    <w:rsid w:val="00D6625E"/>
    <w:rsid w:val="00D71ACD"/>
    <w:rsid w:val="00D76265"/>
    <w:rsid w:val="00D864A1"/>
    <w:rsid w:val="00D92CEB"/>
    <w:rsid w:val="00DA0260"/>
    <w:rsid w:val="00DB0BE7"/>
    <w:rsid w:val="00DD07F6"/>
    <w:rsid w:val="00E00AFE"/>
    <w:rsid w:val="00E1363E"/>
    <w:rsid w:val="00E407EB"/>
    <w:rsid w:val="00E61E0C"/>
    <w:rsid w:val="00E64582"/>
    <w:rsid w:val="00E71663"/>
    <w:rsid w:val="00E73D83"/>
    <w:rsid w:val="00E74207"/>
    <w:rsid w:val="00E91D97"/>
    <w:rsid w:val="00EB23AF"/>
    <w:rsid w:val="00EC6942"/>
    <w:rsid w:val="00F361CC"/>
    <w:rsid w:val="00F372E5"/>
    <w:rsid w:val="00F738D8"/>
    <w:rsid w:val="00F83184"/>
    <w:rsid w:val="00F94A30"/>
    <w:rsid w:val="00FA663B"/>
    <w:rsid w:val="00FC48F6"/>
    <w:rsid w:val="00FC7801"/>
    <w:rsid w:val="00FD1EFC"/>
    <w:rsid w:val="00FE1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844E"/>
  <w15:docId w15:val="{C382BF30-9C6B-49C7-A996-48AE37DA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D8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0"/>
    <w:link w:val="10"/>
    <w:uiPriority w:val="9"/>
    <w:qFormat/>
    <w:rsid w:val="00BF01BE"/>
    <w:pPr>
      <w:keepNext/>
      <w:pageBreakBefore/>
      <w:adjustRightInd/>
      <w:spacing w:after="240" w:line="360" w:lineRule="auto"/>
      <w:ind w:firstLine="709"/>
      <w:jc w:val="both"/>
      <w:outlineLvl w:val="0"/>
    </w:pPr>
    <w:rPr>
      <w:b/>
      <w:bCs/>
      <w:caps/>
      <w:sz w:val="36"/>
      <w:szCs w:val="28"/>
      <w:lang w:eastAsia="en-US"/>
    </w:rPr>
  </w:style>
  <w:style w:type="paragraph" w:styleId="2">
    <w:name w:val="heading 2"/>
    <w:basedOn w:val="a"/>
    <w:next w:val="a0"/>
    <w:link w:val="20"/>
    <w:uiPriority w:val="9"/>
    <w:unhideWhenUsed/>
    <w:qFormat/>
    <w:rsid w:val="00BF01BE"/>
    <w:pPr>
      <w:keepNext/>
      <w:keepLines/>
      <w:widowControl/>
      <w:adjustRightInd/>
      <w:spacing w:before="480" w:after="240" w:line="360" w:lineRule="auto"/>
      <w:ind w:firstLine="709"/>
      <w:jc w:val="both"/>
      <w:outlineLvl w:val="1"/>
    </w:pPr>
    <w:rPr>
      <w:b/>
      <w:bCs/>
      <w:sz w:val="32"/>
      <w:szCs w:val="28"/>
      <w:lang w:eastAsia="en-US"/>
    </w:rPr>
  </w:style>
  <w:style w:type="paragraph" w:styleId="3">
    <w:name w:val="heading 3"/>
    <w:basedOn w:val="a"/>
    <w:next w:val="a0"/>
    <w:link w:val="30"/>
    <w:uiPriority w:val="9"/>
    <w:unhideWhenUsed/>
    <w:qFormat/>
    <w:rsid w:val="00BF01BE"/>
    <w:pPr>
      <w:keepNext/>
      <w:keepLines/>
      <w:widowControl/>
      <w:adjustRightInd/>
      <w:spacing w:before="480" w:after="240" w:line="360" w:lineRule="auto"/>
      <w:ind w:firstLine="709"/>
      <w:jc w:val="both"/>
      <w:outlineLvl w:val="2"/>
    </w:pPr>
    <w:rPr>
      <w:rFonts w:eastAsiaTheme="majorEastAsia" w:cstheme="majorBidi"/>
      <w:b/>
      <w:sz w:val="28"/>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01BE"/>
    <w:rPr>
      <w:rFonts w:ascii="Times New Roman" w:eastAsia="Times New Roman" w:hAnsi="Times New Roman" w:cs="Times New Roman"/>
      <w:b/>
      <w:bCs/>
      <w:caps/>
      <w:sz w:val="36"/>
      <w:szCs w:val="28"/>
    </w:rPr>
  </w:style>
  <w:style w:type="paragraph" w:styleId="a0">
    <w:name w:val="Body Text"/>
    <w:basedOn w:val="a"/>
    <w:link w:val="a4"/>
    <w:uiPriority w:val="1"/>
    <w:qFormat/>
    <w:rsid w:val="00BF01BE"/>
    <w:pPr>
      <w:adjustRightInd/>
      <w:spacing w:line="360" w:lineRule="auto"/>
      <w:ind w:firstLine="709"/>
      <w:jc w:val="both"/>
    </w:pPr>
    <w:rPr>
      <w:sz w:val="28"/>
      <w:szCs w:val="28"/>
      <w:lang w:eastAsia="en-US"/>
    </w:rPr>
  </w:style>
  <w:style w:type="character" w:customStyle="1" w:styleId="a4">
    <w:name w:val="Основной текст Знак"/>
    <w:basedOn w:val="a1"/>
    <w:link w:val="a0"/>
    <w:uiPriority w:val="1"/>
    <w:rsid w:val="00BF01BE"/>
    <w:rPr>
      <w:rFonts w:ascii="Times New Roman" w:eastAsia="Times New Roman" w:hAnsi="Times New Roman" w:cs="Times New Roman"/>
      <w:sz w:val="28"/>
      <w:szCs w:val="28"/>
    </w:rPr>
  </w:style>
  <w:style w:type="paragraph" w:customStyle="1" w:styleId="5">
    <w:name w:val="Обычный5"/>
    <w:rsid w:val="004F1D8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Balloon Text"/>
    <w:basedOn w:val="a"/>
    <w:link w:val="a6"/>
    <w:uiPriority w:val="99"/>
    <w:semiHidden/>
    <w:unhideWhenUsed/>
    <w:rsid w:val="004F1D8E"/>
    <w:rPr>
      <w:rFonts w:ascii="Tahoma" w:hAnsi="Tahoma" w:cs="Tahoma"/>
      <w:sz w:val="16"/>
      <w:szCs w:val="16"/>
    </w:rPr>
  </w:style>
  <w:style w:type="character" w:customStyle="1" w:styleId="a6">
    <w:name w:val="Текст выноски Знак"/>
    <w:basedOn w:val="a1"/>
    <w:link w:val="a5"/>
    <w:uiPriority w:val="99"/>
    <w:semiHidden/>
    <w:rsid w:val="004F1D8E"/>
    <w:rPr>
      <w:rFonts w:ascii="Tahoma" w:eastAsia="Times New Roman" w:hAnsi="Tahoma" w:cs="Tahoma"/>
      <w:sz w:val="16"/>
      <w:szCs w:val="16"/>
      <w:lang w:eastAsia="ru-RU"/>
    </w:rPr>
  </w:style>
  <w:style w:type="paragraph" w:styleId="a7">
    <w:name w:val="header"/>
    <w:basedOn w:val="a"/>
    <w:link w:val="a8"/>
    <w:uiPriority w:val="99"/>
    <w:unhideWhenUsed/>
    <w:rsid w:val="00B51610"/>
    <w:pPr>
      <w:tabs>
        <w:tab w:val="center" w:pos="4677"/>
        <w:tab w:val="right" w:pos="9355"/>
      </w:tabs>
    </w:pPr>
  </w:style>
  <w:style w:type="character" w:customStyle="1" w:styleId="a8">
    <w:name w:val="Верхний колонтитул Знак"/>
    <w:basedOn w:val="a1"/>
    <w:link w:val="a7"/>
    <w:uiPriority w:val="99"/>
    <w:rsid w:val="00B5161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51610"/>
    <w:pPr>
      <w:tabs>
        <w:tab w:val="center" w:pos="4677"/>
        <w:tab w:val="right" w:pos="9355"/>
      </w:tabs>
    </w:pPr>
  </w:style>
  <w:style w:type="character" w:customStyle="1" w:styleId="aa">
    <w:name w:val="Нижний колонтитул Знак"/>
    <w:basedOn w:val="a1"/>
    <w:link w:val="a9"/>
    <w:uiPriority w:val="99"/>
    <w:rsid w:val="00B51610"/>
    <w:rPr>
      <w:rFonts w:ascii="Times New Roman" w:eastAsia="Times New Roman" w:hAnsi="Times New Roman" w:cs="Times New Roman"/>
      <w:sz w:val="20"/>
      <w:szCs w:val="20"/>
      <w:lang w:eastAsia="ru-RU"/>
    </w:rPr>
  </w:style>
  <w:style w:type="paragraph" w:styleId="ab">
    <w:name w:val="Normal (Web)"/>
    <w:basedOn w:val="a"/>
    <w:uiPriority w:val="99"/>
    <w:semiHidden/>
    <w:unhideWhenUsed/>
    <w:rsid w:val="00097197"/>
    <w:pPr>
      <w:widowControl/>
      <w:autoSpaceDE/>
      <w:autoSpaceDN/>
      <w:adjustRightInd/>
      <w:spacing w:before="100" w:beforeAutospacing="1" w:after="100" w:afterAutospacing="1"/>
    </w:pPr>
    <w:rPr>
      <w:sz w:val="24"/>
      <w:szCs w:val="24"/>
    </w:rPr>
  </w:style>
  <w:style w:type="character" w:customStyle="1" w:styleId="translation-chunk">
    <w:name w:val="translation-chunk"/>
    <w:basedOn w:val="a1"/>
    <w:rsid w:val="003007C2"/>
  </w:style>
  <w:style w:type="character" w:customStyle="1" w:styleId="ft9">
    <w:name w:val="ft9"/>
    <w:basedOn w:val="a1"/>
    <w:rsid w:val="009646A3"/>
  </w:style>
  <w:style w:type="paragraph" w:styleId="ac">
    <w:name w:val="List Paragraph"/>
    <w:basedOn w:val="a"/>
    <w:uiPriority w:val="34"/>
    <w:qFormat/>
    <w:rsid w:val="00FD1EFC"/>
    <w:pPr>
      <w:widowControl/>
      <w:autoSpaceDE/>
      <w:autoSpaceDN/>
      <w:adjustRightInd/>
      <w:spacing w:line="360" w:lineRule="auto"/>
      <w:ind w:left="720"/>
      <w:contextualSpacing/>
      <w:jc w:val="both"/>
    </w:pPr>
    <w:rPr>
      <w:sz w:val="28"/>
      <w:szCs w:val="28"/>
    </w:rPr>
  </w:style>
  <w:style w:type="table" w:styleId="ad">
    <w:name w:val="Table Grid"/>
    <w:basedOn w:val="a2"/>
    <w:uiPriority w:val="59"/>
    <w:rsid w:val="001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BF01BE"/>
    <w:rPr>
      <w:rFonts w:ascii="Times New Roman" w:eastAsia="Times New Roman" w:hAnsi="Times New Roman" w:cs="Times New Roman"/>
      <w:b/>
      <w:bCs/>
      <w:sz w:val="32"/>
      <w:szCs w:val="28"/>
    </w:rPr>
  </w:style>
  <w:style w:type="character" w:customStyle="1" w:styleId="30">
    <w:name w:val="Заголовок 3 Знак"/>
    <w:basedOn w:val="a1"/>
    <w:link w:val="3"/>
    <w:uiPriority w:val="9"/>
    <w:rsid w:val="00BF01BE"/>
    <w:rPr>
      <w:rFonts w:ascii="Times New Roman" w:eastAsiaTheme="majorEastAsia" w:hAnsi="Times New Roman" w:cstheme="majorBidi"/>
      <w:b/>
      <w:sz w:val="28"/>
      <w:szCs w:val="24"/>
    </w:rPr>
  </w:style>
  <w:style w:type="paragraph" w:customStyle="1" w:styleId="ae">
    <w:name w:val="Рисунок"/>
    <w:basedOn w:val="a0"/>
    <w:next w:val="af"/>
    <w:link w:val="af0"/>
    <w:qFormat/>
    <w:rsid w:val="00F361CC"/>
    <w:pPr>
      <w:keepNext/>
      <w:ind w:firstLine="0"/>
      <w:jc w:val="center"/>
    </w:pPr>
  </w:style>
  <w:style w:type="character" w:customStyle="1" w:styleId="af0">
    <w:name w:val="Рисунок Знак"/>
    <w:basedOn w:val="a4"/>
    <w:link w:val="ae"/>
    <w:rsid w:val="00F361CC"/>
    <w:rPr>
      <w:rFonts w:ascii="Times New Roman" w:eastAsia="Times New Roman" w:hAnsi="Times New Roman" w:cs="Times New Roman"/>
      <w:sz w:val="28"/>
      <w:szCs w:val="28"/>
    </w:rPr>
  </w:style>
  <w:style w:type="paragraph" w:customStyle="1" w:styleId="af">
    <w:name w:val="Рисунок_надпись"/>
    <w:basedOn w:val="ae"/>
    <w:next w:val="a0"/>
    <w:qFormat/>
    <w:rsid w:val="00D64F7B"/>
    <w:pPr>
      <w:keepNext w:val="0"/>
      <w:keepLines/>
      <w:spacing w:after="120" w:line="240" w:lineRule="auto"/>
    </w:pPr>
    <w:rPr>
      <w:b/>
      <w:noProof/>
    </w:rPr>
  </w:style>
  <w:style w:type="paragraph" w:styleId="af1">
    <w:name w:val="TOC Heading"/>
    <w:basedOn w:val="1"/>
    <w:next w:val="a"/>
    <w:uiPriority w:val="39"/>
    <w:unhideWhenUsed/>
    <w:qFormat/>
    <w:rsid w:val="00BF01BE"/>
    <w:pPr>
      <w:keepLines/>
      <w:pageBreakBefore w:val="0"/>
      <w:widowControl/>
      <w:autoSpaceDE/>
      <w:autoSpaceDN/>
      <w:spacing w:before="240" w:after="0" w:line="259" w:lineRule="auto"/>
      <w:ind w:firstLine="0"/>
      <w:jc w:val="left"/>
      <w:outlineLvl w:val="9"/>
    </w:pPr>
    <w:rPr>
      <w:rFonts w:asciiTheme="majorHAnsi" w:eastAsiaTheme="majorEastAsia" w:hAnsiTheme="majorHAnsi" w:cstheme="majorBidi"/>
      <w:b w:val="0"/>
      <w:bCs w:val="0"/>
      <w:caps w:val="0"/>
      <w:color w:val="365F91" w:themeColor="accent1" w:themeShade="BF"/>
      <w:sz w:val="32"/>
      <w:szCs w:val="32"/>
      <w:lang w:eastAsia="ru-RU"/>
    </w:rPr>
  </w:style>
  <w:style w:type="paragraph" w:styleId="11">
    <w:name w:val="toc 1"/>
    <w:basedOn w:val="a"/>
    <w:next w:val="a"/>
    <w:autoRedefine/>
    <w:uiPriority w:val="39"/>
    <w:unhideWhenUsed/>
    <w:rsid w:val="00A25A41"/>
    <w:pPr>
      <w:tabs>
        <w:tab w:val="right" w:leader="dot" w:pos="9345"/>
      </w:tabs>
      <w:spacing w:line="360" w:lineRule="auto"/>
      <w:jc w:val="both"/>
    </w:pPr>
    <w:rPr>
      <w:noProof/>
      <w:sz w:val="28"/>
    </w:rPr>
  </w:style>
  <w:style w:type="character" w:styleId="af2">
    <w:name w:val="Hyperlink"/>
    <w:basedOn w:val="a1"/>
    <w:uiPriority w:val="99"/>
    <w:unhideWhenUsed/>
    <w:rsid w:val="00BF01BE"/>
    <w:rPr>
      <w:color w:val="0000FF" w:themeColor="hyperlink"/>
      <w:u w:val="single"/>
    </w:rPr>
  </w:style>
  <w:style w:type="paragraph" w:styleId="21">
    <w:name w:val="toc 2"/>
    <w:basedOn w:val="a"/>
    <w:next w:val="a"/>
    <w:autoRedefine/>
    <w:uiPriority w:val="39"/>
    <w:unhideWhenUsed/>
    <w:rsid w:val="006E0ED1"/>
    <w:pPr>
      <w:spacing w:after="100"/>
      <w:ind w:left="200"/>
    </w:pPr>
  </w:style>
  <w:style w:type="paragraph" w:customStyle="1" w:styleId="af3">
    <w:name w:val="Листинг_надпись"/>
    <w:next w:val="af4"/>
    <w:qFormat/>
    <w:rsid w:val="0058336F"/>
    <w:pPr>
      <w:keepNext/>
      <w:widowControl w:val="0"/>
      <w:autoSpaceDE w:val="0"/>
      <w:autoSpaceDN w:val="0"/>
      <w:spacing w:before="120" w:after="0" w:line="240" w:lineRule="auto"/>
    </w:pPr>
    <w:rPr>
      <w:rFonts w:ascii="Times New Roman" w:eastAsia="Times New Roman" w:hAnsi="Times New Roman" w:cs="Times New Roman"/>
      <w:i/>
      <w:sz w:val="24"/>
      <w:szCs w:val="24"/>
    </w:rPr>
  </w:style>
  <w:style w:type="paragraph" w:customStyle="1" w:styleId="af4">
    <w:name w:val="Листинг_содержание"/>
    <w:basedOn w:val="a0"/>
    <w:qFormat/>
    <w:rsid w:val="0058336F"/>
    <w:pPr>
      <w:spacing w:line="240" w:lineRule="auto"/>
      <w:ind w:firstLine="0"/>
    </w:pPr>
    <w:rPr>
      <w:rFonts w:ascii="Courier New" w:hAnsi="Courier New" w:cs="Courier New"/>
      <w:sz w:val="20"/>
      <w:szCs w:val="20"/>
      <w:lang w:val="en-US"/>
    </w:rPr>
  </w:style>
  <w:style w:type="paragraph" w:styleId="31">
    <w:name w:val="toc 3"/>
    <w:basedOn w:val="a"/>
    <w:next w:val="a"/>
    <w:autoRedefine/>
    <w:uiPriority w:val="39"/>
    <w:unhideWhenUsed/>
    <w:rsid w:val="0000113E"/>
    <w:pPr>
      <w:spacing w:after="100"/>
      <w:ind w:left="400"/>
    </w:pPr>
  </w:style>
  <w:style w:type="paragraph" w:customStyle="1" w:styleId="af5">
    <w:name w:val="Текст таблицы внутри (ГОСТ)"/>
    <w:basedOn w:val="a"/>
    <w:link w:val="af6"/>
    <w:qFormat/>
    <w:rsid w:val="00BE65E1"/>
    <w:pPr>
      <w:suppressAutoHyphens/>
      <w:autoSpaceDE/>
      <w:autoSpaceDN/>
      <w:adjustRightInd/>
      <w:jc w:val="both"/>
    </w:pPr>
    <w:rPr>
      <w:rFonts w:eastAsia="Droid Sans Fallback" w:cs="FreeSans"/>
      <w:bCs/>
      <w:iCs/>
      <w:kern w:val="2"/>
      <w:sz w:val="24"/>
      <w:szCs w:val="24"/>
      <w:lang w:bidi="ru-RU"/>
    </w:rPr>
  </w:style>
  <w:style w:type="character" w:customStyle="1" w:styleId="af6">
    <w:name w:val="Текст таблицы внутри (ГОСТ) Знак"/>
    <w:basedOn w:val="a1"/>
    <w:link w:val="af5"/>
    <w:rsid w:val="00BE65E1"/>
    <w:rPr>
      <w:rFonts w:ascii="Times New Roman" w:eastAsia="Droid Sans Fallback" w:hAnsi="Times New Roman" w:cs="FreeSans"/>
      <w:bCs/>
      <w:iCs/>
      <w:kern w:val="2"/>
      <w:sz w:val="24"/>
      <w:szCs w:val="24"/>
      <w:lang w:eastAsia="ru-RU" w:bidi="ru-RU"/>
    </w:rPr>
  </w:style>
  <w:style w:type="paragraph" w:customStyle="1" w:styleId="af7">
    <w:name w:val="Текст таблицы первой строки (ГОСТ)"/>
    <w:basedOn w:val="af5"/>
    <w:qFormat/>
    <w:rsid w:val="00BE65E1"/>
    <w:pPr>
      <w:jc w:val="center"/>
    </w:pPr>
    <w:rPr>
      <w:b/>
      <w:bCs w:val="0"/>
    </w:rPr>
  </w:style>
  <w:style w:type="paragraph" w:customStyle="1" w:styleId="af8">
    <w:name w:val="Таблица"/>
    <w:basedOn w:val="a0"/>
    <w:next w:val="a0"/>
    <w:link w:val="af9"/>
    <w:qFormat/>
    <w:rsid w:val="00BE65E1"/>
    <w:pPr>
      <w:spacing w:line="240" w:lineRule="auto"/>
      <w:ind w:firstLine="0"/>
    </w:pPr>
    <w:rPr>
      <w:sz w:val="24"/>
    </w:rPr>
  </w:style>
  <w:style w:type="character" w:customStyle="1" w:styleId="af9">
    <w:name w:val="Таблица Знак"/>
    <w:basedOn w:val="a4"/>
    <w:link w:val="af8"/>
    <w:rsid w:val="00BE65E1"/>
    <w:rPr>
      <w:rFonts w:ascii="Times New Roman" w:eastAsia="Times New Roman" w:hAnsi="Times New Roman" w:cs="Times New Roman"/>
      <w:sz w:val="24"/>
      <w:szCs w:val="28"/>
    </w:rPr>
  </w:style>
  <w:style w:type="paragraph" w:customStyle="1" w:styleId="afa">
    <w:name w:val="Таблица надпись"/>
    <w:basedOn w:val="af8"/>
    <w:next w:val="af8"/>
    <w:autoRedefine/>
    <w:rsid w:val="00BE65E1"/>
    <w:pPr>
      <w:keepNext/>
      <w:keepLines/>
      <w:widowControl/>
      <w:autoSpaceDE/>
      <w:autoSpaceDN/>
      <w:spacing w:before="120"/>
      <w:jc w:val="left"/>
    </w:pPr>
    <w:rPr>
      <w:i/>
      <w:szCs w:val="24"/>
      <w:lang w:eastAsia="ru-RU"/>
    </w:rPr>
  </w:style>
  <w:style w:type="character" w:styleId="afb">
    <w:name w:val="Unresolved Mention"/>
    <w:basedOn w:val="a1"/>
    <w:uiPriority w:val="99"/>
    <w:semiHidden/>
    <w:unhideWhenUsed/>
    <w:rsid w:val="008810E8"/>
    <w:rPr>
      <w:color w:val="605E5C"/>
      <w:shd w:val="clear" w:color="auto" w:fill="E1DFDD"/>
    </w:rPr>
  </w:style>
  <w:style w:type="character" w:styleId="afc">
    <w:name w:val="FollowedHyperlink"/>
    <w:basedOn w:val="a1"/>
    <w:uiPriority w:val="99"/>
    <w:semiHidden/>
    <w:unhideWhenUsed/>
    <w:rsid w:val="00881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308">
      <w:bodyDiv w:val="1"/>
      <w:marLeft w:val="0"/>
      <w:marRight w:val="0"/>
      <w:marTop w:val="0"/>
      <w:marBottom w:val="0"/>
      <w:divBdr>
        <w:top w:val="none" w:sz="0" w:space="0" w:color="auto"/>
        <w:left w:val="none" w:sz="0" w:space="0" w:color="auto"/>
        <w:bottom w:val="none" w:sz="0" w:space="0" w:color="auto"/>
        <w:right w:val="none" w:sz="0" w:space="0" w:color="auto"/>
      </w:divBdr>
      <w:divsChild>
        <w:div w:id="1536428126">
          <w:marLeft w:val="0"/>
          <w:marRight w:val="0"/>
          <w:marTop w:val="0"/>
          <w:marBottom w:val="0"/>
          <w:divBdr>
            <w:top w:val="none" w:sz="0" w:space="0" w:color="auto"/>
            <w:left w:val="none" w:sz="0" w:space="0" w:color="auto"/>
            <w:bottom w:val="none" w:sz="0" w:space="0" w:color="auto"/>
            <w:right w:val="none" w:sz="0" w:space="0" w:color="auto"/>
          </w:divBdr>
          <w:divsChild>
            <w:div w:id="81680533">
              <w:marLeft w:val="0"/>
              <w:marRight w:val="0"/>
              <w:marTop w:val="0"/>
              <w:marBottom w:val="0"/>
              <w:divBdr>
                <w:top w:val="none" w:sz="0" w:space="0" w:color="auto"/>
                <w:left w:val="none" w:sz="0" w:space="0" w:color="auto"/>
                <w:bottom w:val="none" w:sz="0" w:space="0" w:color="auto"/>
                <w:right w:val="none" w:sz="0" w:space="0" w:color="auto"/>
              </w:divBdr>
              <w:divsChild>
                <w:div w:id="33972508">
                  <w:marLeft w:val="0"/>
                  <w:marRight w:val="0"/>
                  <w:marTop w:val="0"/>
                  <w:marBottom w:val="0"/>
                  <w:divBdr>
                    <w:top w:val="none" w:sz="0" w:space="0" w:color="auto"/>
                    <w:left w:val="none" w:sz="0" w:space="0" w:color="auto"/>
                    <w:bottom w:val="none" w:sz="0" w:space="0" w:color="auto"/>
                    <w:right w:val="none" w:sz="0" w:space="0" w:color="auto"/>
                  </w:divBdr>
                  <w:divsChild>
                    <w:div w:id="12242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979">
      <w:bodyDiv w:val="1"/>
      <w:marLeft w:val="0"/>
      <w:marRight w:val="0"/>
      <w:marTop w:val="0"/>
      <w:marBottom w:val="0"/>
      <w:divBdr>
        <w:top w:val="none" w:sz="0" w:space="0" w:color="auto"/>
        <w:left w:val="none" w:sz="0" w:space="0" w:color="auto"/>
        <w:bottom w:val="none" w:sz="0" w:space="0" w:color="auto"/>
        <w:right w:val="none" w:sz="0" w:space="0" w:color="auto"/>
      </w:divBdr>
      <w:divsChild>
        <w:div w:id="1849176374">
          <w:marLeft w:val="0"/>
          <w:marRight w:val="0"/>
          <w:marTop w:val="0"/>
          <w:marBottom w:val="0"/>
          <w:divBdr>
            <w:top w:val="none" w:sz="0" w:space="0" w:color="auto"/>
            <w:left w:val="none" w:sz="0" w:space="0" w:color="auto"/>
            <w:bottom w:val="none" w:sz="0" w:space="0" w:color="auto"/>
            <w:right w:val="none" w:sz="0" w:space="0" w:color="auto"/>
          </w:divBdr>
          <w:divsChild>
            <w:div w:id="1784419242">
              <w:marLeft w:val="0"/>
              <w:marRight w:val="0"/>
              <w:marTop w:val="0"/>
              <w:marBottom w:val="0"/>
              <w:divBdr>
                <w:top w:val="none" w:sz="0" w:space="0" w:color="auto"/>
                <w:left w:val="none" w:sz="0" w:space="0" w:color="auto"/>
                <w:bottom w:val="none" w:sz="0" w:space="0" w:color="auto"/>
                <w:right w:val="none" w:sz="0" w:space="0" w:color="auto"/>
              </w:divBdr>
              <w:divsChild>
                <w:div w:id="393893560">
                  <w:marLeft w:val="0"/>
                  <w:marRight w:val="0"/>
                  <w:marTop w:val="0"/>
                  <w:marBottom w:val="0"/>
                  <w:divBdr>
                    <w:top w:val="none" w:sz="0" w:space="0" w:color="auto"/>
                    <w:left w:val="none" w:sz="0" w:space="0" w:color="auto"/>
                    <w:bottom w:val="none" w:sz="0" w:space="0" w:color="auto"/>
                    <w:right w:val="none" w:sz="0" w:space="0" w:color="auto"/>
                  </w:divBdr>
                  <w:divsChild>
                    <w:div w:id="910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3205">
      <w:bodyDiv w:val="1"/>
      <w:marLeft w:val="0"/>
      <w:marRight w:val="0"/>
      <w:marTop w:val="0"/>
      <w:marBottom w:val="0"/>
      <w:divBdr>
        <w:top w:val="none" w:sz="0" w:space="0" w:color="auto"/>
        <w:left w:val="none" w:sz="0" w:space="0" w:color="auto"/>
        <w:bottom w:val="none" w:sz="0" w:space="0" w:color="auto"/>
        <w:right w:val="none" w:sz="0" w:space="0" w:color="auto"/>
      </w:divBdr>
      <w:divsChild>
        <w:div w:id="1350528628">
          <w:marLeft w:val="0"/>
          <w:marRight w:val="0"/>
          <w:marTop w:val="0"/>
          <w:marBottom w:val="0"/>
          <w:divBdr>
            <w:top w:val="none" w:sz="0" w:space="0" w:color="auto"/>
            <w:left w:val="none" w:sz="0" w:space="0" w:color="auto"/>
            <w:bottom w:val="none" w:sz="0" w:space="0" w:color="auto"/>
            <w:right w:val="none" w:sz="0" w:space="0" w:color="auto"/>
          </w:divBdr>
          <w:divsChild>
            <w:div w:id="1482694480">
              <w:marLeft w:val="0"/>
              <w:marRight w:val="0"/>
              <w:marTop w:val="0"/>
              <w:marBottom w:val="0"/>
              <w:divBdr>
                <w:top w:val="none" w:sz="0" w:space="0" w:color="auto"/>
                <w:left w:val="none" w:sz="0" w:space="0" w:color="auto"/>
                <w:bottom w:val="none" w:sz="0" w:space="0" w:color="auto"/>
                <w:right w:val="none" w:sz="0" w:space="0" w:color="auto"/>
              </w:divBdr>
              <w:divsChild>
                <w:div w:id="547644135">
                  <w:marLeft w:val="0"/>
                  <w:marRight w:val="0"/>
                  <w:marTop w:val="0"/>
                  <w:marBottom w:val="0"/>
                  <w:divBdr>
                    <w:top w:val="none" w:sz="0" w:space="0" w:color="auto"/>
                    <w:left w:val="none" w:sz="0" w:space="0" w:color="auto"/>
                    <w:bottom w:val="none" w:sz="0" w:space="0" w:color="auto"/>
                    <w:right w:val="none" w:sz="0" w:space="0" w:color="auto"/>
                  </w:divBdr>
                  <w:divsChild>
                    <w:div w:id="1643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8827">
      <w:bodyDiv w:val="1"/>
      <w:marLeft w:val="0"/>
      <w:marRight w:val="0"/>
      <w:marTop w:val="0"/>
      <w:marBottom w:val="0"/>
      <w:divBdr>
        <w:top w:val="none" w:sz="0" w:space="0" w:color="auto"/>
        <w:left w:val="none" w:sz="0" w:space="0" w:color="auto"/>
        <w:bottom w:val="none" w:sz="0" w:space="0" w:color="auto"/>
        <w:right w:val="none" w:sz="0" w:space="0" w:color="auto"/>
      </w:divBdr>
      <w:divsChild>
        <w:div w:id="614363094">
          <w:marLeft w:val="0"/>
          <w:marRight w:val="0"/>
          <w:marTop w:val="0"/>
          <w:marBottom w:val="0"/>
          <w:divBdr>
            <w:top w:val="none" w:sz="0" w:space="0" w:color="auto"/>
            <w:left w:val="none" w:sz="0" w:space="0" w:color="auto"/>
            <w:bottom w:val="none" w:sz="0" w:space="0" w:color="auto"/>
            <w:right w:val="none" w:sz="0" w:space="0" w:color="auto"/>
          </w:divBdr>
          <w:divsChild>
            <w:div w:id="442769031">
              <w:marLeft w:val="0"/>
              <w:marRight w:val="0"/>
              <w:marTop w:val="0"/>
              <w:marBottom w:val="0"/>
              <w:divBdr>
                <w:top w:val="none" w:sz="0" w:space="0" w:color="auto"/>
                <w:left w:val="none" w:sz="0" w:space="0" w:color="auto"/>
                <w:bottom w:val="none" w:sz="0" w:space="0" w:color="auto"/>
                <w:right w:val="none" w:sz="0" w:space="0" w:color="auto"/>
              </w:divBdr>
              <w:divsChild>
                <w:div w:id="740564364">
                  <w:marLeft w:val="0"/>
                  <w:marRight w:val="0"/>
                  <w:marTop w:val="0"/>
                  <w:marBottom w:val="0"/>
                  <w:divBdr>
                    <w:top w:val="none" w:sz="0" w:space="0" w:color="auto"/>
                    <w:left w:val="none" w:sz="0" w:space="0" w:color="auto"/>
                    <w:bottom w:val="none" w:sz="0" w:space="0" w:color="auto"/>
                    <w:right w:val="none" w:sz="0" w:space="0" w:color="auto"/>
                  </w:divBdr>
                  <w:divsChild>
                    <w:div w:id="18609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119">
      <w:bodyDiv w:val="1"/>
      <w:marLeft w:val="0"/>
      <w:marRight w:val="0"/>
      <w:marTop w:val="0"/>
      <w:marBottom w:val="0"/>
      <w:divBdr>
        <w:top w:val="none" w:sz="0" w:space="0" w:color="auto"/>
        <w:left w:val="none" w:sz="0" w:space="0" w:color="auto"/>
        <w:bottom w:val="none" w:sz="0" w:space="0" w:color="auto"/>
        <w:right w:val="none" w:sz="0" w:space="0" w:color="auto"/>
      </w:divBdr>
    </w:div>
    <w:div w:id="453406934">
      <w:bodyDiv w:val="1"/>
      <w:marLeft w:val="0"/>
      <w:marRight w:val="0"/>
      <w:marTop w:val="0"/>
      <w:marBottom w:val="0"/>
      <w:divBdr>
        <w:top w:val="none" w:sz="0" w:space="0" w:color="auto"/>
        <w:left w:val="none" w:sz="0" w:space="0" w:color="auto"/>
        <w:bottom w:val="none" w:sz="0" w:space="0" w:color="auto"/>
        <w:right w:val="none" w:sz="0" w:space="0" w:color="auto"/>
      </w:divBdr>
    </w:div>
    <w:div w:id="1032655841">
      <w:bodyDiv w:val="1"/>
      <w:marLeft w:val="0"/>
      <w:marRight w:val="0"/>
      <w:marTop w:val="0"/>
      <w:marBottom w:val="0"/>
      <w:divBdr>
        <w:top w:val="none" w:sz="0" w:space="0" w:color="auto"/>
        <w:left w:val="none" w:sz="0" w:space="0" w:color="auto"/>
        <w:bottom w:val="none" w:sz="0" w:space="0" w:color="auto"/>
        <w:right w:val="none" w:sz="0" w:space="0" w:color="auto"/>
      </w:divBdr>
      <w:divsChild>
        <w:div w:id="870725757">
          <w:marLeft w:val="0"/>
          <w:marRight w:val="0"/>
          <w:marTop w:val="0"/>
          <w:marBottom w:val="0"/>
          <w:divBdr>
            <w:top w:val="none" w:sz="0" w:space="0" w:color="auto"/>
            <w:left w:val="none" w:sz="0" w:space="0" w:color="auto"/>
            <w:bottom w:val="none" w:sz="0" w:space="0" w:color="auto"/>
            <w:right w:val="none" w:sz="0" w:space="0" w:color="auto"/>
          </w:divBdr>
          <w:divsChild>
            <w:div w:id="149835529">
              <w:marLeft w:val="0"/>
              <w:marRight w:val="0"/>
              <w:marTop w:val="0"/>
              <w:marBottom w:val="0"/>
              <w:divBdr>
                <w:top w:val="none" w:sz="0" w:space="0" w:color="auto"/>
                <w:left w:val="none" w:sz="0" w:space="0" w:color="auto"/>
                <w:bottom w:val="none" w:sz="0" w:space="0" w:color="auto"/>
                <w:right w:val="none" w:sz="0" w:space="0" w:color="auto"/>
              </w:divBdr>
              <w:divsChild>
                <w:div w:id="46227733">
                  <w:marLeft w:val="0"/>
                  <w:marRight w:val="0"/>
                  <w:marTop w:val="0"/>
                  <w:marBottom w:val="0"/>
                  <w:divBdr>
                    <w:top w:val="none" w:sz="0" w:space="0" w:color="auto"/>
                    <w:left w:val="none" w:sz="0" w:space="0" w:color="auto"/>
                    <w:bottom w:val="none" w:sz="0" w:space="0" w:color="auto"/>
                    <w:right w:val="none" w:sz="0" w:space="0" w:color="auto"/>
                  </w:divBdr>
                  <w:divsChild>
                    <w:div w:id="512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6114">
      <w:bodyDiv w:val="1"/>
      <w:marLeft w:val="0"/>
      <w:marRight w:val="0"/>
      <w:marTop w:val="0"/>
      <w:marBottom w:val="0"/>
      <w:divBdr>
        <w:top w:val="none" w:sz="0" w:space="0" w:color="auto"/>
        <w:left w:val="none" w:sz="0" w:space="0" w:color="auto"/>
        <w:bottom w:val="none" w:sz="0" w:space="0" w:color="auto"/>
        <w:right w:val="none" w:sz="0" w:space="0" w:color="auto"/>
      </w:divBdr>
      <w:divsChild>
        <w:div w:id="809202474">
          <w:marLeft w:val="0"/>
          <w:marRight w:val="0"/>
          <w:marTop w:val="0"/>
          <w:marBottom w:val="0"/>
          <w:divBdr>
            <w:top w:val="none" w:sz="0" w:space="0" w:color="auto"/>
            <w:left w:val="none" w:sz="0" w:space="0" w:color="auto"/>
            <w:bottom w:val="none" w:sz="0" w:space="0" w:color="auto"/>
            <w:right w:val="none" w:sz="0" w:space="0" w:color="auto"/>
          </w:divBdr>
          <w:divsChild>
            <w:div w:id="1025212249">
              <w:marLeft w:val="0"/>
              <w:marRight w:val="0"/>
              <w:marTop w:val="0"/>
              <w:marBottom w:val="0"/>
              <w:divBdr>
                <w:top w:val="none" w:sz="0" w:space="0" w:color="auto"/>
                <w:left w:val="none" w:sz="0" w:space="0" w:color="auto"/>
                <w:bottom w:val="none" w:sz="0" w:space="0" w:color="auto"/>
                <w:right w:val="none" w:sz="0" w:space="0" w:color="auto"/>
              </w:divBdr>
              <w:divsChild>
                <w:div w:id="570627422">
                  <w:marLeft w:val="0"/>
                  <w:marRight w:val="0"/>
                  <w:marTop w:val="0"/>
                  <w:marBottom w:val="0"/>
                  <w:divBdr>
                    <w:top w:val="none" w:sz="0" w:space="0" w:color="auto"/>
                    <w:left w:val="none" w:sz="0" w:space="0" w:color="auto"/>
                    <w:bottom w:val="none" w:sz="0" w:space="0" w:color="auto"/>
                    <w:right w:val="none" w:sz="0" w:space="0" w:color="auto"/>
                  </w:divBdr>
                  <w:divsChild>
                    <w:div w:id="5910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95131">
      <w:bodyDiv w:val="1"/>
      <w:marLeft w:val="0"/>
      <w:marRight w:val="0"/>
      <w:marTop w:val="0"/>
      <w:marBottom w:val="0"/>
      <w:divBdr>
        <w:top w:val="none" w:sz="0" w:space="0" w:color="auto"/>
        <w:left w:val="none" w:sz="0" w:space="0" w:color="auto"/>
        <w:bottom w:val="none" w:sz="0" w:space="0" w:color="auto"/>
        <w:right w:val="none" w:sz="0" w:space="0" w:color="auto"/>
      </w:divBdr>
    </w:div>
    <w:div w:id="1866164298">
      <w:bodyDiv w:val="1"/>
      <w:marLeft w:val="0"/>
      <w:marRight w:val="0"/>
      <w:marTop w:val="0"/>
      <w:marBottom w:val="0"/>
      <w:divBdr>
        <w:top w:val="none" w:sz="0" w:space="0" w:color="auto"/>
        <w:left w:val="none" w:sz="0" w:space="0" w:color="auto"/>
        <w:bottom w:val="none" w:sz="0" w:space="0" w:color="auto"/>
        <w:right w:val="none" w:sz="0" w:space="0" w:color="auto"/>
      </w:divBdr>
    </w:div>
    <w:div w:id="19390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1092-BE2D-4E1F-98D9-E4CD0F16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604</Words>
  <Characters>3446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SCH</cp:lastModifiedBy>
  <cp:revision>8</cp:revision>
  <cp:lastPrinted>2024-11-24T19:58:00Z</cp:lastPrinted>
  <dcterms:created xsi:type="dcterms:W3CDTF">2024-10-30T16:42:00Z</dcterms:created>
  <dcterms:modified xsi:type="dcterms:W3CDTF">2024-11-24T19:58:00Z</dcterms:modified>
</cp:coreProperties>
</file>