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Разработка к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од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программных модулей программного продукта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Разработка кода алгоритмов сортировки начина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лась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понимания основной идеи каждого из них и описания его шагов в виде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этого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схемы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перевод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тся в код на выбранном языке программирования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данном случае на </w:t>
      </w:r>
      <w:r>
        <w:rPr>
          <w:rFonts w:ascii="Times New Roman" w:hAnsi="Times New Roman"/>
          <w:sz w:val="28"/>
          <w:szCs w:val="28"/>
          <w:rtl w:val="0"/>
        </w:rPr>
        <w:t>Swift.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для каждого алгоритма сортировки разрабатывается поэтапно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пройдя каждый шаг по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преобразуя его в код </w:t>
      </w:r>
      <w:r>
        <w:rPr>
          <w:rFonts w:ascii="Times New Roman" w:hAnsi="Times New Roman"/>
          <w:sz w:val="28"/>
          <w:szCs w:val="28"/>
          <w:rtl w:val="0"/>
        </w:rPr>
        <w:t xml:space="preserve">Swift.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процесс включает в себя следующие этапы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Создание функции с именем алгоритма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en-US"/>
        </w:rPr>
        <w:t>, bubbleSort, selectionSort, insertionSort, quickSort).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входных параметров функции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массив элементов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 необходимости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другие параметры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Написание кода для цикла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проходит через элементы массива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логики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выполняемой на каждой итерации цикла в соответствии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 схемой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Проверка кода на правильность работы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возникают ошибки или недочеты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их устранение и повторный запуск кода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функции на разных типах данных и массивах различной длины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убедиться в ее корректности и эффективности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</w:rPr>
        <w:t>При разработке кода алгоритмов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очень важно понимать каждый из них и четко следовать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не допустить ошибок в коде и обеспечить эффективность работы функции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важно проводить тестирование на разных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убедиться в корректности работы алгоритма в любых условиях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Код разработанный в ходе работы можно найти в приложении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[1] - [4]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Разработ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пользовательск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ого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интерфейса программного продукта в визуальной среде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выбранного языка была выбрана визуальная среда встроенная в </w:t>
      </w:r>
      <w:r>
        <w:rPr>
          <w:rFonts w:ascii="Times New Roman" w:hAnsi="Times New Roman"/>
          <w:sz w:val="28"/>
          <w:szCs w:val="28"/>
          <w:rtl w:val="0"/>
          <w:lang w:val="en-US"/>
        </w:rPr>
        <w:t>sdk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Xcode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азработка пользовательского интерфейса </w:t>
      </w:r>
      <w:r>
        <w:rPr>
          <w:rFonts w:ascii="Times New Roman" w:hAnsi="Times New Roman"/>
          <w:sz w:val="28"/>
          <w:szCs w:val="28"/>
          <w:rtl w:val="0"/>
        </w:rPr>
        <w:t xml:space="preserve">(UI)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алгоритмов сортировки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Xcode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 быть выполнена несколькими способами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зависимости от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компоненты и элементы интерфейса вы хотите использовать для взаимодействия с пользователем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Один из способов разработки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алгоритмов сортировки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Xcode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использование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Storyboard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Interface Builder.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Следуя этому подходу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создать отдельный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Storyboard,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будет содержать весь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приложения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включая элементы интерфейса и их взаимосвязь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создания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Storyboard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были проделаны следующие шаги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Xcode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новый проект с помощью шаблона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"Single View Application".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файле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Main.storyboard </w:t>
      </w:r>
      <w:r>
        <w:rPr>
          <w:rFonts w:ascii="Times New Roman" w:hAnsi="Times New Roman" w:hint="default"/>
          <w:sz w:val="28"/>
          <w:szCs w:val="28"/>
          <w:rtl w:val="0"/>
        </w:rPr>
        <w:t>на панел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Object Library,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можно найти все элементы интерфейса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были выбраны нужные элементы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лементы интерфейса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были перенесены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холст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Storyboard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настроены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их свойства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Использованы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возможности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Interface Builder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установки связей между элементами интерфейса и кодом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код для обработки пользовательских событий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таких как нажатия кнопок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проверено на работоспособность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Примеры элементов интерфейса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можно использовать для алгоритмов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включают в себя кнопки для запуска алгоритмов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поля ввода для задания массива элементов и метки для отображения результатов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были использованы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таблицы и коллекции для отображения массива элементов до и после сортировки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 разработки интерфейса можно увидеть в приложении к отчету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[5]</w:t>
      </w:r>
    </w:p>
    <w:p>
      <w:pPr>
        <w:pStyle w:val="По умолчанию"/>
        <w:spacing w:before="0" w:line="360" w:lineRule="auto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разработке пользовательского интерфейса для алгоритмов сортировки важно следить за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он был интуитивно понятен для пользователей и позволял им удобно взаимодействовать с функциями сортировки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1167"/>
        </w:tabs>
        <w:ind w:left="4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527"/>
        </w:tabs>
        <w:ind w:left="8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