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rPr>
        <w:t>Procedimiento para reconvertir bases de datos de Centro Salud Higea – Fundación</w:t>
      </w:r>
    </w:p>
    <w:p>
      <w:pPr>
        <w:pStyle w:val="Normal"/>
        <w:rPr/>
      </w:pPr>
      <w:r>
        <w:rPr/>
      </w:r>
    </w:p>
    <w:p>
      <w:pPr>
        <w:pStyle w:val="Normal"/>
        <w:rPr>
          <w:b/>
          <w:b/>
          <w:bCs/>
        </w:rPr>
      </w:pPr>
      <w:r>
        <w:rPr>
          <w:b/>
          <w:bCs/>
        </w:rPr>
        <w:t>Base de Datos Sanos (PostgreSQL)</w:t>
      </w:r>
    </w:p>
    <w:p>
      <w:pPr>
        <w:pStyle w:val="Normal"/>
        <w:rPr>
          <w:b/>
          <w:b/>
          <w:bCs/>
        </w:rPr>
      </w:pPr>
      <w:r>
        <w:rPr>
          <w:b/>
          <w:bCs/>
        </w:rPr>
      </w:r>
    </w:p>
    <w:p>
      <w:pPr>
        <w:pStyle w:val="Normal"/>
        <w:rPr/>
      </w:pPr>
      <w:r>
        <w:rPr>
          <w:b/>
        </w:rPr>
        <w:t>Paso 0. (Preparación)</w:t>
      </w:r>
    </w:p>
    <w:p>
      <w:pPr>
        <w:pStyle w:val="Normal"/>
        <w:numPr>
          <w:ilvl w:val="0"/>
          <w:numId w:val="2"/>
        </w:numPr>
        <w:rPr/>
      </w:pPr>
      <w:r>
        <w:rPr>
          <w:sz w:val="18"/>
          <w:szCs w:val="18"/>
        </w:rPr>
        <w:t>Crear copia de seguridad de la base de datos</w:t>
      </w:r>
    </w:p>
    <w:p>
      <w:pPr>
        <w:pStyle w:val="Normal"/>
        <w:numPr>
          <w:ilvl w:val="0"/>
          <w:numId w:val="2"/>
        </w:numPr>
        <w:rPr>
          <w:sz w:val="18"/>
          <w:szCs w:val="18"/>
          <w:u w:val="none"/>
        </w:rPr>
      </w:pPr>
      <w:r>
        <w:rPr>
          <w:sz w:val="18"/>
          <w:szCs w:val="18"/>
        </w:rPr>
        <w:t xml:space="preserve">Crear un duplicado de la base de datos sanos : CREATE DATABASE sanos_bs WITH TEMPLATE sanos OWNER postgres; </w:t>
      </w:r>
      <w:r>
        <w:rPr>
          <w:sz w:val="18"/>
          <w:szCs w:val="18"/>
          <w:highlight w:val="yellow"/>
        </w:rPr>
        <w:t>(Opcional)</w:t>
      </w:r>
    </w:p>
    <w:p>
      <w:pPr>
        <w:pStyle w:val="Normal"/>
        <w:numPr>
          <w:ilvl w:val="0"/>
          <w:numId w:val="2"/>
        </w:numPr>
        <w:rPr>
          <w:sz w:val="18"/>
          <w:szCs w:val="18"/>
          <w:u w:val="none"/>
        </w:rPr>
      </w:pPr>
      <w:r>
        <w:rPr>
          <w:sz w:val="18"/>
          <w:szCs w:val="18"/>
        </w:rPr>
        <w:t xml:space="preserve">Dar permiso al usuario </w:t>
      </w:r>
      <w:r>
        <w:rPr>
          <w:b/>
          <w:sz w:val="18"/>
          <w:szCs w:val="18"/>
        </w:rPr>
        <w:t>reconversion_user</w:t>
      </w:r>
      <w:r>
        <w:rPr>
          <w:sz w:val="18"/>
          <w:szCs w:val="18"/>
        </w:rPr>
        <w:t xml:space="preserve"> en </w:t>
      </w:r>
      <w:r>
        <w:rPr>
          <w:b/>
          <w:sz w:val="18"/>
          <w:szCs w:val="18"/>
        </w:rPr>
        <w:t>pg_hba.conf</w:t>
      </w:r>
    </w:p>
    <w:p>
      <w:pPr>
        <w:pStyle w:val="Normal"/>
        <w:numPr>
          <w:ilvl w:val="0"/>
          <w:numId w:val="2"/>
        </w:numPr>
        <w:rPr/>
      </w:pPr>
      <w:r>
        <w:rPr>
          <w:b/>
          <w:sz w:val="18"/>
          <w:szCs w:val="18"/>
          <w:highlight w:val="yellow"/>
        </w:rPr>
        <w:t>Ejecutar el programa de reconversión (python) con privilegios root</w:t>
      </w:r>
    </w:p>
    <w:p>
      <w:pPr>
        <w:pStyle w:val="Normal"/>
        <w:numPr>
          <w:ilvl w:val="0"/>
          <w:numId w:val="2"/>
        </w:numPr>
        <w:rPr/>
      </w:pPr>
      <w:r>
        <w:rPr>
          <w:b/>
          <w:sz w:val="18"/>
          <w:szCs w:val="18"/>
          <w:highlight w:val="yellow"/>
          <w:u w:val="none"/>
        </w:rPr>
        <w:t>Editar y colocar el nombre de la base de datos en el programa python</w:t>
      </w:r>
    </w:p>
    <w:p>
      <w:pPr>
        <w:pStyle w:val="Normal"/>
        <w:rPr/>
      </w:pPr>
      <w:r>
        <w:rPr/>
      </w:r>
    </w:p>
    <w:p>
      <w:pPr>
        <w:pStyle w:val="Normal"/>
        <w:rPr/>
      </w:pPr>
      <w:r>
        <w:rPr>
          <w:b/>
        </w:rPr>
        <w:t>Paso 1.</w:t>
      </w:r>
      <w:r>
        <w:rPr/>
        <w:t xml:space="preserve"> Crear una función en la base de datos a reconvertir (PostgreSQL)</w:t>
      </w:r>
    </w:p>
    <w:p>
      <w:pPr>
        <w:pStyle w:val="Normal"/>
        <w:rPr/>
      </w:pPr>
      <w:r>
        <w:rPr/>
      </w:r>
    </w:p>
    <w:p>
      <w:pPr>
        <w:pStyle w:val="Normal"/>
        <w:jc w:val="both"/>
        <w:rPr/>
      </w:pPr>
      <w:r>
        <w:rPr/>
        <w:t xml:space="preserve">La función, analiza los objetos, tablas y campos de la base de datos, realizando inicialmente sobre las tablas un conteo del número de registros, excluyendo las tablas sin registro, luego hará un análisis sobre los campos de tipo numeric, creando una tabla solo con estos campos, llamada sanos_diccionario, el procedimiento almacenado tiene la facilidad de excluir tablas y campos. </w:t>
      </w:r>
    </w:p>
    <w:p>
      <w:pPr>
        <w:pStyle w:val="Normal"/>
        <w:jc w:val="both"/>
        <w:rPr/>
      </w:pPr>
      <w:r>
        <w:rPr/>
        <w:drawing>
          <wp:anchor behindDoc="0" distT="0" distB="0" distL="0" distR="0" simplePos="0" locked="0" layoutInCell="1" allowOverlap="1" relativeHeight="2">
            <wp:simplePos x="0" y="0"/>
            <wp:positionH relativeFrom="column">
              <wp:posOffset>0</wp:posOffset>
            </wp:positionH>
            <wp:positionV relativeFrom="paragraph">
              <wp:posOffset>144780</wp:posOffset>
            </wp:positionV>
            <wp:extent cx="5731510" cy="35401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31510" cy="3540125"/>
                    </a:xfrm>
                    <a:prstGeom prst="rect">
                      <a:avLst/>
                    </a:prstGeom>
                  </pic:spPr>
                </pic:pic>
              </a:graphicData>
            </a:graphic>
          </wp:anchor>
        </w:drawing>
      </w:r>
    </w:p>
    <w:p>
      <w:pPr>
        <w:pStyle w:val="Normal"/>
        <w:rPr/>
      </w:pPr>
      <w:r>
        <w:rPr>
          <w:b/>
        </w:rPr>
        <w:t>Paso 2.</w:t>
      </w:r>
      <w:r>
        <w:rPr/>
        <w:t xml:space="preserve"> Ejecutar la función : </w:t>
      </w:r>
      <w:r>
        <w:rPr>
          <w:sz w:val="18"/>
          <w:szCs w:val="18"/>
        </w:rPr>
        <w:t>SELECT sp_sanosDiccionarios (1);</w:t>
      </w:r>
    </w:p>
    <w:p>
      <w:pPr>
        <w:pStyle w:val="Normal"/>
        <w:rPr/>
      </w:pPr>
      <w:r>
        <w:rPr/>
      </w:r>
    </w:p>
    <w:p>
      <w:pPr>
        <w:pStyle w:val="Normal"/>
        <w:rPr/>
      </w:pPr>
      <w:r>
        <w:rPr>
          <w:b/>
        </w:rPr>
        <w:t>Paso 3.</w:t>
      </w:r>
      <w:r>
        <w:rPr/>
        <w:t xml:space="preserve"> Verificar la creación de la tabla :</w:t>
      </w:r>
    </w:p>
    <w:p>
      <w:pPr>
        <w:pStyle w:val="Normal"/>
        <w:rPr/>
      </w:pPr>
      <w:r>
        <w:rPr/>
      </w:r>
    </w:p>
    <w:p>
      <w:pPr>
        <w:pStyle w:val="Normal"/>
        <w:rPr>
          <w:sz w:val="18"/>
          <w:szCs w:val="18"/>
        </w:rPr>
      </w:pPr>
      <w:r>
        <w:rPr>
          <w:sz w:val="18"/>
          <w:szCs w:val="18"/>
        </w:rPr>
        <w:t>SELECT * FROM sanos_diccionario;</w:t>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Paso 4.</w:t>
      </w:r>
      <w:r>
        <w:rPr/>
        <w:t xml:space="preserve"> Otorgar permisos al usuario </w:t>
      </w:r>
      <w:r>
        <w:rPr>
          <w:b/>
        </w:rPr>
        <w:t>reconversion_user</w:t>
      </w:r>
      <w:r>
        <w:rPr/>
        <w:t xml:space="preserve"> sobre toda la base de datos</w:t>
      </w:r>
    </w:p>
    <w:p>
      <w:pPr>
        <w:pStyle w:val="Normal"/>
        <w:rPr>
          <w:b/>
          <w:b/>
        </w:rPr>
      </w:pPr>
      <w:r>
        <w:rPr>
          <w:b/>
        </w:rPr>
        <w:drawing>
          <wp:anchor behindDoc="0" distT="0" distB="0" distL="0" distR="0" simplePos="0" locked="0" layoutInCell="1" allowOverlap="1" relativeHeight="3">
            <wp:simplePos x="0" y="0"/>
            <wp:positionH relativeFrom="column">
              <wp:posOffset>29210</wp:posOffset>
            </wp:positionH>
            <wp:positionV relativeFrom="paragraph">
              <wp:posOffset>48260</wp:posOffset>
            </wp:positionV>
            <wp:extent cx="5731510" cy="19456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31510" cy="1945640"/>
                    </a:xfrm>
                    <a:prstGeom prst="rect">
                      <a:avLst/>
                    </a:prstGeom>
                  </pic:spPr>
                </pic:pic>
              </a:graphicData>
            </a:graphic>
          </wp:anchor>
        </w:drawing>
      </w:r>
    </w:p>
    <w:p>
      <w:pPr>
        <w:pStyle w:val="Normal"/>
        <w:rPr/>
      </w:pPr>
      <w:r>
        <w:rPr>
          <w:b/>
        </w:rPr>
        <w:t>Paso 5.</w:t>
      </w:r>
      <w:r>
        <w:rPr/>
        <w:t xml:space="preserve"> Desactivar triggers </w:t>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-8255</wp:posOffset>
            </wp:positionH>
            <wp:positionV relativeFrom="paragraph">
              <wp:posOffset>635</wp:posOffset>
            </wp:positionV>
            <wp:extent cx="5543550" cy="4286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543550" cy="428625"/>
                    </a:xfrm>
                    <a:prstGeom prst="rect">
                      <a:avLst/>
                    </a:prstGeom>
                  </pic:spPr>
                </pic:pic>
              </a:graphicData>
            </a:graphic>
          </wp:anchor>
        </w:drawing>
      </w:r>
    </w:p>
    <w:p>
      <w:pPr>
        <w:pStyle w:val="Normal"/>
        <w:rPr/>
      </w:pPr>
      <w:r>
        <w:rPr/>
      </w:r>
    </w:p>
    <w:p>
      <w:pPr>
        <w:pStyle w:val="Normal"/>
        <w:rPr/>
      </w:pPr>
      <w:r>
        <w:rPr/>
      </w:r>
    </w:p>
    <w:p>
      <w:pPr>
        <w:pStyle w:val="Normal"/>
        <w:rPr/>
      </w:pPr>
      <w:r>
        <w:rPr>
          <w:b/>
        </w:rPr>
        <w:t>Paso 6.</w:t>
      </w:r>
      <w:r>
        <w:rPr/>
        <w:t xml:space="preserve"> Ejecutar el programa </w:t>
      </w:r>
      <w:r>
        <w:rPr>
          <w:b/>
        </w:rPr>
        <w:t>reconvertirSanos.py</w:t>
      </w:r>
      <w:r>
        <w:rPr/>
        <w:t xml:space="preserve"> para iniciar el proceso de reconversión. Desde un terminal de linux y usuario con privilegio root.</w:t>
      </w:r>
    </w:p>
    <w:p>
      <w:pPr>
        <w:pStyle w:val="Normal"/>
        <w:rPr/>
      </w:pPr>
      <w:r>
        <w:rPr/>
      </w:r>
    </w:p>
    <w:p>
      <w:pPr>
        <w:pStyle w:val="Normal"/>
        <w:rPr/>
      </w:pPr>
      <w:r>
        <w:rPr/>
        <w:drawing>
          <wp:inline distT="0" distB="0" distL="0" distR="0">
            <wp:extent cx="5731510" cy="4064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5731510" cy="406400"/>
                    </a:xfrm>
                    <a:prstGeom prst="rect">
                      <a:avLst/>
                    </a:prstGeom>
                  </pic:spPr>
                </pic:pic>
              </a:graphicData>
            </a:graphic>
          </wp:inline>
        </w:drawing>
      </w:r>
    </w:p>
    <w:p>
      <w:pPr>
        <w:pStyle w:val="Normal"/>
        <w:rPr/>
      </w:pPr>
      <w:r>
        <w:rPr/>
      </w:r>
    </w:p>
    <w:p>
      <w:pPr>
        <w:pStyle w:val="Normal"/>
        <w:rPr/>
      </w:pPr>
      <w:r>
        <w:rPr>
          <w:b/>
          <w:bCs/>
        </w:rPr>
        <w:t>Paso 7.</w:t>
      </w:r>
      <w:r>
        <w:rPr/>
        <w:t xml:space="preserve"> Habilitar triggers</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19050</wp:posOffset>
            </wp:positionH>
            <wp:positionV relativeFrom="paragraph">
              <wp:posOffset>95250</wp:posOffset>
            </wp:positionV>
            <wp:extent cx="5000625" cy="37147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000625" cy="3714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rPr>
        <w:t xml:space="preserve">Programa reconvertirSanos.py </w:t>
      </w:r>
    </w:p>
    <w:p>
      <w:pPr>
        <w:pStyle w:val="Normal"/>
        <w:rPr/>
      </w:pPr>
      <w:r>
        <w:rPr/>
      </w:r>
    </w:p>
    <w:p>
      <w:pPr>
        <w:pStyle w:val="Normal"/>
        <w:jc w:val="both"/>
        <w:rPr>
          <w:highlight w:val="yellow"/>
        </w:rPr>
      </w:pPr>
      <w:r>
        <w:rPr>
          <w:highlight w:val="yellow"/>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61188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5731510" cy="3611880"/>
                    </a:xfrm>
                    <a:prstGeom prst="rect">
                      <a:avLst/>
                    </a:prstGeom>
                  </pic:spPr>
                </pic:pic>
              </a:graphicData>
            </a:graphic>
          </wp:anchor>
        </w:drawing>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62839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31510" cy="3628390"/>
                    </a:xfrm>
                    <a:prstGeom prst="rect">
                      <a:avLst/>
                    </a:prstGeom>
                  </pic:spPr>
                </pic:pic>
              </a:graphicData>
            </a:graphic>
          </wp:anchor>
        </w:drawing>
      </w:r>
    </w:p>
    <w:p>
      <w:pPr>
        <w:pStyle w:val="Normal"/>
        <w:rPr>
          <w:sz w:val="18"/>
          <w:szCs w:val="18"/>
        </w:rPr>
      </w:pPr>
      <w:r>
        <w:rPr>
          <w:sz w:val="18"/>
          <w:szCs w:val="1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55143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5731510" cy="2551430"/>
                    </a:xfrm>
                    <a:prstGeom prst="rect">
                      <a:avLst/>
                    </a:prstGeom>
                  </pic:spPr>
                </pic:pic>
              </a:graphicData>
            </a:graphic>
          </wp:anchor>
        </w:drawing>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b/>
          <w:b/>
        </w:rPr>
      </w:pPr>
      <w:r>
        <w:rPr>
          <w:b/>
          <w:bCs/>
        </w:rPr>
        <w:t>Base de Datos BDNBS | CDHBS (SQL Server)</w:t>
      </w:r>
    </w:p>
    <w:p>
      <w:pPr>
        <w:pStyle w:val="Normal"/>
        <w:rPr>
          <w:b/>
          <w:b/>
          <w:sz w:val="18"/>
          <w:szCs w:val="18"/>
        </w:rPr>
      </w:pPr>
      <w:r>
        <w:rPr>
          <w:b/>
          <w:sz w:val="18"/>
          <w:szCs w:val="18"/>
        </w:rPr>
      </w:r>
    </w:p>
    <w:p>
      <w:pPr>
        <w:pStyle w:val="Normal"/>
        <w:rPr/>
      </w:pPr>
      <w:r>
        <w:rPr>
          <w:b/>
        </w:rPr>
        <w:t>Paso 0. (Preparación)</w:t>
      </w:r>
    </w:p>
    <w:p>
      <w:pPr>
        <w:pStyle w:val="Normal"/>
        <w:numPr>
          <w:ilvl w:val="0"/>
          <w:numId w:val="1"/>
        </w:numPr>
        <w:rPr/>
      </w:pPr>
      <w:r>
        <w:rPr>
          <w:sz w:val="18"/>
          <w:szCs w:val="18"/>
        </w:rPr>
        <w:t xml:space="preserve">Verificar que no existan las tablas </w:t>
      </w:r>
      <w:r>
        <w:rPr>
          <w:b/>
          <w:sz w:val="18"/>
          <w:szCs w:val="18"/>
        </w:rPr>
        <w:t>BDNDiccionario</w:t>
      </w:r>
      <w:r>
        <w:rPr>
          <w:sz w:val="18"/>
          <w:szCs w:val="18"/>
        </w:rPr>
        <w:t xml:space="preserve"> y </w:t>
      </w:r>
      <w:r>
        <w:rPr>
          <w:b/>
          <w:sz w:val="18"/>
          <w:szCs w:val="18"/>
        </w:rPr>
        <w:t>CDHDiccionario</w:t>
      </w:r>
      <w:r>
        <w:rPr>
          <w:sz w:val="18"/>
          <w:szCs w:val="18"/>
        </w:rPr>
        <w:t xml:space="preserve"> en la </w:t>
      </w:r>
      <w:r>
        <w:rPr>
          <w:b/>
          <w:sz w:val="18"/>
          <w:szCs w:val="18"/>
        </w:rPr>
        <w:t xml:space="preserve">tempdb </w:t>
      </w:r>
      <w:r>
        <w:rPr>
          <w:b w:val="false"/>
          <w:bCs w:val="false"/>
          <w:sz w:val="18"/>
          <w:szCs w:val="18"/>
          <w:highlight w:val="yellow"/>
        </w:rPr>
        <w:t>(Opcional)</w:t>
      </w:r>
    </w:p>
    <w:p>
      <w:pPr>
        <w:pStyle w:val="Normal"/>
        <w:numPr>
          <w:ilvl w:val="0"/>
          <w:numId w:val="1"/>
        </w:numPr>
        <w:rPr>
          <w:sz w:val="18"/>
          <w:szCs w:val="18"/>
        </w:rPr>
      </w:pPr>
      <w:r>
        <w:rPr>
          <w:sz w:val="18"/>
          <w:szCs w:val="18"/>
        </w:rPr>
        <w:t>Crear copia de seguridad de la base de datos</w:t>
      </w:r>
    </w:p>
    <w:p>
      <w:pPr>
        <w:pStyle w:val="Normal"/>
        <w:numPr>
          <w:ilvl w:val="0"/>
          <w:numId w:val="1"/>
        </w:numPr>
        <w:rPr/>
      </w:pPr>
      <w:r>
        <w:rPr>
          <w:sz w:val="18"/>
          <w:szCs w:val="18"/>
        </w:rPr>
        <w:t xml:space="preserve">Dar permiso al usuario </w:t>
      </w:r>
      <w:r>
        <w:rPr>
          <w:b/>
          <w:sz w:val="18"/>
          <w:szCs w:val="18"/>
        </w:rPr>
        <w:t>reconversion_user</w:t>
      </w:r>
      <w:r>
        <w:rPr>
          <w:sz w:val="18"/>
          <w:szCs w:val="18"/>
        </w:rPr>
        <w:t xml:space="preserve">  en </w:t>
      </w:r>
      <w:r>
        <w:rPr>
          <w:b/>
          <w:sz w:val="18"/>
          <w:szCs w:val="18"/>
        </w:rPr>
        <w:t>BDNBS | CDHBS</w:t>
      </w:r>
    </w:p>
    <w:p>
      <w:pPr>
        <w:pStyle w:val="Normal"/>
        <w:numPr>
          <w:ilvl w:val="0"/>
          <w:numId w:val="1"/>
        </w:numPr>
        <w:rPr/>
      </w:pPr>
      <w:r>
        <w:rPr>
          <w:b/>
          <w:sz w:val="18"/>
          <w:szCs w:val="18"/>
          <w:highlight w:val="yellow"/>
        </w:rPr>
        <w:t>Ejecutar el programa de reconversión (python) con privilegios root</w:t>
      </w:r>
    </w:p>
    <w:p>
      <w:pPr>
        <w:pStyle w:val="Normal"/>
        <w:numPr>
          <w:ilvl w:val="0"/>
          <w:numId w:val="1"/>
        </w:numPr>
        <w:rPr/>
      </w:pPr>
      <w:r>
        <w:rPr>
          <w:b/>
          <w:sz w:val="18"/>
          <w:szCs w:val="18"/>
          <w:highlight w:val="yellow"/>
          <w:u w:val="none"/>
        </w:rPr>
        <w:t>Editar y colocar el nombre de la base de datos en el programa python</w:t>
      </w:r>
    </w:p>
    <w:p>
      <w:pPr>
        <w:pStyle w:val="Normal"/>
        <w:rPr>
          <w:sz w:val="18"/>
          <w:szCs w:val="18"/>
        </w:rPr>
      </w:pPr>
      <w:r>
        <w:rPr>
          <w:sz w:val="18"/>
          <w:szCs w:val="18"/>
        </w:rPr>
      </w:r>
    </w:p>
    <w:p>
      <w:pPr>
        <w:pStyle w:val="Normal"/>
        <w:jc w:val="left"/>
        <w:rPr/>
      </w:pPr>
      <w:r>
        <w:rPr>
          <w:b/>
          <w:sz w:val="18"/>
          <w:szCs w:val="18"/>
        </w:rPr>
        <w:t>Asignación del usuario y roles de base de la base de datos</w:t>
      </w:r>
    </w:p>
    <w:p>
      <w:pPr>
        <w:pStyle w:val="Normal"/>
        <w:jc w:val="center"/>
        <w:rPr/>
      </w:pPr>
      <w:r>
        <w:rPr/>
      </w:r>
    </w:p>
    <w:p>
      <w:pPr>
        <w:pStyle w:val="Normal"/>
        <w:jc w:val="center"/>
        <w:rPr/>
      </w:pPr>
      <w:r>
        <w:rPr>
          <w:b/>
          <w:sz w:val="18"/>
          <w:szCs w:val="18"/>
        </w:rPr>
        <w:t>Asignación de roles de servidor</w:t>
      </w:r>
    </w:p>
    <w:p>
      <w:pPr>
        <w:pStyle w:val="Normal"/>
        <w:jc w:val="left"/>
        <w:rPr>
          <w:b/>
          <w:b/>
          <w:sz w:val="18"/>
          <w:szCs w:val="18"/>
        </w:rPr>
      </w:pPr>
      <w:r>
        <w:rPr>
          <w:b/>
          <w:sz w:val="18"/>
          <w:szCs w:val="18"/>
        </w:rPr>
      </w:r>
    </w:p>
    <w:p>
      <w:pPr>
        <w:pStyle w:val="Normal"/>
        <w:jc w:val="center"/>
        <w:rPr>
          <w:sz w:val="18"/>
          <w:szCs w:val="18"/>
        </w:rPr>
      </w:pPr>
      <w:r>
        <w:rPr/>
        <w:drawing>
          <wp:inline distT="0" distB="0" distL="0" distR="0">
            <wp:extent cx="3600450" cy="2543175"/>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0"/>
                    <a:stretch>
                      <a:fillRect/>
                    </a:stretch>
                  </pic:blipFill>
                  <pic:spPr bwMode="auto">
                    <a:xfrm>
                      <a:off x="0" y="0"/>
                      <a:ext cx="3600450" cy="2543175"/>
                    </a:xfrm>
                    <a:prstGeom prst="rect">
                      <a:avLst/>
                    </a:prstGeom>
                  </pic:spPr>
                </pic:pic>
              </a:graphicData>
            </a:graphic>
          </wp:inline>
        </w:drawing>
      </w:r>
    </w:p>
    <w:p>
      <w:pPr>
        <w:pStyle w:val="Normal"/>
        <w:jc w:val="center"/>
        <w:rPr>
          <w:sz w:val="18"/>
          <w:szCs w:val="18"/>
        </w:rPr>
      </w:pPr>
      <w:r>
        <w:rPr>
          <w:sz w:val="18"/>
          <w:szCs w:val="18"/>
        </w:rPr>
      </w:r>
    </w:p>
    <w:p>
      <w:pPr>
        <w:pStyle w:val="Normal"/>
        <w:jc w:val="center"/>
        <w:rPr>
          <w:sz w:val="18"/>
          <w:szCs w:val="18"/>
        </w:rPr>
      </w:pPr>
      <w:r>
        <w:rPr>
          <w:sz w:val="18"/>
          <w:szCs w:val="18"/>
        </w:rPr>
      </w:r>
    </w:p>
    <w:p>
      <w:pPr>
        <w:pStyle w:val="Normal"/>
        <w:jc w:val="left"/>
        <w:rPr/>
      </w:pPr>
      <w:r>
        <w:rPr>
          <w:b/>
          <w:sz w:val="18"/>
          <w:szCs w:val="18"/>
        </w:rPr>
        <w:t>Asignación de permisos</w:t>
      </w:r>
    </w:p>
    <w:p>
      <w:pPr>
        <w:pStyle w:val="Normal"/>
        <w:jc w:val="left"/>
        <w:rPr>
          <w:b/>
          <w:b/>
          <w:sz w:val="18"/>
          <w:szCs w:val="18"/>
        </w:rPr>
      </w:pPr>
      <w:r>
        <w:rPr>
          <w:b/>
          <w:sz w:val="18"/>
          <w:szCs w:val="18"/>
        </w:rPr>
      </w:r>
    </w:p>
    <w:p>
      <w:pPr>
        <w:pStyle w:val="Normal"/>
        <w:jc w:val="center"/>
        <w:rPr>
          <w:sz w:val="18"/>
          <w:szCs w:val="18"/>
        </w:rPr>
      </w:pPr>
      <w:r>
        <w:rPr/>
        <w:drawing>
          <wp:inline distT="0" distB="0" distL="0" distR="0">
            <wp:extent cx="5731510" cy="2273300"/>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tretch>
                      <a:fillRect/>
                    </a:stretch>
                  </pic:blipFill>
                  <pic:spPr bwMode="auto">
                    <a:xfrm>
                      <a:off x="0" y="0"/>
                      <a:ext cx="5731510" cy="2273300"/>
                    </a:xfrm>
                    <a:prstGeom prst="rect">
                      <a:avLst/>
                    </a:prstGeom>
                  </pic:spPr>
                </pic:pic>
              </a:graphicData>
            </a:graphic>
          </wp:inline>
        </w:drawing>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Paso 1.</w:t>
      </w:r>
      <w:r>
        <w:rPr/>
        <w:t xml:space="preserve"> Crear un procedimiento almacenado en la base de datos a reconvertir</w:t>
      </w:r>
    </w:p>
    <w:p>
      <w:pPr>
        <w:pStyle w:val="Normal"/>
        <w:rPr/>
      </w:pPr>
      <w:r>
        <w:rPr/>
      </w:r>
    </w:p>
    <w:p>
      <w:pPr>
        <w:pStyle w:val="Normal"/>
        <w:jc w:val="both"/>
        <w:rPr/>
      </w:pPr>
      <w:r>
        <w:rPr/>
        <w:t xml:space="preserve">El procedimiento almacenado, analiza los objetos, tablas y campos de la base de datos, realizando inicialmente sobre las tablas un conteo del número de registros, excluyendo las tablas sin registro, luego hará un análisis sobre los campos de tipo numeric, creando una tabla solo con estos campos, llamada </w:t>
      </w:r>
      <w:r>
        <w:rPr>
          <w:b/>
          <w:sz w:val="18"/>
          <w:szCs w:val="18"/>
        </w:rPr>
        <w:t>BDNDiccionario</w:t>
      </w:r>
      <w:r>
        <w:rPr>
          <w:sz w:val="18"/>
          <w:szCs w:val="18"/>
        </w:rPr>
        <w:t xml:space="preserve"> o </w:t>
      </w:r>
      <w:r>
        <w:rPr>
          <w:b/>
          <w:sz w:val="18"/>
          <w:szCs w:val="18"/>
        </w:rPr>
        <w:t>CDHDiccionario</w:t>
      </w:r>
      <w:r>
        <w:rPr>
          <w:b w:val="false"/>
          <w:bCs w:val="false"/>
          <w:sz w:val="18"/>
          <w:szCs w:val="18"/>
        </w:rPr>
        <w:t xml:space="preserve"> en la base de datos tempdb</w:t>
      </w:r>
      <w:r>
        <w:rPr/>
        <w:t xml:space="preserve">, el procedimiento almacenado tiene la facilidad de excluir tablas y campos. </w:t>
      </w:r>
    </w:p>
    <w:p>
      <w:pPr>
        <w:pStyle w:val="Normal"/>
        <w:rPr/>
      </w:pPr>
      <w:r>
        <w:rPr/>
      </w:r>
    </w:p>
    <w:p>
      <w:pPr>
        <w:pStyle w:val="Normal"/>
        <w:rPr>
          <w:sz w:val="16"/>
          <w:szCs w:val="16"/>
        </w:rPr>
      </w:pPr>
      <w:r>
        <w:rPr>
          <w:sz w:val="16"/>
          <w:szCs w:val="16"/>
        </w:rPr>
      </w:r>
    </w:p>
    <w:p>
      <w:pPr>
        <w:pStyle w:val="Normal"/>
        <w:spacing w:before="10541" w:after="0"/>
        <w:rPr>
          <w:b/>
          <w:b/>
          <w:sz w:val="18"/>
          <w:szCs w:val="18"/>
        </w:rPr>
      </w:pPr>
      <w:r>
        <w:rPr>
          <w:b/>
          <w:sz w:val="18"/>
          <w:szCs w:val="18"/>
        </w:rPr>
        <w:drawing>
          <wp:anchor behindDoc="0" distT="0" distB="0" distL="0" distR="0" simplePos="0" locked="0" layoutInCell="1" allowOverlap="1" relativeHeight="8">
            <wp:simplePos x="0" y="0"/>
            <wp:positionH relativeFrom="column">
              <wp:posOffset>0</wp:posOffset>
            </wp:positionH>
            <wp:positionV relativeFrom="paragraph">
              <wp:posOffset>122555</wp:posOffset>
            </wp:positionV>
            <wp:extent cx="5731510" cy="3009265"/>
            <wp:effectExtent l="0" t="0" r="0" b="0"/>
            <wp:wrapSquare wrapText="largest"/>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noChangeArrowheads="1"/>
                    </pic:cNvPicPr>
                  </pic:nvPicPr>
                  <pic:blipFill>
                    <a:blip r:embed="rId12"/>
                    <a:stretch>
                      <a:fillRect/>
                    </a:stretch>
                  </pic:blipFill>
                  <pic:spPr bwMode="auto">
                    <a:xfrm>
                      <a:off x="0" y="0"/>
                      <a:ext cx="5731510" cy="30092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-6985</wp:posOffset>
            </wp:positionH>
            <wp:positionV relativeFrom="paragraph">
              <wp:posOffset>3250565</wp:posOffset>
            </wp:positionV>
            <wp:extent cx="5731510" cy="3684270"/>
            <wp:effectExtent l="0" t="0" r="0" b="0"/>
            <wp:wrapSquare wrapText="largest"/>
            <wp:docPr id="1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pic:cNvPicPr>
                      <a:picLocks noChangeAspect="1" noChangeArrowheads="1"/>
                    </pic:cNvPicPr>
                  </pic:nvPicPr>
                  <pic:blipFill>
                    <a:blip r:embed="rId13"/>
                    <a:srcRect l="0" t="4795" r="0" b="0"/>
                    <a:stretch>
                      <a:fillRect/>
                    </a:stretch>
                  </pic:blipFill>
                  <pic:spPr bwMode="auto">
                    <a:xfrm>
                      <a:off x="0" y="0"/>
                      <a:ext cx="5731510" cy="3684270"/>
                    </a:xfrm>
                    <a:prstGeom prst="rect">
                      <a:avLst/>
                    </a:prstGeom>
                  </pic:spPr>
                </pic:pic>
              </a:graphicData>
            </a:graphic>
          </wp:anchor>
        </w:drawing>
      </w:r>
    </w:p>
    <w:p>
      <w:pPr>
        <w:pStyle w:val="Normal"/>
        <w:rPr/>
      </w:pPr>
      <w:r>
        <w:rPr>
          <w:b/>
        </w:rPr>
        <w:t>Paso 2.</w:t>
      </w:r>
      <w:r>
        <w:rPr/>
        <w:t xml:space="preserve"> Ejecución del procedimiento almacenado </w:t>
      </w:r>
      <w:r>
        <w:rPr>
          <w:b/>
        </w:rPr>
        <w:t>spBDNDiccionario</w:t>
      </w:r>
    </w:p>
    <w:p>
      <w:pPr>
        <w:pStyle w:val="Normal"/>
        <w:rPr/>
      </w:pPr>
      <w:r>
        <w:rPr/>
        <w:drawing>
          <wp:anchor behindDoc="0" distT="0" distB="0" distL="0" distR="0" simplePos="0" locked="0" layoutInCell="1" allowOverlap="1" relativeHeight="10">
            <wp:simplePos x="0" y="0"/>
            <wp:positionH relativeFrom="column">
              <wp:posOffset>4445</wp:posOffset>
            </wp:positionH>
            <wp:positionV relativeFrom="paragraph">
              <wp:posOffset>88900</wp:posOffset>
            </wp:positionV>
            <wp:extent cx="2362200" cy="542925"/>
            <wp:effectExtent l="0" t="0" r="0" b="0"/>
            <wp:wrapSquare wrapText="largest"/>
            <wp:docPr id="1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descr=""/>
                    <pic:cNvPicPr>
                      <a:picLocks noChangeAspect="1" noChangeArrowheads="1"/>
                    </pic:cNvPicPr>
                  </pic:nvPicPr>
                  <pic:blipFill>
                    <a:blip r:embed="rId14"/>
                    <a:stretch>
                      <a:fillRect/>
                    </a:stretch>
                  </pic:blipFill>
                  <pic:spPr bwMode="auto">
                    <a:xfrm>
                      <a:off x="0" y="0"/>
                      <a:ext cx="2362200" cy="542925"/>
                    </a:xfrm>
                    <a:prstGeom prst="rect">
                      <a:avLst/>
                    </a:prstGeom>
                  </pic:spPr>
                </pic:pic>
              </a:graphicData>
            </a:graphic>
          </wp:anchor>
        </w:drawing>
      </w:r>
    </w:p>
    <w:p>
      <w:pPr>
        <w:pStyle w:val="Normal"/>
        <w:rPr>
          <w:sz w:val="16"/>
          <w:szCs w:val="16"/>
        </w:rPr>
      </w:pPr>
      <w:r>
        <w:rPr>
          <w:sz w:val="16"/>
          <w:szCs w:val="16"/>
        </w:rPr>
      </w:r>
    </w:p>
    <w:p>
      <w:pPr>
        <w:pStyle w:val="Normal"/>
        <w:rPr>
          <w:b/>
          <w:b/>
          <w:sz w:val="18"/>
          <w:szCs w:val="18"/>
        </w:rPr>
      </w:pPr>
      <w:r>
        <w:rPr>
          <w:b/>
          <w:sz w:val="18"/>
          <w:szCs w:val="18"/>
        </w:rPr>
      </w:r>
    </w:p>
    <w:p>
      <w:pPr>
        <w:pStyle w:val="Normal"/>
        <w:rPr>
          <w:b/>
          <w:b/>
          <w:sz w:val="18"/>
          <w:szCs w:val="18"/>
        </w:rPr>
      </w:pPr>
      <w:r>
        <w:rPr>
          <w:b/>
          <w:sz w:val="18"/>
          <w:szCs w:val="18"/>
        </w:rPr>
      </w:r>
    </w:p>
    <w:p>
      <w:pPr>
        <w:pStyle w:val="Normal"/>
        <w:rPr>
          <w:b/>
          <w:b/>
          <w:sz w:val="18"/>
          <w:szCs w:val="18"/>
        </w:rPr>
      </w:pPr>
      <w:r>
        <w:rPr>
          <w:b/>
          <w:sz w:val="18"/>
          <w:szCs w:val="18"/>
        </w:rPr>
      </w:r>
    </w:p>
    <w:p>
      <w:pPr>
        <w:pStyle w:val="Normal"/>
        <w:rPr>
          <w:b/>
          <w:b/>
        </w:rPr>
      </w:pPr>
      <w:r>
        <w:rPr>
          <w:b/>
        </w:rPr>
      </w:r>
    </w:p>
    <w:p>
      <w:pPr>
        <w:pStyle w:val="Normal"/>
        <w:rPr/>
      </w:pPr>
      <w:r>
        <w:rPr>
          <w:b/>
        </w:rPr>
        <w:t>Paso 3.</w:t>
      </w:r>
      <w:r>
        <w:rPr/>
        <w:t xml:space="preserve"> Ejecutar el programa python </w:t>
      </w:r>
      <w:r>
        <w:rPr>
          <w:b/>
        </w:rPr>
        <w:t>reconvertirHigea.py</w:t>
      </w:r>
      <w:r>
        <w:rPr/>
        <w:t xml:space="preserve"> para iniciar el proceso de reconversión. Desde un terminal de linux y usuario con privilegio root.</w:t>
      </w:r>
    </w:p>
    <w:p>
      <w:pPr>
        <w:pStyle w:val="Normal"/>
        <w:rPr/>
      </w:pPr>
      <w:r>
        <w:rPr/>
      </w:r>
    </w:p>
    <w:p>
      <w:pPr>
        <w:pStyle w:val="Normal"/>
        <w:rPr>
          <w:b/>
          <w:b/>
        </w:rPr>
      </w:pPr>
      <w:r>
        <w:rPr>
          <w:b/>
        </w:rPr>
      </w:r>
    </w:p>
    <w:p>
      <w:pPr>
        <w:pStyle w:val="Normal"/>
        <w:rPr>
          <w:b/>
          <w:b/>
        </w:rPr>
      </w:pPr>
      <w:r>
        <w:rPr>
          <w:b/>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183515"/>
            <wp:effectExtent l="0" t="0" r="0" b="0"/>
            <wp:wrapSquare wrapText="largest"/>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15"/>
                    <a:stretch>
                      <a:fillRect/>
                    </a:stretch>
                  </pic:blipFill>
                  <pic:spPr bwMode="auto">
                    <a:xfrm>
                      <a:off x="0" y="0"/>
                      <a:ext cx="5731510" cy="183515"/>
                    </a:xfrm>
                    <a:prstGeom prst="rect">
                      <a:avLst/>
                    </a:prstGeom>
                  </pic:spPr>
                </pic:pic>
              </a:graphicData>
            </a:graphic>
          </wp:anchor>
        </w:drawing>
      </w:r>
    </w:p>
    <w:p>
      <w:pPr>
        <w:pStyle w:val="Normal"/>
        <w:rPr>
          <w:highlight w:val="yellow"/>
        </w:rPr>
      </w:pPr>
      <w:r>
        <w:rPr>
          <w:highlight w:val="yellow"/>
        </w:rPr>
      </w:r>
    </w:p>
    <w:p>
      <w:pPr>
        <w:pStyle w:val="Normal"/>
        <w:jc w:val="both"/>
        <w:rPr/>
      </w:pPr>
      <w:r>
        <w:rPr>
          <w:b/>
        </w:rPr>
        <w:t>Paso 3.</w:t>
      </w:r>
      <w:r>
        <w:rPr/>
        <w:t xml:space="preserve"> Repetir los pasos para la siguiente base de datos a reconvertir</w:t>
      </w:r>
    </w:p>
    <w:p>
      <w:pPr>
        <w:pStyle w:val="Normal"/>
        <w:jc w:val="both"/>
        <w:rPr/>
      </w:pPr>
      <w:r>
        <w:rPr/>
      </w:r>
    </w:p>
    <w:p>
      <w:pPr>
        <w:pStyle w:val="Normal"/>
        <w:jc w:val="both"/>
        <w:rPr/>
      </w:pPr>
      <w:r>
        <w:rPr/>
        <w:t xml:space="preserve">Programa reconvertirFundacion.py </w:t>
      </w:r>
    </w:p>
    <w:p>
      <w:pPr>
        <w:pStyle w:val="Normal"/>
        <w:jc w:val="both"/>
        <w:rPr/>
      </w:pPr>
      <w:r>
        <w:rPr/>
      </w:r>
    </w:p>
    <w:p>
      <w:pPr>
        <w:pStyle w:val="Normal"/>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513455"/>
            <wp:effectExtent l="0" t="0" r="0" b="0"/>
            <wp:wrapSquare wrapText="largest"/>
            <wp:docPr id="1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descr=""/>
                    <pic:cNvPicPr>
                      <a:picLocks noChangeAspect="1" noChangeArrowheads="1"/>
                    </pic:cNvPicPr>
                  </pic:nvPicPr>
                  <pic:blipFill>
                    <a:blip r:embed="rId16"/>
                    <a:stretch>
                      <a:fillRect/>
                    </a:stretch>
                  </pic:blipFill>
                  <pic:spPr bwMode="auto">
                    <a:xfrm>
                      <a:off x="0" y="0"/>
                      <a:ext cx="5731510" cy="3513455"/>
                    </a:xfrm>
                    <a:prstGeom prst="rect">
                      <a:avLst/>
                    </a:prstGeom>
                  </pic:spPr>
                </pic:pic>
              </a:graphicData>
            </a:graphic>
          </wp:anchor>
        </w:drawing>
      </w:r>
    </w:p>
    <w:p>
      <w:pPr>
        <w:pStyle w:val="Normal"/>
        <w:jc w:val="both"/>
        <w:rPr>
          <w:highlight w:val="yellow"/>
        </w:rPr>
      </w:pPr>
      <w:r>
        <w:rPr>
          <w:highlight w:val="yellow"/>
        </w:rPr>
      </w:r>
    </w:p>
    <w:p>
      <w:pPr>
        <w:pStyle w:val="Normal"/>
        <w:pageBreakBefore w:val="false"/>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pageBreakBefore w:val="false"/>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913380"/>
            <wp:effectExtent l="0" t="0" r="0" b="0"/>
            <wp:wrapSquare wrapText="largest"/>
            <wp:docPr id="1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pic:cNvPicPr>
                      <a:picLocks noChangeAspect="1" noChangeArrowheads="1"/>
                    </pic:cNvPicPr>
                  </pic:nvPicPr>
                  <pic:blipFill>
                    <a:blip r:embed="rId17"/>
                    <a:stretch>
                      <a:fillRect/>
                    </a:stretch>
                  </pic:blipFill>
                  <pic:spPr bwMode="auto">
                    <a:xfrm>
                      <a:off x="0" y="0"/>
                      <a:ext cx="5731510" cy="2913380"/>
                    </a:xfrm>
                    <a:prstGeom prst="rect">
                      <a:avLst/>
                    </a:prstGeom>
                  </pic:spPr>
                </pic:pic>
              </a:graphicData>
            </a:graphic>
          </wp:anchor>
        </w:drawing>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3726180"/>
            <wp:effectExtent l="0" t="0" r="0" b="0"/>
            <wp:wrapSquare wrapText="largest"/>
            <wp:docPr id="1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descr=""/>
                    <pic:cNvPicPr>
                      <a:picLocks noChangeAspect="1" noChangeArrowheads="1"/>
                    </pic:cNvPicPr>
                  </pic:nvPicPr>
                  <pic:blipFill>
                    <a:blip r:embed="rId18"/>
                    <a:stretch>
                      <a:fillRect/>
                    </a:stretch>
                  </pic:blipFill>
                  <pic:spPr bwMode="auto">
                    <a:xfrm>
                      <a:off x="0" y="0"/>
                      <a:ext cx="5731510" cy="3726180"/>
                    </a:xfrm>
                    <a:prstGeom prst="rect">
                      <a:avLst/>
                    </a:prstGeom>
                  </pic:spPr>
                </pic:pic>
              </a:graphicData>
            </a:graphic>
          </wp:anchor>
        </w:drawing>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988695"/>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731510" cy="988695"/>
                    </a:xfrm>
                    <a:prstGeom prst="rect">
                      <a:avLst/>
                    </a:prstGeom>
                  </pic:spPr>
                </pic:pic>
              </a:graphicData>
            </a:graphic>
          </wp:anchor>
        </w:drawing>
      </w:r>
    </w:p>
    <w:p>
      <w:pPr>
        <w:pStyle w:val="Normal"/>
        <w:rPr/>
      </w:pPr>
      <w:r>
        <w:rPr/>
      </w:r>
    </w:p>
    <w:p>
      <w:pPr>
        <w:pStyle w:val="Normal"/>
        <w:rPr/>
      </w:pPr>
      <w:r>
        <w:rPr/>
      </w:r>
    </w:p>
    <w:p>
      <w:pPr>
        <w:pStyle w:val="Normal"/>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1080"/>
        </w:tabs>
        <w:ind w:left="1080" w:hanging="360"/>
      </w:pPr>
      <w:rPr>
        <w:rFonts w:ascii="Symbol" w:hAnsi="Symbol" w:cs="Symbol" w:hint="default"/>
        <w:sz w:val="18"/>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en-US" w:eastAsia="zh-CN" w:bidi="hi-IN"/>
    </w:rPr>
  </w:style>
  <w:style w:type="paragraph" w:styleId="Ttulo1">
    <w:name w:val="Heading 1"/>
    <w:next w:val="Normal"/>
    <w:qFormat/>
    <w:pPr>
      <w:keepNext w:val="true"/>
      <w:keepLines/>
      <w:pageBreakBefore w:val="false"/>
      <w:widowControl w:val="false"/>
      <w:spacing w:lineRule="auto" w:line="240" w:before="400" w:after="120"/>
    </w:pPr>
    <w:rPr>
      <w:rFonts w:ascii="Arial" w:hAnsi="Arial" w:eastAsia="Arial" w:cs="Arial"/>
      <w:color w:val="auto"/>
      <w:kern w:val="0"/>
      <w:sz w:val="40"/>
      <w:szCs w:val="40"/>
      <w:lang w:val="en-US" w:eastAsia="zh-CN" w:bidi="hi-IN"/>
    </w:rPr>
  </w:style>
  <w:style w:type="paragraph" w:styleId="Ttulo2">
    <w:name w:val="Heading 2"/>
    <w:next w:val="Normal"/>
    <w:qFormat/>
    <w:pPr>
      <w:keepNext w:val="true"/>
      <w:keepLines/>
      <w:pageBreakBefore w:val="false"/>
      <w:widowControl w:val="false"/>
      <w:spacing w:lineRule="auto" w:line="240" w:before="360" w:after="120"/>
    </w:pPr>
    <w:rPr>
      <w:rFonts w:ascii="Arial" w:hAnsi="Arial" w:eastAsia="Arial" w:cs="Arial"/>
      <w:b w:val="false"/>
      <w:color w:val="auto"/>
      <w:kern w:val="0"/>
      <w:sz w:val="32"/>
      <w:szCs w:val="32"/>
      <w:lang w:val="en-US" w:eastAsia="zh-CN" w:bidi="hi-IN"/>
    </w:rPr>
  </w:style>
  <w:style w:type="paragraph" w:styleId="Ttulo3">
    <w:name w:val="Heading 3"/>
    <w:next w:val="Normal"/>
    <w:qFormat/>
    <w:pPr>
      <w:keepNext w:val="true"/>
      <w:keepLines/>
      <w:pageBreakBefore w:val="false"/>
      <w:widowControl w:val="false"/>
      <w:spacing w:lineRule="auto" w:line="240" w:before="320" w:after="80"/>
    </w:pPr>
    <w:rPr>
      <w:rFonts w:ascii="Arial" w:hAnsi="Arial" w:eastAsia="Arial" w:cs="Arial"/>
      <w:b w:val="false"/>
      <w:color w:val="434343"/>
      <w:kern w:val="0"/>
      <w:sz w:val="28"/>
      <w:szCs w:val="28"/>
      <w:lang w:val="en-US" w:eastAsia="zh-CN" w:bidi="hi-IN"/>
    </w:rPr>
  </w:style>
  <w:style w:type="paragraph" w:styleId="Ttulo4">
    <w:name w:val="Heading 4"/>
    <w:next w:val="Normal"/>
    <w:qFormat/>
    <w:pPr>
      <w:keepNext w:val="true"/>
      <w:keepLines/>
      <w:pageBreakBefore w:val="false"/>
      <w:widowControl w:val="false"/>
      <w:spacing w:lineRule="auto" w:line="240" w:before="280" w:after="80"/>
    </w:pPr>
    <w:rPr>
      <w:rFonts w:ascii="Arial" w:hAnsi="Arial" w:eastAsia="Arial" w:cs="Arial"/>
      <w:color w:val="666666"/>
      <w:kern w:val="0"/>
      <w:sz w:val="24"/>
      <w:szCs w:val="24"/>
      <w:lang w:val="en-US" w:eastAsia="zh-CN" w:bidi="hi-IN"/>
    </w:rPr>
  </w:style>
  <w:style w:type="paragraph" w:styleId="Ttulo5">
    <w:name w:val="Heading 5"/>
    <w:next w:val="Normal"/>
    <w:qFormat/>
    <w:pPr>
      <w:keepNext w:val="true"/>
      <w:keepLines/>
      <w:pageBreakBefore w:val="false"/>
      <w:widowControl w:val="false"/>
      <w:spacing w:lineRule="auto" w:line="240" w:before="240" w:after="80"/>
    </w:pPr>
    <w:rPr>
      <w:rFonts w:ascii="Arial" w:hAnsi="Arial" w:eastAsia="Arial" w:cs="Arial"/>
      <w:color w:val="666666"/>
      <w:kern w:val="0"/>
      <w:sz w:val="22"/>
      <w:szCs w:val="22"/>
      <w:lang w:val="en-US" w:eastAsia="zh-CN" w:bidi="hi-IN"/>
    </w:rPr>
  </w:style>
  <w:style w:type="paragraph" w:styleId="Ttulo6">
    <w:name w:val="Heading 6"/>
    <w:next w:val="Normal"/>
    <w:qFormat/>
    <w:pPr>
      <w:keepNext w:val="true"/>
      <w:keepLines/>
      <w:pageBreakBefore w:val="false"/>
      <w:widowControl w:val="false"/>
      <w:spacing w:lineRule="auto" w:line="240" w:before="240" w:after="80"/>
    </w:pPr>
    <w:rPr>
      <w:rFonts w:ascii="Arial" w:hAnsi="Arial" w:eastAsia="Arial" w:cs="Arial"/>
      <w:i/>
      <w:color w:val="666666"/>
      <w:kern w:val="0"/>
      <w:sz w:val="22"/>
      <w:szCs w:val="22"/>
      <w:lang w:val="en-US" w:eastAsia="zh-CN" w:bidi="hi-IN"/>
    </w:rPr>
  </w:style>
  <w:style w:type="character" w:styleId="ListLabel1">
    <w:name w:val="ListLabel 1"/>
    <w:qFormat/>
    <w:rPr>
      <w:b/>
      <w:sz w:val="1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Vietas">
    <w:name w:val="Viñetas"/>
    <w:qFormat/>
    <w:rPr>
      <w:rFonts w:ascii="OpenSymbol" w:hAnsi="OpenSymbol" w:eastAsia="OpenSymbol" w:cs="OpenSymbol"/>
    </w:rPr>
  </w:style>
  <w:style w:type="character" w:styleId="ListLabel10">
    <w:name w:val="ListLabel 10"/>
    <w:qFormat/>
    <w:rPr>
      <w:rFonts w:cs="OpenSymbol"/>
      <w:sz w:val="1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sz w:val="1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Arial" w:hAnsi="Arial" w:eastAsia="Arial" w:cs="Arial"/>
      <w:color w:val="auto"/>
      <w:kern w:val="0"/>
      <w:sz w:val="22"/>
      <w:szCs w:val="22"/>
      <w:lang w:val="en-US" w:eastAsia="zh-CN" w:bidi="hi-IN"/>
    </w:rPr>
  </w:style>
  <w:style w:type="paragraph" w:styleId="Titular">
    <w:name w:val="Title"/>
    <w:basedOn w:val="LOnormal"/>
    <w:next w:val="Normal"/>
    <w:qFormat/>
    <w:pPr>
      <w:keepNext w:val="true"/>
      <w:keepLines/>
      <w:pageBreakBefore w:val="false"/>
      <w:spacing w:lineRule="auto" w:line="240" w:before="0" w:after="60"/>
    </w:pPr>
    <w:rPr>
      <w:sz w:val="52"/>
      <w:szCs w:val="52"/>
    </w:rPr>
  </w:style>
  <w:style w:type="paragraph" w:styleId="Subttulo">
    <w:name w:val="Subtitle"/>
    <w:basedOn w:val="LOnormal"/>
    <w:next w:val="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73</TotalTime>
  <Application>LibreOffice/6.0.7.3$Linux_X86_64 LibreOffice_project/00m0$Build-3</Application>
  <Pages>9</Pages>
  <Words>437</Words>
  <Characters>2330</Characters>
  <CharactersWithSpaces>2730</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es-VE</dc:language>
  <cp:lastModifiedBy/>
  <dcterms:modified xsi:type="dcterms:W3CDTF">2021-10-04T11:08:27Z</dcterms:modified>
  <cp:revision>12</cp:revision>
  <dc:subject/>
  <dc:title/>
</cp:coreProperties>
</file>