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F7" w:rsidRDefault="00E613EA" w:rsidP="00E613EA">
      <w:pPr>
        <w:spacing w:after="0"/>
      </w:pPr>
      <w:r>
        <w:rPr>
          <w:sz w:val="24"/>
        </w:rPr>
        <w:t xml:space="preserve"> </w:t>
      </w:r>
      <w:r>
        <w:rPr>
          <w:rFonts w:ascii="Arial" w:eastAsia="Arial" w:hAnsi="Arial" w:cs="Arial"/>
          <w:b/>
          <w:sz w:val="24"/>
        </w:rPr>
        <w:t xml:space="preserve"> </w:t>
      </w:r>
    </w:p>
    <w:p w:rsidR="00C950F7" w:rsidRDefault="00E613EA">
      <w:pPr>
        <w:spacing w:after="5" w:line="249" w:lineRule="auto"/>
        <w:ind w:left="-5" w:right="-14" w:hanging="10"/>
        <w:jc w:val="both"/>
      </w:pPr>
      <w:r>
        <w:rPr>
          <w:rFonts w:ascii="Arial" w:eastAsia="Arial" w:hAnsi="Arial" w:cs="Arial"/>
        </w:rPr>
        <w:t xml:space="preserve">El suscrito Ingeniero </w:t>
      </w:r>
      <w:proofErr w:type="gramStart"/>
      <w:r>
        <w:rPr>
          <w:rFonts w:ascii="Arial" w:eastAsia="Arial" w:hAnsi="Arial" w:cs="Arial"/>
        </w:rPr>
        <w:t xml:space="preserve">Civil  </w:t>
      </w:r>
      <w:r>
        <w:rPr>
          <w:rFonts w:ascii="Arial" w:eastAsia="Arial" w:hAnsi="Arial" w:cs="Arial"/>
          <w:b/>
        </w:rPr>
        <w:t>HÉCTOR</w:t>
      </w:r>
      <w:proofErr w:type="gramEnd"/>
      <w:r>
        <w:rPr>
          <w:rFonts w:ascii="Arial" w:eastAsia="Arial" w:hAnsi="Arial" w:cs="Arial"/>
          <w:b/>
        </w:rPr>
        <w:t xml:space="preserve"> URIEL CASAS ZÚÑIGA</w:t>
      </w:r>
      <w:r>
        <w:rPr>
          <w:rFonts w:ascii="Arial" w:eastAsia="Arial" w:hAnsi="Arial" w:cs="Arial"/>
        </w:rPr>
        <w:t xml:space="preserve"> identificado con cédula de ciudadanía No.  10.529.029 de Popayán,  </w:t>
      </w:r>
    </w:p>
    <w:p w:rsidR="00C950F7" w:rsidRDefault="00E613EA">
      <w:pPr>
        <w:spacing w:after="118" w:line="234" w:lineRule="auto"/>
        <w:ind w:right="8774"/>
      </w:pPr>
      <w:r>
        <w:rPr>
          <w:rFonts w:ascii="Arial" w:eastAsia="Arial" w:hAnsi="Arial" w:cs="Arial"/>
        </w:rPr>
        <w:t xml:space="preserve"> </w:t>
      </w:r>
      <w:r>
        <w:rPr>
          <w:rFonts w:ascii="Arial" w:eastAsia="Arial" w:hAnsi="Arial" w:cs="Arial"/>
          <w:sz w:val="24"/>
        </w:rPr>
        <w:t xml:space="preserve"> </w:t>
      </w:r>
    </w:p>
    <w:p w:rsidR="00E613EA" w:rsidRDefault="00E613EA" w:rsidP="00E613EA">
      <w:pPr>
        <w:pStyle w:val="Ttulo1"/>
      </w:pPr>
      <w:r>
        <w:t xml:space="preserve">CERTIFICA </w:t>
      </w:r>
    </w:p>
    <w:p w:rsidR="00C950F7" w:rsidRDefault="00E613EA" w:rsidP="00E613EA">
      <w:pPr>
        <w:pStyle w:val="Ttulo1"/>
      </w:pPr>
      <w:r>
        <w:rPr>
          <w:sz w:val="24"/>
        </w:rPr>
        <w:t xml:space="preserve"> </w:t>
      </w:r>
    </w:p>
    <w:p w:rsidR="00C950F7" w:rsidRDefault="00B254F8">
      <w:pPr>
        <w:spacing w:after="5" w:line="249" w:lineRule="auto"/>
        <w:ind w:left="-5" w:right="-14" w:hanging="10"/>
        <w:jc w:val="both"/>
      </w:pPr>
      <w:r>
        <w:rPr>
          <w:rFonts w:ascii="Arial" w:eastAsia="Arial" w:hAnsi="Arial" w:cs="Arial"/>
        </w:rPr>
        <w:t>Que la ingeniera</w:t>
      </w:r>
      <w:r w:rsidR="00E613EA">
        <w:rPr>
          <w:rFonts w:ascii="Arial" w:eastAsia="Arial" w:hAnsi="Arial" w:cs="Arial"/>
        </w:rPr>
        <w:t xml:space="preserve"> </w:t>
      </w:r>
      <w:r>
        <w:rPr>
          <w:rFonts w:ascii="Arial" w:eastAsia="Arial" w:hAnsi="Arial" w:cs="Arial"/>
          <w:b/>
        </w:rPr>
        <w:t>DOLLY PIEDAD ZÚÑIGA ORTIZ,</w:t>
      </w:r>
      <w:r>
        <w:rPr>
          <w:rFonts w:ascii="Arial" w:eastAsia="Arial" w:hAnsi="Arial" w:cs="Arial"/>
        </w:rPr>
        <w:t xml:space="preserve"> identificada</w:t>
      </w:r>
      <w:r w:rsidR="00E613EA">
        <w:rPr>
          <w:rFonts w:ascii="Arial" w:eastAsia="Arial" w:hAnsi="Arial" w:cs="Arial"/>
        </w:rPr>
        <w:t xml:space="preserve"> con cédula de ciudadanía </w:t>
      </w:r>
    </w:p>
    <w:p w:rsidR="00B254F8" w:rsidRDefault="00B254F8">
      <w:pPr>
        <w:spacing w:after="5" w:line="249" w:lineRule="auto"/>
        <w:ind w:left="-5" w:right="-14" w:hanging="10"/>
        <w:jc w:val="both"/>
        <w:rPr>
          <w:rFonts w:ascii="Arial" w:eastAsia="Arial" w:hAnsi="Arial" w:cs="Arial"/>
        </w:rPr>
      </w:pPr>
      <w:r>
        <w:rPr>
          <w:rFonts w:ascii="Arial" w:eastAsia="Arial" w:hAnsi="Arial" w:cs="Arial"/>
        </w:rPr>
        <w:t>No. 34.542.920</w:t>
      </w:r>
      <w:r w:rsidR="00E613EA">
        <w:rPr>
          <w:rFonts w:ascii="Arial" w:eastAsia="Arial" w:hAnsi="Arial" w:cs="Arial"/>
        </w:rPr>
        <w:t xml:space="preserve"> </w:t>
      </w:r>
      <w:r>
        <w:rPr>
          <w:rFonts w:ascii="Arial" w:eastAsia="Arial" w:hAnsi="Arial" w:cs="Arial"/>
        </w:rPr>
        <w:t xml:space="preserve">de </w:t>
      </w:r>
      <w:proofErr w:type="gramStart"/>
      <w:r>
        <w:rPr>
          <w:rFonts w:ascii="Arial" w:eastAsia="Arial" w:hAnsi="Arial" w:cs="Arial"/>
        </w:rPr>
        <w:t>Popayán</w:t>
      </w:r>
      <w:r w:rsidR="00E613EA">
        <w:rPr>
          <w:rFonts w:ascii="Arial" w:eastAsia="Arial" w:hAnsi="Arial" w:cs="Arial"/>
        </w:rPr>
        <w:t xml:space="preserve">  y</w:t>
      </w:r>
      <w:proofErr w:type="gramEnd"/>
      <w:r w:rsidR="00E613EA">
        <w:rPr>
          <w:rFonts w:ascii="Arial" w:eastAsia="Arial" w:hAnsi="Arial" w:cs="Arial"/>
        </w:rPr>
        <w:t xml:space="preserve"> Matric</w:t>
      </w:r>
      <w:r>
        <w:rPr>
          <w:rFonts w:ascii="Arial" w:eastAsia="Arial" w:hAnsi="Arial" w:cs="Arial"/>
        </w:rPr>
        <w:t>ula  Profesional No. 19202-12004</w:t>
      </w:r>
      <w:r w:rsidR="00E613EA">
        <w:rPr>
          <w:rFonts w:ascii="Arial" w:eastAsia="Arial" w:hAnsi="Arial" w:cs="Arial"/>
        </w:rPr>
        <w:t xml:space="preserve"> </w:t>
      </w:r>
      <w:proofErr w:type="spellStart"/>
      <w:r w:rsidR="00E613EA">
        <w:rPr>
          <w:rFonts w:ascii="Arial" w:eastAsia="Arial" w:hAnsi="Arial" w:cs="Arial"/>
        </w:rPr>
        <w:t>CAU</w:t>
      </w:r>
      <w:proofErr w:type="spellEnd"/>
      <w:r>
        <w:rPr>
          <w:rFonts w:ascii="Arial" w:eastAsia="Arial" w:hAnsi="Arial" w:cs="Arial"/>
        </w:rPr>
        <w:t xml:space="preserve"> prestó sus servicios como Ingeniera Residente, en las obras de pavimentación del barrio Pajonal carreras 18 y 18b, accesos mediante Contrato de Obra No.</w:t>
      </w:r>
      <w:r w:rsidR="00E613EA">
        <w:rPr>
          <w:rFonts w:ascii="Arial" w:eastAsia="Arial" w:hAnsi="Arial" w:cs="Arial"/>
        </w:rPr>
        <w:t xml:space="preserve"> </w:t>
      </w:r>
      <w:r>
        <w:rPr>
          <w:rFonts w:ascii="Arial" w:eastAsia="Arial" w:hAnsi="Arial" w:cs="Arial"/>
        </w:rPr>
        <w:t xml:space="preserve"> 014 -87 del Municipio de Popayán.</w:t>
      </w:r>
    </w:p>
    <w:p w:rsidR="00C950F7" w:rsidRDefault="00B254F8">
      <w:pPr>
        <w:spacing w:after="5" w:line="249" w:lineRule="auto"/>
        <w:ind w:left="-5" w:right="-14" w:hanging="10"/>
        <w:jc w:val="both"/>
      </w:pPr>
      <w:r>
        <w:rPr>
          <w:rFonts w:ascii="Arial" w:eastAsia="Arial" w:hAnsi="Arial" w:cs="Arial"/>
        </w:rPr>
        <w:t>Que las cantidades de obra ejecutadas fueron:</w:t>
      </w:r>
      <w:r w:rsidR="00E613EA">
        <w:rPr>
          <w:rFonts w:ascii="Arial" w:eastAsia="Arial" w:hAnsi="Arial" w:cs="Arial"/>
        </w:rPr>
        <w:t xml:space="preserve"> </w:t>
      </w:r>
    </w:p>
    <w:p w:rsidR="00B254F8" w:rsidRDefault="00E613EA">
      <w:pPr>
        <w:spacing w:after="0"/>
        <w:rPr>
          <w:rFonts w:ascii="Arial" w:eastAsia="Arial" w:hAnsi="Arial" w:cs="Arial"/>
          <w:sz w:val="24"/>
        </w:rPr>
      </w:pPr>
      <w:r>
        <w:rPr>
          <w:rFonts w:ascii="Arial" w:eastAsia="Arial" w:hAnsi="Arial" w:cs="Arial"/>
        </w:rPr>
        <w:t xml:space="preserve"> </w:t>
      </w:r>
    </w:p>
    <w:tbl>
      <w:tblPr>
        <w:tblStyle w:val="Tablaconcuadrcula"/>
        <w:tblW w:w="9067" w:type="dxa"/>
        <w:tblLayout w:type="fixed"/>
        <w:tblLook w:val="04A0" w:firstRow="1" w:lastRow="0" w:firstColumn="1" w:lastColumn="0" w:noHBand="0" w:noVBand="1"/>
      </w:tblPr>
      <w:tblGrid>
        <w:gridCol w:w="590"/>
        <w:gridCol w:w="5926"/>
        <w:gridCol w:w="1134"/>
        <w:gridCol w:w="1417"/>
      </w:tblGrid>
      <w:tr w:rsidR="00B254F8" w:rsidRPr="00794C17" w:rsidTr="00BC711A">
        <w:tc>
          <w:tcPr>
            <w:tcW w:w="590" w:type="dxa"/>
          </w:tcPr>
          <w:p w:rsidR="00B254F8" w:rsidRPr="00794C17" w:rsidRDefault="00B254F8" w:rsidP="00B254F8">
            <w:pPr>
              <w:jc w:val="center"/>
              <w:rPr>
                <w:rFonts w:ascii="Arial" w:eastAsia="Arial" w:hAnsi="Arial" w:cs="Arial"/>
                <w:b/>
              </w:rPr>
            </w:pPr>
            <w:r w:rsidRPr="00794C17">
              <w:rPr>
                <w:rFonts w:ascii="Arial" w:eastAsia="Arial" w:hAnsi="Arial" w:cs="Arial"/>
                <w:b/>
              </w:rPr>
              <w:t>No.</w:t>
            </w:r>
          </w:p>
        </w:tc>
        <w:tc>
          <w:tcPr>
            <w:tcW w:w="5926" w:type="dxa"/>
          </w:tcPr>
          <w:p w:rsidR="00B254F8" w:rsidRPr="00794C17" w:rsidRDefault="00B254F8" w:rsidP="00B254F8">
            <w:pPr>
              <w:jc w:val="center"/>
              <w:rPr>
                <w:rFonts w:ascii="Arial" w:eastAsia="Arial" w:hAnsi="Arial" w:cs="Arial"/>
                <w:b/>
              </w:rPr>
            </w:pPr>
            <w:proofErr w:type="spellStart"/>
            <w:r w:rsidRPr="00794C17">
              <w:rPr>
                <w:rFonts w:ascii="Arial" w:eastAsia="Arial" w:hAnsi="Arial" w:cs="Arial"/>
                <w:b/>
              </w:rPr>
              <w:t>ITEM</w:t>
            </w:r>
            <w:proofErr w:type="spellEnd"/>
          </w:p>
        </w:tc>
        <w:tc>
          <w:tcPr>
            <w:tcW w:w="1134" w:type="dxa"/>
          </w:tcPr>
          <w:p w:rsidR="00B254F8" w:rsidRPr="00794C17" w:rsidRDefault="00B254F8" w:rsidP="00B254F8">
            <w:pPr>
              <w:jc w:val="center"/>
              <w:rPr>
                <w:rFonts w:ascii="Arial" w:eastAsia="Arial" w:hAnsi="Arial" w:cs="Arial"/>
                <w:b/>
              </w:rPr>
            </w:pPr>
            <w:r w:rsidRPr="00794C17">
              <w:rPr>
                <w:rFonts w:ascii="Arial" w:eastAsia="Arial" w:hAnsi="Arial" w:cs="Arial"/>
                <w:b/>
              </w:rPr>
              <w:t>UNIDAD</w:t>
            </w:r>
          </w:p>
        </w:tc>
        <w:tc>
          <w:tcPr>
            <w:tcW w:w="1417" w:type="dxa"/>
          </w:tcPr>
          <w:p w:rsidR="00B254F8" w:rsidRPr="00794C17" w:rsidRDefault="00B254F8" w:rsidP="00B254F8">
            <w:pPr>
              <w:jc w:val="center"/>
              <w:rPr>
                <w:rFonts w:ascii="Arial" w:eastAsia="Arial" w:hAnsi="Arial" w:cs="Arial"/>
                <w:b/>
              </w:rPr>
            </w:pPr>
            <w:r w:rsidRPr="00794C17">
              <w:rPr>
                <w:rFonts w:ascii="Arial" w:eastAsia="Arial" w:hAnsi="Arial" w:cs="Arial"/>
                <w:b/>
              </w:rPr>
              <w:t>CANTIDAD</w:t>
            </w:r>
          </w:p>
        </w:tc>
      </w:tr>
      <w:tr w:rsidR="00B254F8" w:rsidRPr="00794C17" w:rsidTr="00BC711A">
        <w:tc>
          <w:tcPr>
            <w:tcW w:w="590" w:type="dxa"/>
          </w:tcPr>
          <w:p w:rsidR="00B254F8" w:rsidRPr="00794C17" w:rsidRDefault="00B254F8" w:rsidP="00BC711A">
            <w:pPr>
              <w:jc w:val="center"/>
              <w:rPr>
                <w:rFonts w:ascii="Arial" w:eastAsia="Arial" w:hAnsi="Arial" w:cs="Arial"/>
              </w:rPr>
            </w:pPr>
            <w:r w:rsidRPr="00794C17">
              <w:rPr>
                <w:rFonts w:ascii="Arial" w:eastAsia="Arial" w:hAnsi="Arial" w:cs="Arial"/>
              </w:rPr>
              <w:t>1</w:t>
            </w:r>
          </w:p>
        </w:tc>
        <w:tc>
          <w:tcPr>
            <w:tcW w:w="5926" w:type="dxa"/>
          </w:tcPr>
          <w:p w:rsidR="00B254F8" w:rsidRPr="00794C17" w:rsidRDefault="00B254F8">
            <w:pPr>
              <w:rPr>
                <w:rFonts w:ascii="Arial" w:eastAsia="Arial" w:hAnsi="Arial" w:cs="Arial"/>
              </w:rPr>
            </w:pPr>
            <w:r w:rsidRPr="00794C17">
              <w:rPr>
                <w:rFonts w:ascii="Arial" w:eastAsia="Arial" w:hAnsi="Arial" w:cs="Arial"/>
              </w:rPr>
              <w:t>Excavación, cargue y retiro de sobrantes a máquina</w:t>
            </w:r>
          </w:p>
        </w:tc>
        <w:tc>
          <w:tcPr>
            <w:tcW w:w="1134" w:type="dxa"/>
          </w:tcPr>
          <w:p w:rsidR="00B254F8" w:rsidRPr="00794C17" w:rsidRDefault="00B254F8" w:rsidP="00BC711A">
            <w:pPr>
              <w:jc w:val="center"/>
              <w:rPr>
                <w:rFonts w:ascii="Arial" w:eastAsia="Arial" w:hAnsi="Arial" w:cs="Arial"/>
              </w:rPr>
            </w:pPr>
            <w:r w:rsidRPr="00794C17">
              <w:rPr>
                <w:rFonts w:ascii="Arial" w:eastAsia="Arial" w:hAnsi="Arial" w:cs="Arial"/>
              </w:rPr>
              <w:t>M3</w:t>
            </w:r>
          </w:p>
        </w:tc>
        <w:tc>
          <w:tcPr>
            <w:tcW w:w="1417" w:type="dxa"/>
          </w:tcPr>
          <w:p w:rsidR="00B254F8" w:rsidRPr="00794C17" w:rsidRDefault="00B254F8" w:rsidP="00BC711A">
            <w:pPr>
              <w:jc w:val="center"/>
              <w:rPr>
                <w:rFonts w:ascii="Arial" w:eastAsia="Arial" w:hAnsi="Arial" w:cs="Arial"/>
              </w:rPr>
            </w:pPr>
            <w:r w:rsidRPr="00794C17">
              <w:rPr>
                <w:rFonts w:ascii="Arial" w:eastAsia="Arial" w:hAnsi="Arial" w:cs="Arial"/>
              </w:rPr>
              <w:t>2.303.74</w:t>
            </w:r>
          </w:p>
        </w:tc>
      </w:tr>
      <w:tr w:rsidR="00B254F8" w:rsidRPr="00794C17" w:rsidTr="00BC711A">
        <w:tc>
          <w:tcPr>
            <w:tcW w:w="590" w:type="dxa"/>
          </w:tcPr>
          <w:p w:rsidR="00B254F8" w:rsidRPr="00794C17" w:rsidRDefault="00B254F8" w:rsidP="00BC711A">
            <w:pPr>
              <w:jc w:val="center"/>
              <w:rPr>
                <w:rFonts w:ascii="Arial" w:eastAsia="Arial" w:hAnsi="Arial" w:cs="Arial"/>
              </w:rPr>
            </w:pPr>
            <w:r w:rsidRPr="00794C17">
              <w:rPr>
                <w:rFonts w:ascii="Arial" w:eastAsia="Arial" w:hAnsi="Arial" w:cs="Arial"/>
              </w:rPr>
              <w:t>2</w:t>
            </w:r>
          </w:p>
        </w:tc>
        <w:tc>
          <w:tcPr>
            <w:tcW w:w="5926" w:type="dxa"/>
          </w:tcPr>
          <w:p w:rsidR="00B254F8" w:rsidRPr="00794C17" w:rsidRDefault="00B254F8">
            <w:pPr>
              <w:rPr>
                <w:rFonts w:ascii="Arial" w:eastAsia="Arial" w:hAnsi="Arial" w:cs="Arial"/>
              </w:rPr>
            </w:pPr>
            <w:r w:rsidRPr="00794C17">
              <w:rPr>
                <w:rFonts w:ascii="Arial" w:eastAsia="Arial" w:hAnsi="Arial" w:cs="Arial"/>
              </w:rPr>
              <w:t>Suministro, extensión y compactación de sub-base con cilindro</w:t>
            </w:r>
          </w:p>
        </w:tc>
        <w:tc>
          <w:tcPr>
            <w:tcW w:w="1134" w:type="dxa"/>
          </w:tcPr>
          <w:p w:rsidR="00B254F8" w:rsidRPr="00794C17" w:rsidRDefault="00B254F8" w:rsidP="00BC711A">
            <w:pPr>
              <w:jc w:val="center"/>
              <w:rPr>
                <w:rFonts w:ascii="Arial" w:eastAsia="Arial" w:hAnsi="Arial" w:cs="Arial"/>
              </w:rPr>
            </w:pPr>
            <w:r w:rsidRPr="00794C17">
              <w:rPr>
                <w:rFonts w:ascii="Arial" w:eastAsia="Arial" w:hAnsi="Arial" w:cs="Arial"/>
              </w:rPr>
              <w:t>M3</w:t>
            </w:r>
          </w:p>
        </w:tc>
        <w:tc>
          <w:tcPr>
            <w:tcW w:w="1417" w:type="dxa"/>
          </w:tcPr>
          <w:p w:rsidR="00B254F8" w:rsidRPr="00794C17" w:rsidRDefault="00B254F8" w:rsidP="00BC711A">
            <w:pPr>
              <w:jc w:val="center"/>
              <w:rPr>
                <w:rFonts w:ascii="Arial" w:eastAsia="Arial" w:hAnsi="Arial" w:cs="Arial"/>
              </w:rPr>
            </w:pPr>
            <w:r w:rsidRPr="00794C17">
              <w:rPr>
                <w:rFonts w:ascii="Arial" w:eastAsia="Arial" w:hAnsi="Arial" w:cs="Arial"/>
              </w:rPr>
              <w:t>851.23</w:t>
            </w:r>
          </w:p>
        </w:tc>
      </w:tr>
      <w:tr w:rsidR="00B254F8" w:rsidRPr="00794C17" w:rsidTr="00BC711A">
        <w:tc>
          <w:tcPr>
            <w:tcW w:w="590" w:type="dxa"/>
          </w:tcPr>
          <w:p w:rsidR="00B254F8" w:rsidRPr="00794C17" w:rsidRDefault="00B254F8" w:rsidP="00BC711A">
            <w:pPr>
              <w:jc w:val="center"/>
              <w:rPr>
                <w:rFonts w:ascii="Arial" w:eastAsia="Arial" w:hAnsi="Arial" w:cs="Arial"/>
              </w:rPr>
            </w:pPr>
            <w:r w:rsidRPr="00794C17">
              <w:rPr>
                <w:rFonts w:ascii="Arial" w:eastAsia="Arial" w:hAnsi="Arial" w:cs="Arial"/>
              </w:rPr>
              <w:t>3</w:t>
            </w:r>
          </w:p>
        </w:tc>
        <w:tc>
          <w:tcPr>
            <w:tcW w:w="5926" w:type="dxa"/>
          </w:tcPr>
          <w:p w:rsidR="00B254F8" w:rsidRPr="00794C17" w:rsidRDefault="00B254F8">
            <w:pPr>
              <w:rPr>
                <w:rFonts w:ascii="Arial" w:eastAsia="Arial" w:hAnsi="Arial" w:cs="Arial"/>
              </w:rPr>
            </w:pPr>
            <w:r w:rsidRPr="00794C17">
              <w:rPr>
                <w:rFonts w:ascii="Arial" w:eastAsia="Arial" w:hAnsi="Arial" w:cs="Arial"/>
              </w:rPr>
              <w:t>Excavación, cargue y retiro de sobrantes a mano</w:t>
            </w:r>
          </w:p>
        </w:tc>
        <w:tc>
          <w:tcPr>
            <w:tcW w:w="1134" w:type="dxa"/>
          </w:tcPr>
          <w:p w:rsidR="00B254F8" w:rsidRPr="00794C17" w:rsidRDefault="00B254F8" w:rsidP="00BC711A">
            <w:pPr>
              <w:jc w:val="center"/>
              <w:rPr>
                <w:rFonts w:ascii="Arial" w:eastAsia="Arial" w:hAnsi="Arial" w:cs="Arial"/>
              </w:rPr>
            </w:pPr>
            <w:r w:rsidRPr="00794C17">
              <w:rPr>
                <w:rFonts w:ascii="Arial" w:eastAsia="Arial" w:hAnsi="Arial" w:cs="Arial"/>
              </w:rPr>
              <w:t>M3</w:t>
            </w:r>
          </w:p>
        </w:tc>
        <w:tc>
          <w:tcPr>
            <w:tcW w:w="1417" w:type="dxa"/>
          </w:tcPr>
          <w:p w:rsidR="00B254F8" w:rsidRPr="00794C17" w:rsidRDefault="00B254F8" w:rsidP="00BC711A">
            <w:pPr>
              <w:jc w:val="center"/>
              <w:rPr>
                <w:rFonts w:ascii="Arial" w:eastAsia="Arial" w:hAnsi="Arial" w:cs="Arial"/>
              </w:rPr>
            </w:pPr>
            <w:r w:rsidRPr="00794C17">
              <w:rPr>
                <w:rFonts w:ascii="Arial" w:eastAsia="Arial" w:hAnsi="Arial" w:cs="Arial"/>
              </w:rPr>
              <w:t>112.80</w:t>
            </w:r>
          </w:p>
        </w:tc>
      </w:tr>
      <w:tr w:rsidR="00B254F8" w:rsidRPr="00794C17" w:rsidTr="00BC711A">
        <w:tc>
          <w:tcPr>
            <w:tcW w:w="590" w:type="dxa"/>
          </w:tcPr>
          <w:p w:rsidR="00B254F8" w:rsidRPr="00794C17" w:rsidRDefault="00B254F8" w:rsidP="00BC711A">
            <w:pPr>
              <w:jc w:val="center"/>
              <w:rPr>
                <w:rFonts w:ascii="Arial" w:eastAsia="Arial" w:hAnsi="Arial" w:cs="Arial"/>
              </w:rPr>
            </w:pPr>
            <w:r w:rsidRPr="00794C17">
              <w:rPr>
                <w:rFonts w:ascii="Arial" w:eastAsia="Arial" w:hAnsi="Arial" w:cs="Arial"/>
              </w:rPr>
              <w:t>4</w:t>
            </w:r>
          </w:p>
        </w:tc>
        <w:tc>
          <w:tcPr>
            <w:tcW w:w="5926" w:type="dxa"/>
          </w:tcPr>
          <w:p w:rsidR="00B254F8" w:rsidRPr="00794C17" w:rsidRDefault="00B254F8">
            <w:pPr>
              <w:rPr>
                <w:rFonts w:ascii="Arial" w:eastAsia="Arial" w:hAnsi="Arial" w:cs="Arial"/>
              </w:rPr>
            </w:pPr>
            <w:r w:rsidRPr="00794C17">
              <w:rPr>
                <w:rFonts w:ascii="Arial" w:eastAsia="Arial" w:hAnsi="Arial" w:cs="Arial"/>
              </w:rPr>
              <w:t>Suministro, extensión y compactación de sub-base con rana</w:t>
            </w:r>
          </w:p>
        </w:tc>
        <w:tc>
          <w:tcPr>
            <w:tcW w:w="1134" w:type="dxa"/>
          </w:tcPr>
          <w:p w:rsidR="00B254F8" w:rsidRPr="00794C17" w:rsidRDefault="00B254F8" w:rsidP="00BC711A">
            <w:pPr>
              <w:jc w:val="center"/>
              <w:rPr>
                <w:rFonts w:ascii="Arial" w:eastAsia="Arial" w:hAnsi="Arial" w:cs="Arial"/>
              </w:rPr>
            </w:pPr>
            <w:r w:rsidRPr="00794C17">
              <w:rPr>
                <w:rFonts w:ascii="Arial" w:eastAsia="Arial" w:hAnsi="Arial" w:cs="Arial"/>
              </w:rPr>
              <w:t>M3</w:t>
            </w:r>
          </w:p>
        </w:tc>
        <w:tc>
          <w:tcPr>
            <w:tcW w:w="1417" w:type="dxa"/>
          </w:tcPr>
          <w:p w:rsidR="00B254F8" w:rsidRPr="00794C17" w:rsidRDefault="001031D2" w:rsidP="00BC711A">
            <w:pPr>
              <w:jc w:val="center"/>
              <w:rPr>
                <w:rFonts w:ascii="Arial" w:eastAsia="Arial" w:hAnsi="Arial" w:cs="Arial"/>
              </w:rPr>
            </w:pPr>
            <w:r w:rsidRPr="00794C17">
              <w:rPr>
                <w:rFonts w:ascii="Arial" w:eastAsia="Arial" w:hAnsi="Arial" w:cs="Arial"/>
              </w:rPr>
              <w:t>95.40</w:t>
            </w:r>
          </w:p>
        </w:tc>
      </w:tr>
      <w:tr w:rsidR="00B254F8" w:rsidRPr="00794C17" w:rsidTr="00BC711A">
        <w:tc>
          <w:tcPr>
            <w:tcW w:w="590" w:type="dxa"/>
          </w:tcPr>
          <w:p w:rsidR="00B254F8" w:rsidRPr="00794C17" w:rsidRDefault="001031D2" w:rsidP="00BC711A">
            <w:pPr>
              <w:jc w:val="center"/>
              <w:rPr>
                <w:rFonts w:ascii="Arial" w:eastAsia="Arial" w:hAnsi="Arial" w:cs="Arial"/>
              </w:rPr>
            </w:pPr>
            <w:r w:rsidRPr="00794C17">
              <w:rPr>
                <w:rFonts w:ascii="Arial" w:eastAsia="Arial" w:hAnsi="Arial" w:cs="Arial"/>
              </w:rPr>
              <w:t>5</w:t>
            </w:r>
          </w:p>
        </w:tc>
        <w:tc>
          <w:tcPr>
            <w:tcW w:w="5926" w:type="dxa"/>
          </w:tcPr>
          <w:p w:rsidR="00B254F8" w:rsidRPr="00794C17" w:rsidRDefault="001031D2">
            <w:pPr>
              <w:rPr>
                <w:rFonts w:ascii="Arial" w:eastAsia="Arial" w:hAnsi="Arial" w:cs="Arial"/>
              </w:rPr>
            </w:pPr>
            <w:r w:rsidRPr="00794C17">
              <w:rPr>
                <w:rFonts w:ascii="Arial" w:eastAsia="Arial" w:hAnsi="Arial" w:cs="Arial"/>
              </w:rPr>
              <w:t>Escarificación y conformación de sub-rasante</w:t>
            </w:r>
          </w:p>
        </w:tc>
        <w:tc>
          <w:tcPr>
            <w:tcW w:w="1134" w:type="dxa"/>
          </w:tcPr>
          <w:p w:rsidR="00B254F8" w:rsidRPr="00794C17" w:rsidRDefault="001031D2" w:rsidP="00BC711A">
            <w:pPr>
              <w:jc w:val="center"/>
              <w:rPr>
                <w:rFonts w:ascii="Arial" w:eastAsia="Arial" w:hAnsi="Arial" w:cs="Arial"/>
              </w:rPr>
            </w:pPr>
            <w:r w:rsidRPr="00794C17">
              <w:rPr>
                <w:rFonts w:ascii="Arial" w:eastAsia="Arial" w:hAnsi="Arial" w:cs="Arial"/>
              </w:rPr>
              <w:t>M2</w:t>
            </w:r>
          </w:p>
        </w:tc>
        <w:tc>
          <w:tcPr>
            <w:tcW w:w="1417" w:type="dxa"/>
          </w:tcPr>
          <w:p w:rsidR="00B254F8" w:rsidRPr="00794C17" w:rsidRDefault="001031D2" w:rsidP="00BC711A">
            <w:pPr>
              <w:jc w:val="center"/>
              <w:rPr>
                <w:rFonts w:ascii="Arial" w:eastAsia="Arial" w:hAnsi="Arial" w:cs="Arial"/>
              </w:rPr>
            </w:pPr>
            <w:r w:rsidRPr="00794C17">
              <w:rPr>
                <w:rFonts w:ascii="Arial" w:eastAsia="Arial" w:hAnsi="Arial" w:cs="Arial"/>
              </w:rPr>
              <w:t>420</w:t>
            </w:r>
          </w:p>
        </w:tc>
      </w:tr>
      <w:tr w:rsidR="00B254F8" w:rsidRPr="00794C17" w:rsidTr="00BC711A">
        <w:tc>
          <w:tcPr>
            <w:tcW w:w="590" w:type="dxa"/>
          </w:tcPr>
          <w:p w:rsidR="00B254F8" w:rsidRPr="00794C17" w:rsidRDefault="001031D2" w:rsidP="00BC711A">
            <w:pPr>
              <w:jc w:val="center"/>
              <w:rPr>
                <w:rFonts w:ascii="Arial" w:eastAsia="Arial" w:hAnsi="Arial" w:cs="Arial"/>
              </w:rPr>
            </w:pPr>
            <w:r w:rsidRPr="00794C17">
              <w:rPr>
                <w:rFonts w:ascii="Arial" w:eastAsia="Arial" w:hAnsi="Arial" w:cs="Arial"/>
              </w:rPr>
              <w:t>6</w:t>
            </w:r>
          </w:p>
        </w:tc>
        <w:tc>
          <w:tcPr>
            <w:tcW w:w="5926" w:type="dxa"/>
          </w:tcPr>
          <w:p w:rsidR="00B254F8" w:rsidRPr="00794C17" w:rsidRDefault="001031D2">
            <w:pPr>
              <w:rPr>
                <w:rFonts w:ascii="Arial" w:eastAsia="Arial" w:hAnsi="Arial" w:cs="Arial"/>
              </w:rPr>
            </w:pPr>
            <w:r w:rsidRPr="00794C17">
              <w:rPr>
                <w:rFonts w:ascii="Arial" w:eastAsia="Arial" w:hAnsi="Arial" w:cs="Arial"/>
              </w:rPr>
              <w:t>Extensión y compactación de material del sitio con cilindro</w:t>
            </w:r>
          </w:p>
        </w:tc>
        <w:tc>
          <w:tcPr>
            <w:tcW w:w="1134" w:type="dxa"/>
          </w:tcPr>
          <w:p w:rsidR="00B254F8" w:rsidRPr="00794C17" w:rsidRDefault="001031D2" w:rsidP="00BC711A">
            <w:pPr>
              <w:jc w:val="center"/>
              <w:rPr>
                <w:rFonts w:ascii="Arial" w:eastAsia="Arial" w:hAnsi="Arial" w:cs="Arial"/>
              </w:rPr>
            </w:pPr>
            <w:r w:rsidRPr="00794C17">
              <w:rPr>
                <w:rFonts w:ascii="Arial" w:eastAsia="Arial" w:hAnsi="Arial" w:cs="Arial"/>
              </w:rPr>
              <w:t>M3</w:t>
            </w:r>
          </w:p>
        </w:tc>
        <w:tc>
          <w:tcPr>
            <w:tcW w:w="1417" w:type="dxa"/>
          </w:tcPr>
          <w:p w:rsidR="00B254F8" w:rsidRPr="00794C17" w:rsidRDefault="001031D2" w:rsidP="00BC711A">
            <w:pPr>
              <w:jc w:val="center"/>
              <w:rPr>
                <w:rFonts w:ascii="Arial" w:eastAsia="Arial" w:hAnsi="Arial" w:cs="Arial"/>
              </w:rPr>
            </w:pPr>
            <w:r w:rsidRPr="00794C17">
              <w:rPr>
                <w:rFonts w:ascii="Arial" w:eastAsia="Arial" w:hAnsi="Arial" w:cs="Arial"/>
              </w:rPr>
              <w:t>281.85</w:t>
            </w:r>
          </w:p>
        </w:tc>
      </w:tr>
      <w:tr w:rsidR="001031D2" w:rsidRPr="00794C17" w:rsidTr="00BC711A">
        <w:tc>
          <w:tcPr>
            <w:tcW w:w="590" w:type="dxa"/>
          </w:tcPr>
          <w:p w:rsidR="001031D2" w:rsidRPr="00794C17" w:rsidRDefault="001031D2" w:rsidP="00BC711A">
            <w:pPr>
              <w:jc w:val="center"/>
              <w:rPr>
                <w:rFonts w:ascii="Arial" w:eastAsia="Arial" w:hAnsi="Arial" w:cs="Arial"/>
              </w:rPr>
            </w:pPr>
            <w:r w:rsidRPr="00794C17">
              <w:rPr>
                <w:rFonts w:ascii="Arial" w:eastAsia="Arial" w:hAnsi="Arial" w:cs="Arial"/>
              </w:rPr>
              <w:t>7</w:t>
            </w:r>
          </w:p>
        </w:tc>
        <w:tc>
          <w:tcPr>
            <w:tcW w:w="5926" w:type="dxa"/>
          </w:tcPr>
          <w:p w:rsidR="001031D2" w:rsidRPr="00794C17" w:rsidRDefault="001031D2" w:rsidP="001031D2">
            <w:pPr>
              <w:rPr>
                <w:rFonts w:ascii="Arial" w:eastAsia="Arial" w:hAnsi="Arial" w:cs="Arial"/>
              </w:rPr>
            </w:pPr>
            <w:r w:rsidRPr="00794C17">
              <w:rPr>
                <w:rFonts w:ascii="Arial" w:eastAsia="Arial" w:hAnsi="Arial" w:cs="Arial"/>
              </w:rPr>
              <w:t>Restitución de sub-rasante con roca muerta</w:t>
            </w:r>
          </w:p>
        </w:tc>
        <w:tc>
          <w:tcPr>
            <w:tcW w:w="1134" w:type="dxa"/>
          </w:tcPr>
          <w:p w:rsidR="001031D2" w:rsidRPr="00794C17" w:rsidRDefault="001031D2" w:rsidP="00BC711A">
            <w:pPr>
              <w:jc w:val="center"/>
              <w:rPr>
                <w:rFonts w:ascii="Arial" w:eastAsia="Arial" w:hAnsi="Arial" w:cs="Arial"/>
              </w:rPr>
            </w:pPr>
            <w:r w:rsidRPr="00794C17">
              <w:rPr>
                <w:rFonts w:ascii="Arial" w:eastAsia="Arial" w:hAnsi="Arial" w:cs="Arial"/>
              </w:rPr>
              <w:t>M3</w:t>
            </w:r>
          </w:p>
        </w:tc>
        <w:tc>
          <w:tcPr>
            <w:tcW w:w="1417" w:type="dxa"/>
          </w:tcPr>
          <w:p w:rsidR="001031D2" w:rsidRPr="00794C17" w:rsidRDefault="001031D2" w:rsidP="00BC711A">
            <w:pPr>
              <w:jc w:val="center"/>
              <w:rPr>
                <w:rFonts w:ascii="Arial" w:eastAsia="Arial" w:hAnsi="Arial" w:cs="Arial"/>
              </w:rPr>
            </w:pPr>
            <w:r w:rsidRPr="00794C17">
              <w:rPr>
                <w:rFonts w:ascii="Arial" w:eastAsia="Arial" w:hAnsi="Arial" w:cs="Arial"/>
              </w:rPr>
              <w:t>971.50</w:t>
            </w:r>
          </w:p>
        </w:tc>
      </w:tr>
      <w:tr w:rsidR="001031D2" w:rsidRPr="00794C17" w:rsidTr="00BC711A">
        <w:tc>
          <w:tcPr>
            <w:tcW w:w="590" w:type="dxa"/>
          </w:tcPr>
          <w:p w:rsidR="001031D2" w:rsidRPr="00794C17" w:rsidRDefault="001031D2" w:rsidP="00BC711A">
            <w:pPr>
              <w:jc w:val="center"/>
              <w:rPr>
                <w:rFonts w:ascii="Arial" w:eastAsia="Arial" w:hAnsi="Arial" w:cs="Arial"/>
              </w:rPr>
            </w:pPr>
            <w:r w:rsidRPr="00794C17">
              <w:rPr>
                <w:rFonts w:ascii="Arial" w:eastAsia="Arial" w:hAnsi="Arial" w:cs="Arial"/>
              </w:rPr>
              <w:t>8</w:t>
            </w:r>
          </w:p>
        </w:tc>
        <w:tc>
          <w:tcPr>
            <w:tcW w:w="5926" w:type="dxa"/>
          </w:tcPr>
          <w:p w:rsidR="001031D2" w:rsidRPr="00794C17" w:rsidRDefault="001031D2" w:rsidP="001031D2">
            <w:pPr>
              <w:rPr>
                <w:rFonts w:ascii="Arial" w:eastAsia="Arial" w:hAnsi="Arial" w:cs="Arial"/>
              </w:rPr>
            </w:pPr>
            <w:r w:rsidRPr="00794C17">
              <w:rPr>
                <w:rFonts w:ascii="Arial" w:eastAsia="Arial" w:hAnsi="Arial" w:cs="Arial"/>
              </w:rPr>
              <w:t xml:space="preserve">Losa en concreto hidráulico de f’ c=3500 psi, e=.17m </w:t>
            </w:r>
          </w:p>
        </w:tc>
        <w:tc>
          <w:tcPr>
            <w:tcW w:w="1134" w:type="dxa"/>
          </w:tcPr>
          <w:p w:rsidR="001031D2" w:rsidRPr="00794C17" w:rsidRDefault="001031D2" w:rsidP="00BC711A">
            <w:pPr>
              <w:jc w:val="center"/>
              <w:rPr>
                <w:rFonts w:ascii="Arial" w:eastAsia="Arial" w:hAnsi="Arial" w:cs="Arial"/>
              </w:rPr>
            </w:pPr>
            <w:r w:rsidRPr="00794C17">
              <w:rPr>
                <w:rFonts w:ascii="Arial" w:eastAsia="Arial" w:hAnsi="Arial" w:cs="Arial"/>
              </w:rPr>
              <w:t>M2</w:t>
            </w:r>
          </w:p>
        </w:tc>
        <w:tc>
          <w:tcPr>
            <w:tcW w:w="1417" w:type="dxa"/>
          </w:tcPr>
          <w:p w:rsidR="001031D2" w:rsidRPr="00794C17" w:rsidRDefault="001031D2" w:rsidP="00BC711A">
            <w:pPr>
              <w:jc w:val="center"/>
              <w:rPr>
                <w:rFonts w:ascii="Arial" w:eastAsia="Arial" w:hAnsi="Arial" w:cs="Arial"/>
              </w:rPr>
            </w:pPr>
            <w:r w:rsidRPr="00794C17">
              <w:rPr>
                <w:rFonts w:ascii="Arial" w:eastAsia="Arial" w:hAnsi="Arial" w:cs="Arial"/>
              </w:rPr>
              <w:t>4944.69</w:t>
            </w:r>
          </w:p>
        </w:tc>
      </w:tr>
      <w:tr w:rsidR="001031D2" w:rsidRPr="00794C17" w:rsidTr="00BC711A">
        <w:tc>
          <w:tcPr>
            <w:tcW w:w="590" w:type="dxa"/>
          </w:tcPr>
          <w:p w:rsidR="001031D2" w:rsidRPr="00794C17" w:rsidRDefault="001031D2" w:rsidP="00BC711A">
            <w:pPr>
              <w:jc w:val="center"/>
              <w:rPr>
                <w:rFonts w:ascii="Arial" w:eastAsia="Arial" w:hAnsi="Arial" w:cs="Arial"/>
              </w:rPr>
            </w:pPr>
            <w:r w:rsidRPr="00794C17">
              <w:rPr>
                <w:rFonts w:ascii="Arial" w:eastAsia="Arial" w:hAnsi="Arial" w:cs="Arial"/>
              </w:rPr>
              <w:t>9</w:t>
            </w:r>
          </w:p>
        </w:tc>
        <w:tc>
          <w:tcPr>
            <w:tcW w:w="5926" w:type="dxa"/>
          </w:tcPr>
          <w:p w:rsidR="001031D2" w:rsidRPr="00794C17" w:rsidRDefault="001031D2" w:rsidP="001031D2">
            <w:pPr>
              <w:rPr>
                <w:rFonts w:ascii="Arial" w:eastAsia="Arial" w:hAnsi="Arial" w:cs="Arial"/>
              </w:rPr>
            </w:pPr>
            <w:r w:rsidRPr="00794C17">
              <w:rPr>
                <w:rFonts w:ascii="Arial" w:eastAsia="Arial" w:hAnsi="Arial" w:cs="Arial"/>
              </w:rPr>
              <w:t>Sumideros en ladrillo común</w:t>
            </w:r>
          </w:p>
        </w:tc>
        <w:tc>
          <w:tcPr>
            <w:tcW w:w="1134" w:type="dxa"/>
          </w:tcPr>
          <w:p w:rsidR="001031D2" w:rsidRPr="00794C17" w:rsidRDefault="001031D2" w:rsidP="00BC711A">
            <w:pPr>
              <w:jc w:val="center"/>
              <w:rPr>
                <w:rFonts w:ascii="Arial" w:eastAsia="Arial" w:hAnsi="Arial" w:cs="Arial"/>
              </w:rPr>
            </w:pPr>
            <w:r w:rsidRPr="00794C17">
              <w:rPr>
                <w:rFonts w:ascii="Arial" w:eastAsia="Arial" w:hAnsi="Arial" w:cs="Arial"/>
              </w:rPr>
              <w:t>UN</w:t>
            </w:r>
          </w:p>
        </w:tc>
        <w:tc>
          <w:tcPr>
            <w:tcW w:w="1417" w:type="dxa"/>
          </w:tcPr>
          <w:p w:rsidR="001031D2" w:rsidRPr="00794C17" w:rsidRDefault="001031D2" w:rsidP="00BC711A">
            <w:pPr>
              <w:jc w:val="center"/>
              <w:rPr>
                <w:rFonts w:ascii="Arial" w:eastAsia="Arial" w:hAnsi="Arial" w:cs="Arial"/>
              </w:rPr>
            </w:pPr>
            <w:r w:rsidRPr="00794C17">
              <w:rPr>
                <w:rFonts w:ascii="Arial" w:eastAsia="Arial" w:hAnsi="Arial" w:cs="Arial"/>
              </w:rPr>
              <w:t>30</w:t>
            </w:r>
          </w:p>
        </w:tc>
      </w:tr>
      <w:tr w:rsidR="001031D2" w:rsidRPr="00794C17" w:rsidTr="00BC711A">
        <w:tc>
          <w:tcPr>
            <w:tcW w:w="590" w:type="dxa"/>
          </w:tcPr>
          <w:p w:rsidR="001031D2" w:rsidRPr="00794C17" w:rsidRDefault="001031D2" w:rsidP="00BC711A">
            <w:pPr>
              <w:jc w:val="center"/>
              <w:rPr>
                <w:rFonts w:ascii="Arial" w:eastAsia="Arial" w:hAnsi="Arial" w:cs="Arial"/>
              </w:rPr>
            </w:pPr>
            <w:r w:rsidRPr="00794C17">
              <w:rPr>
                <w:rFonts w:ascii="Arial" w:eastAsia="Arial" w:hAnsi="Arial" w:cs="Arial"/>
              </w:rPr>
              <w:t>10</w:t>
            </w:r>
          </w:p>
        </w:tc>
        <w:tc>
          <w:tcPr>
            <w:tcW w:w="5926" w:type="dxa"/>
          </w:tcPr>
          <w:p w:rsidR="001031D2" w:rsidRPr="00794C17" w:rsidRDefault="001031D2" w:rsidP="001031D2">
            <w:pPr>
              <w:rPr>
                <w:rFonts w:ascii="Arial" w:eastAsia="Arial" w:hAnsi="Arial" w:cs="Arial"/>
              </w:rPr>
            </w:pPr>
            <w:r w:rsidRPr="00794C17">
              <w:rPr>
                <w:rFonts w:ascii="Arial" w:eastAsia="Arial" w:hAnsi="Arial" w:cs="Arial"/>
              </w:rPr>
              <w:t xml:space="preserve">Tubería de cemento 8” (excavación, relleno, suministro de tubería e instalación </w:t>
            </w:r>
          </w:p>
        </w:tc>
        <w:tc>
          <w:tcPr>
            <w:tcW w:w="1134" w:type="dxa"/>
          </w:tcPr>
          <w:p w:rsidR="001031D2" w:rsidRPr="00794C17" w:rsidRDefault="001031D2" w:rsidP="00BC711A">
            <w:pPr>
              <w:jc w:val="center"/>
              <w:rPr>
                <w:rFonts w:ascii="Arial" w:eastAsia="Arial" w:hAnsi="Arial" w:cs="Arial"/>
              </w:rPr>
            </w:pPr>
            <w:r w:rsidRPr="00794C17">
              <w:rPr>
                <w:rFonts w:ascii="Arial" w:eastAsia="Arial" w:hAnsi="Arial" w:cs="Arial"/>
              </w:rPr>
              <w:t>ML</w:t>
            </w:r>
          </w:p>
        </w:tc>
        <w:tc>
          <w:tcPr>
            <w:tcW w:w="1417" w:type="dxa"/>
          </w:tcPr>
          <w:p w:rsidR="001031D2" w:rsidRPr="00794C17" w:rsidRDefault="001031D2" w:rsidP="00BC711A">
            <w:pPr>
              <w:jc w:val="center"/>
              <w:rPr>
                <w:rFonts w:ascii="Arial" w:eastAsia="Arial" w:hAnsi="Arial" w:cs="Arial"/>
              </w:rPr>
            </w:pPr>
            <w:r w:rsidRPr="00794C17">
              <w:rPr>
                <w:rFonts w:ascii="Arial" w:eastAsia="Arial" w:hAnsi="Arial" w:cs="Arial"/>
              </w:rPr>
              <w:t>200</w:t>
            </w:r>
          </w:p>
        </w:tc>
      </w:tr>
      <w:tr w:rsidR="001031D2" w:rsidRPr="00794C17" w:rsidTr="00BC711A">
        <w:tc>
          <w:tcPr>
            <w:tcW w:w="590" w:type="dxa"/>
          </w:tcPr>
          <w:p w:rsidR="001031D2" w:rsidRPr="00794C17" w:rsidRDefault="001031D2" w:rsidP="00BC711A">
            <w:pPr>
              <w:jc w:val="center"/>
              <w:rPr>
                <w:rFonts w:ascii="Arial" w:eastAsia="Arial" w:hAnsi="Arial" w:cs="Arial"/>
              </w:rPr>
            </w:pPr>
            <w:r w:rsidRPr="00794C17">
              <w:rPr>
                <w:rFonts w:ascii="Arial" w:eastAsia="Arial" w:hAnsi="Arial" w:cs="Arial"/>
              </w:rPr>
              <w:t>11</w:t>
            </w:r>
          </w:p>
        </w:tc>
        <w:tc>
          <w:tcPr>
            <w:tcW w:w="5926" w:type="dxa"/>
          </w:tcPr>
          <w:p w:rsidR="001031D2" w:rsidRPr="00794C17" w:rsidRDefault="001031D2" w:rsidP="001031D2">
            <w:pPr>
              <w:rPr>
                <w:rFonts w:ascii="Arial" w:eastAsia="Arial" w:hAnsi="Arial" w:cs="Arial"/>
              </w:rPr>
            </w:pPr>
            <w:r w:rsidRPr="00794C17">
              <w:rPr>
                <w:rFonts w:ascii="Arial" w:eastAsia="Arial" w:hAnsi="Arial" w:cs="Arial"/>
              </w:rPr>
              <w:t>Tubería de cemento 10” (excavación, relleno, suministro e instalación)</w:t>
            </w:r>
          </w:p>
        </w:tc>
        <w:tc>
          <w:tcPr>
            <w:tcW w:w="1134" w:type="dxa"/>
          </w:tcPr>
          <w:p w:rsidR="001031D2" w:rsidRPr="00794C17" w:rsidRDefault="001031D2" w:rsidP="00BC711A">
            <w:pPr>
              <w:jc w:val="center"/>
              <w:rPr>
                <w:rFonts w:ascii="Arial" w:eastAsia="Arial" w:hAnsi="Arial" w:cs="Arial"/>
              </w:rPr>
            </w:pPr>
            <w:r w:rsidRPr="00794C17">
              <w:rPr>
                <w:rFonts w:ascii="Arial" w:eastAsia="Arial" w:hAnsi="Arial" w:cs="Arial"/>
              </w:rPr>
              <w:t>ML</w:t>
            </w:r>
          </w:p>
        </w:tc>
        <w:tc>
          <w:tcPr>
            <w:tcW w:w="1417" w:type="dxa"/>
          </w:tcPr>
          <w:p w:rsidR="001031D2" w:rsidRPr="00794C17" w:rsidRDefault="001031D2" w:rsidP="00BC711A">
            <w:pPr>
              <w:jc w:val="center"/>
              <w:rPr>
                <w:rFonts w:ascii="Arial" w:eastAsia="Arial" w:hAnsi="Arial" w:cs="Arial"/>
              </w:rPr>
            </w:pPr>
            <w:r w:rsidRPr="00794C17">
              <w:rPr>
                <w:rFonts w:ascii="Arial" w:eastAsia="Arial" w:hAnsi="Arial" w:cs="Arial"/>
              </w:rPr>
              <w:t>72</w:t>
            </w:r>
          </w:p>
        </w:tc>
      </w:tr>
      <w:tr w:rsidR="001031D2" w:rsidRPr="00794C17" w:rsidTr="00BC711A">
        <w:tc>
          <w:tcPr>
            <w:tcW w:w="590" w:type="dxa"/>
          </w:tcPr>
          <w:p w:rsidR="001031D2" w:rsidRPr="00794C17" w:rsidRDefault="001031D2" w:rsidP="00BC711A">
            <w:pPr>
              <w:jc w:val="center"/>
              <w:rPr>
                <w:rFonts w:ascii="Arial" w:eastAsia="Arial" w:hAnsi="Arial" w:cs="Arial"/>
              </w:rPr>
            </w:pPr>
            <w:r w:rsidRPr="00794C17">
              <w:rPr>
                <w:rFonts w:ascii="Arial" w:eastAsia="Arial" w:hAnsi="Arial" w:cs="Arial"/>
              </w:rPr>
              <w:t>12</w:t>
            </w:r>
          </w:p>
        </w:tc>
        <w:tc>
          <w:tcPr>
            <w:tcW w:w="5926" w:type="dxa"/>
          </w:tcPr>
          <w:p w:rsidR="001031D2" w:rsidRPr="00794C17" w:rsidRDefault="001031D2" w:rsidP="001031D2">
            <w:pPr>
              <w:rPr>
                <w:rFonts w:ascii="Arial" w:eastAsia="Arial" w:hAnsi="Arial" w:cs="Arial"/>
              </w:rPr>
            </w:pPr>
            <w:r w:rsidRPr="00794C17">
              <w:rPr>
                <w:rFonts w:ascii="Arial" w:eastAsia="Arial" w:hAnsi="Arial" w:cs="Arial"/>
              </w:rPr>
              <w:t>Tubería de cemento 16” 8excavación, relleno, suministro e instalación)</w:t>
            </w:r>
          </w:p>
        </w:tc>
        <w:tc>
          <w:tcPr>
            <w:tcW w:w="1134" w:type="dxa"/>
          </w:tcPr>
          <w:p w:rsidR="001031D2" w:rsidRPr="00794C17" w:rsidRDefault="001031D2" w:rsidP="00BC711A">
            <w:pPr>
              <w:jc w:val="center"/>
              <w:rPr>
                <w:rFonts w:ascii="Arial" w:eastAsia="Arial" w:hAnsi="Arial" w:cs="Arial"/>
              </w:rPr>
            </w:pPr>
            <w:r w:rsidRPr="00794C17">
              <w:rPr>
                <w:rFonts w:ascii="Arial" w:eastAsia="Arial" w:hAnsi="Arial" w:cs="Arial"/>
              </w:rPr>
              <w:t>ML</w:t>
            </w:r>
          </w:p>
        </w:tc>
        <w:tc>
          <w:tcPr>
            <w:tcW w:w="1417" w:type="dxa"/>
          </w:tcPr>
          <w:p w:rsidR="001031D2" w:rsidRPr="00794C17" w:rsidRDefault="001031D2" w:rsidP="00BC711A">
            <w:pPr>
              <w:jc w:val="center"/>
              <w:rPr>
                <w:rFonts w:ascii="Arial" w:eastAsia="Arial" w:hAnsi="Arial" w:cs="Arial"/>
              </w:rPr>
            </w:pPr>
            <w:r w:rsidRPr="00794C17">
              <w:rPr>
                <w:rFonts w:ascii="Arial" w:eastAsia="Arial" w:hAnsi="Arial" w:cs="Arial"/>
              </w:rPr>
              <w:t>22</w:t>
            </w:r>
          </w:p>
        </w:tc>
      </w:tr>
      <w:tr w:rsidR="001031D2" w:rsidRPr="00794C17" w:rsidTr="00BC711A">
        <w:tc>
          <w:tcPr>
            <w:tcW w:w="590" w:type="dxa"/>
          </w:tcPr>
          <w:p w:rsidR="001031D2" w:rsidRPr="00794C17" w:rsidRDefault="001031D2" w:rsidP="00BC711A">
            <w:pPr>
              <w:jc w:val="center"/>
              <w:rPr>
                <w:rFonts w:ascii="Arial" w:eastAsia="Arial" w:hAnsi="Arial" w:cs="Arial"/>
              </w:rPr>
            </w:pPr>
            <w:r w:rsidRPr="00794C17">
              <w:rPr>
                <w:rFonts w:ascii="Arial" w:eastAsia="Arial" w:hAnsi="Arial" w:cs="Arial"/>
              </w:rPr>
              <w:t>13</w:t>
            </w:r>
          </w:p>
        </w:tc>
        <w:tc>
          <w:tcPr>
            <w:tcW w:w="5926" w:type="dxa"/>
          </w:tcPr>
          <w:p w:rsidR="001031D2" w:rsidRPr="00794C17" w:rsidRDefault="001031D2" w:rsidP="001031D2">
            <w:pPr>
              <w:rPr>
                <w:rFonts w:ascii="Arial" w:eastAsia="Arial" w:hAnsi="Arial" w:cs="Arial"/>
              </w:rPr>
            </w:pPr>
            <w:r w:rsidRPr="00794C17">
              <w:rPr>
                <w:rFonts w:ascii="Arial" w:eastAsia="Arial" w:hAnsi="Arial" w:cs="Arial"/>
              </w:rPr>
              <w:t>Construcción de filtro con tubería de cemento 6”</w:t>
            </w:r>
          </w:p>
        </w:tc>
        <w:tc>
          <w:tcPr>
            <w:tcW w:w="1134" w:type="dxa"/>
          </w:tcPr>
          <w:p w:rsidR="001031D2" w:rsidRPr="00794C17" w:rsidRDefault="001031D2" w:rsidP="00BC711A">
            <w:pPr>
              <w:jc w:val="center"/>
              <w:rPr>
                <w:rFonts w:ascii="Arial" w:eastAsia="Arial" w:hAnsi="Arial" w:cs="Arial"/>
              </w:rPr>
            </w:pPr>
            <w:r w:rsidRPr="00794C17">
              <w:rPr>
                <w:rFonts w:ascii="Arial" w:eastAsia="Arial" w:hAnsi="Arial" w:cs="Arial"/>
              </w:rPr>
              <w:t>ML</w:t>
            </w:r>
          </w:p>
        </w:tc>
        <w:tc>
          <w:tcPr>
            <w:tcW w:w="1417" w:type="dxa"/>
          </w:tcPr>
          <w:p w:rsidR="001031D2" w:rsidRPr="00794C17" w:rsidRDefault="001031D2" w:rsidP="00BC711A">
            <w:pPr>
              <w:jc w:val="center"/>
              <w:rPr>
                <w:rFonts w:ascii="Arial" w:eastAsia="Arial" w:hAnsi="Arial" w:cs="Arial"/>
              </w:rPr>
            </w:pPr>
            <w:r w:rsidRPr="00794C17">
              <w:rPr>
                <w:rFonts w:ascii="Arial" w:eastAsia="Arial" w:hAnsi="Arial" w:cs="Arial"/>
              </w:rPr>
              <w:t>138</w:t>
            </w:r>
          </w:p>
        </w:tc>
      </w:tr>
      <w:tr w:rsidR="001031D2" w:rsidRPr="00794C17" w:rsidTr="00BC711A">
        <w:tc>
          <w:tcPr>
            <w:tcW w:w="590" w:type="dxa"/>
          </w:tcPr>
          <w:p w:rsidR="001031D2" w:rsidRPr="00794C17" w:rsidRDefault="001031D2" w:rsidP="00BC711A">
            <w:pPr>
              <w:jc w:val="center"/>
              <w:rPr>
                <w:rFonts w:ascii="Arial" w:eastAsia="Arial" w:hAnsi="Arial" w:cs="Arial"/>
              </w:rPr>
            </w:pPr>
            <w:r w:rsidRPr="00794C17">
              <w:rPr>
                <w:rFonts w:ascii="Arial" w:eastAsia="Arial" w:hAnsi="Arial" w:cs="Arial"/>
              </w:rPr>
              <w:t>14</w:t>
            </w:r>
          </w:p>
        </w:tc>
        <w:tc>
          <w:tcPr>
            <w:tcW w:w="5926" w:type="dxa"/>
          </w:tcPr>
          <w:p w:rsidR="001031D2" w:rsidRPr="00794C17" w:rsidRDefault="00D048A8" w:rsidP="001031D2">
            <w:pPr>
              <w:rPr>
                <w:rFonts w:ascii="Arial" w:eastAsia="Arial" w:hAnsi="Arial" w:cs="Arial"/>
              </w:rPr>
            </w:pPr>
            <w:r w:rsidRPr="00794C17">
              <w:rPr>
                <w:rFonts w:ascii="Arial" w:eastAsia="Arial" w:hAnsi="Arial" w:cs="Arial"/>
              </w:rPr>
              <w:t>Reparación y adecuación de recamaras a nivel de pavimento</w:t>
            </w:r>
          </w:p>
        </w:tc>
        <w:tc>
          <w:tcPr>
            <w:tcW w:w="1134" w:type="dxa"/>
          </w:tcPr>
          <w:p w:rsidR="001031D2" w:rsidRPr="00794C17" w:rsidRDefault="00D048A8" w:rsidP="00BC711A">
            <w:pPr>
              <w:jc w:val="center"/>
              <w:rPr>
                <w:rFonts w:ascii="Arial" w:eastAsia="Arial" w:hAnsi="Arial" w:cs="Arial"/>
              </w:rPr>
            </w:pPr>
            <w:r w:rsidRPr="00794C17">
              <w:rPr>
                <w:rFonts w:ascii="Arial" w:eastAsia="Arial" w:hAnsi="Arial" w:cs="Arial"/>
              </w:rPr>
              <w:t>UN</w:t>
            </w:r>
          </w:p>
        </w:tc>
        <w:tc>
          <w:tcPr>
            <w:tcW w:w="1417" w:type="dxa"/>
          </w:tcPr>
          <w:p w:rsidR="001031D2" w:rsidRPr="00794C17" w:rsidRDefault="00D048A8" w:rsidP="00BC711A">
            <w:pPr>
              <w:jc w:val="center"/>
              <w:rPr>
                <w:rFonts w:ascii="Arial" w:eastAsia="Arial" w:hAnsi="Arial" w:cs="Arial"/>
              </w:rPr>
            </w:pPr>
            <w:r w:rsidRPr="00794C17">
              <w:rPr>
                <w:rFonts w:ascii="Arial" w:eastAsia="Arial" w:hAnsi="Arial" w:cs="Arial"/>
              </w:rPr>
              <w:t>7</w:t>
            </w:r>
          </w:p>
        </w:tc>
      </w:tr>
      <w:tr w:rsidR="001031D2" w:rsidRPr="00794C17" w:rsidTr="00BC711A">
        <w:tc>
          <w:tcPr>
            <w:tcW w:w="590" w:type="dxa"/>
          </w:tcPr>
          <w:p w:rsidR="001031D2" w:rsidRPr="00794C17" w:rsidRDefault="00D048A8" w:rsidP="00BC711A">
            <w:pPr>
              <w:jc w:val="center"/>
              <w:rPr>
                <w:rFonts w:ascii="Arial" w:eastAsia="Arial" w:hAnsi="Arial" w:cs="Arial"/>
              </w:rPr>
            </w:pPr>
            <w:r w:rsidRPr="00794C17">
              <w:rPr>
                <w:rFonts w:ascii="Arial" w:eastAsia="Arial" w:hAnsi="Arial" w:cs="Arial"/>
              </w:rPr>
              <w:t>15</w:t>
            </w:r>
          </w:p>
        </w:tc>
        <w:tc>
          <w:tcPr>
            <w:tcW w:w="5926" w:type="dxa"/>
          </w:tcPr>
          <w:p w:rsidR="001031D2" w:rsidRPr="00794C17" w:rsidRDefault="00794C17" w:rsidP="001031D2">
            <w:pPr>
              <w:rPr>
                <w:rFonts w:ascii="Arial" w:eastAsia="Arial" w:hAnsi="Arial" w:cs="Arial"/>
              </w:rPr>
            </w:pPr>
            <w:r w:rsidRPr="00794C17">
              <w:rPr>
                <w:rFonts w:ascii="Arial" w:eastAsia="Arial" w:hAnsi="Arial" w:cs="Arial"/>
              </w:rPr>
              <w:t>Recamaras en ladrillo común, con H 1.20 m</w:t>
            </w:r>
          </w:p>
        </w:tc>
        <w:tc>
          <w:tcPr>
            <w:tcW w:w="1134" w:type="dxa"/>
          </w:tcPr>
          <w:p w:rsidR="001031D2" w:rsidRPr="00794C17" w:rsidRDefault="00794C17" w:rsidP="00BC711A">
            <w:pPr>
              <w:jc w:val="center"/>
              <w:rPr>
                <w:rFonts w:ascii="Arial" w:eastAsia="Arial" w:hAnsi="Arial" w:cs="Arial"/>
              </w:rPr>
            </w:pPr>
            <w:r w:rsidRPr="00794C17">
              <w:rPr>
                <w:rFonts w:ascii="Arial" w:eastAsia="Arial" w:hAnsi="Arial" w:cs="Arial"/>
              </w:rPr>
              <w:t>UN</w:t>
            </w:r>
          </w:p>
        </w:tc>
        <w:tc>
          <w:tcPr>
            <w:tcW w:w="1417" w:type="dxa"/>
          </w:tcPr>
          <w:p w:rsidR="001031D2" w:rsidRPr="00794C17" w:rsidRDefault="00794C17" w:rsidP="00BC711A">
            <w:pPr>
              <w:jc w:val="center"/>
              <w:rPr>
                <w:rFonts w:ascii="Arial" w:eastAsia="Arial" w:hAnsi="Arial" w:cs="Arial"/>
              </w:rPr>
            </w:pPr>
            <w:r w:rsidRPr="00794C17">
              <w:rPr>
                <w:rFonts w:ascii="Arial" w:eastAsia="Arial" w:hAnsi="Arial" w:cs="Arial"/>
              </w:rPr>
              <w:t>2</w:t>
            </w:r>
          </w:p>
        </w:tc>
      </w:tr>
      <w:tr w:rsidR="00794C17" w:rsidRPr="00794C17" w:rsidTr="00BC711A">
        <w:tc>
          <w:tcPr>
            <w:tcW w:w="590" w:type="dxa"/>
          </w:tcPr>
          <w:p w:rsidR="00794C17" w:rsidRPr="00794C17" w:rsidRDefault="00794C17" w:rsidP="00BC711A">
            <w:pPr>
              <w:jc w:val="center"/>
              <w:rPr>
                <w:rFonts w:ascii="Arial" w:eastAsia="Arial" w:hAnsi="Arial" w:cs="Arial"/>
              </w:rPr>
            </w:pPr>
            <w:r w:rsidRPr="00794C17">
              <w:rPr>
                <w:rFonts w:ascii="Arial" w:eastAsia="Arial" w:hAnsi="Arial" w:cs="Arial"/>
              </w:rPr>
              <w:t>16</w:t>
            </w:r>
          </w:p>
        </w:tc>
        <w:tc>
          <w:tcPr>
            <w:tcW w:w="5926" w:type="dxa"/>
          </w:tcPr>
          <w:p w:rsidR="00794C17" w:rsidRPr="00794C17" w:rsidRDefault="00794C17" w:rsidP="001031D2">
            <w:pPr>
              <w:rPr>
                <w:rFonts w:ascii="Arial" w:eastAsia="Arial" w:hAnsi="Arial" w:cs="Arial"/>
              </w:rPr>
            </w:pPr>
            <w:r w:rsidRPr="00794C17">
              <w:rPr>
                <w:rFonts w:ascii="Arial" w:eastAsia="Arial" w:hAnsi="Arial" w:cs="Arial"/>
              </w:rPr>
              <w:t>Recamara sobre box-</w:t>
            </w:r>
            <w:proofErr w:type="spellStart"/>
            <w:r w:rsidRPr="00794C17">
              <w:rPr>
                <w:rFonts w:ascii="Arial" w:eastAsia="Arial" w:hAnsi="Arial" w:cs="Arial"/>
              </w:rPr>
              <w:t>coulvert</w:t>
            </w:r>
            <w:proofErr w:type="spellEnd"/>
            <w:r w:rsidRPr="00794C17">
              <w:rPr>
                <w:rFonts w:ascii="Arial" w:eastAsia="Arial" w:hAnsi="Arial" w:cs="Arial"/>
              </w:rPr>
              <w:t>, H= 2.00 M</w:t>
            </w:r>
          </w:p>
        </w:tc>
        <w:tc>
          <w:tcPr>
            <w:tcW w:w="1134" w:type="dxa"/>
          </w:tcPr>
          <w:p w:rsidR="00794C17" w:rsidRPr="00794C17" w:rsidRDefault="00794C17" w:rsidP="00BC711A">
            <w:pPr>
              <w:jc w:val="center"/>
              <w:rPr>
                <w:rFonts w:ascii="Arial" w:eastAsia="Arial" w:hAnsi="Arial" w:cs="Arial"/>
              </w:rPr>
            </w:pPr>
            <w:r w:rsidRPr="00794C17">
              <w:rPr>
                <w:rFonts w:ascii="Arial" w:eastAsia="Arial" w:hAnsi="Arial" w:cs="Arial"/>
              </w:rPr>
              <w:t>UN</w:t>
            </w:r>
          </w:p>
        </w:tc>
        <w:tc>
          <w:tcPr>
            <w:tcW w:w="1417" w:type="dxa"/>
          </w:tcPr>
          <w:p w:rsidR="00794C17" w:rsidRPr="00794C17" w:rsidRDefault="00794C17" w:rsidP="00BC711A">
            <w:pPr>
              <w:jc w:val="center"/>
              <w:rPr>
                <w:rFonts w:ascii="Arial" w:eastAsia="Arial" w:hAnsi="Arial" w:cs="Arial"/>
              </w:rPr>
            </w:pPr>
            <w:r w:rsidRPr="00794C17">
              <w:rPr>
                <w:rFonts w:ascii="Arial" w:eastAsia="Arial" w:hAnsi="Arial" w:cs="Arial"/>
              </w:rPr>
              <w:t>1</w:t>
            </w:r>
          </w:p>
        </w:tc>
      </w:tr>
      <w:tr w:rsidR="00794C17" w:rsidRPr="00794C17" w:rsidTr="00BC711A">
        <w:tc>
          <w:tcPr>
            <w:tcW w:w="590" w:type="dxa"/>
          </w:tcPr>
          <w:p w:rsidR="00794C17" w:rsidRPr="00794C17" w:rsidRDefault="00794C17" w:rsidP="00BC711A">
            <w:pPr>
              <w:jc w:val="center"/>
              <w:rPr>
                <w:rFonts w:ascii="Arial" w:eastAsia="Arial" w:hAnsi="Arial" w:cs="Arial"/>
              </w:rPr>
            </w:pPr>
            <w:r w:rsidRPr="00794C17">
              <w:rPr>
                <w:rFonts w:ascii="Arial" w:eastAsia="Arial" w:hAnsi="Arial" w:cs="Arial"/>
              </w:rPr>
              <w:t>17</w:t>
            </w:r>
          </w:p>
        </w:tc>
        <w:tc>
          <w:tcPr>
            <w:tcW w:w="5926" w:type="dxa"/>
          </w:tcPr>
          <w:p w:rsidR="00794C17" w:rsidRPr="00794C17" w:rsidRDefault="00794C17" w:rsidP="001031D2">
            <w:pPr>
              <w:rPr>
                <w:rFonts w:ascii="Arial" w:eastAsia="Arial" w:hAnsi="Arial" w:cs="Arial"/>
              </w:rPr>
            </w:pPr>
            <w:r w:rsidRPr="00794C17">
              <w:rPr>
                <w:rFonts w:ascii="Arial" w:eastAsia="Arial" w:hAnsi="Arial" w:cs="Arial"/>
              </w:rPr>
              <w:t>Adecuación por bombeo desplazamiento eje</w:t>
            </w:r>
          </w:p>
        </w:tc>
        <w:tc>
          <w:tcPr>
            <w:tcW w:w="1134" w:type="dxa"/>
          </w:tcPr>
          <w:p w:rsidR="00794C17" w:rsidRPr="00794C17" w:rsidRDefault="00794C17" w:rsidP="00BC711A">
            <w:pPr>
              <w:jc w:val="center"/>
              <w:rPr>
                <w:rFonts w:ascii="Arial" w:eastAsia="Arial" w:hAnsi="Arial" w:cs="Arial"/>
              </w:rPr>
            </w:pPr>
            <w:r w:rsidRPr="00794C17">
              <w:rPr>
                <w:rFonts w:ascii="Arial" w:eastAsia="Arial" w:hAnsi="Arial" w:cs="Arial"/>
              </w:rPr>
              <w:t>M2</w:t>
            </w:r>
          </w:p>
        </w:tc>
        <w:tc>
          <w:tcPr>
            <w:tcW w:w="1417" w:type="dxa"/>
          </w:tcPr>
          <w:p w:rsidR="00794C17" w:rsidRPr="00794C17" w:rsidRDefault="00794C17" w:rsidP="00BC711A">
            <w:pPr>
              <w:jc w:val="center"/>
              <w:rPr>
                <w:rFonts w:ascii="Arial" w:eastAsia="Arial" w:hAnsi="Arial" w:cs="Arial"/>
              </w:rPr>
            </w:pPr>
            <w:r w:rsidRPr="00794C17">
              <w:rPr>
                <w:rFonts w:ascii="Arial" w:eastAsia="Arial" w:hAnsi="Arial" w:cs="Arial"/>
              </w:rPr>
              <w:t>1.500</w:t>
            </w:r>
          </w:p>
        </w:tc>
      </w:tr>
      <w:tr w:rsidR="00794C17" w:rsidRPr="00794C17" w:rsidTr="00BC711A">
        <w:tc>
          <w:tcPr>
            <w:tcW w:w="590" w:type="dxa"/>
          </w:tcPr>
          <w:p w:rsidR="00794C17" w:rsidRPr="00794C17" w:rsidRDefault="00794C17" w:rsidP="00BC711A">
            <w:pPr>
              <w:jc w:val="center"/>
              <w:rPr>
                <w:rFonts w:ascii="Arial" w:eastAsia="Arial" w:hAnsi="Arial" w:cs="Arial"/>
              </w:rPr>
            </w:pPr>
            <w:r w:rsidRPr="00794C17">
              <w:rPr>
                <w:rFonts w:ascii="Arial" w:eastAsia="Arial" w:hAnsi="Arial" w:cs="Arial"/>
              </w:rPr>
              <w:t>18</w:t>
            </w:r>
          </w:p>
        </w:tc>
        <w:tc>
          <w:tcPr>
            <w:tcW w:w="5926" w:type="dxa"/>
          </w:tcPr>
          <w:p w:rsidR="00794C17" w:rsidRPr="00794C17" w:rsidRDefault="00794C17" w:rsidP="001031D2">
            <w:pPr>
              <w:rPr>
                <w:rFonts w:ascii="Arial" w:eastAsia="Arial" w:hAnsi="Arial" w:cs="Arial"/>
              </w:rPr>
            </w:pPr>
            <w:r w:rsidRPr="00794C17">
              <w:rPr>
                <w:rFonts w:ascii="Arial" w:eastAsia="Arial" w:hAnsi="Arial" w:cs="Arial"/>
              </w:rPr>
              <w:t xml:space="preserve">Sardinel en concreto simple de f’ c = 2500 psi, H= .45 </w:t>
            </w:r>
          </w:p>
        </w:tc>
        <w:tc>
          <w:tcPr>
            <w:tcW w:w="1134" w:type="dxa"/>
          </w:tcPr>
          <w:p w:rsidR="00794C17" w:rsidRPr="00794C17" w:rsidRDefault="00794C17" w:rsidP="00BC711A">
            <w:pPr>
              <w:jc w:val="center"/>
              <w:rPr>
                <w:rFonts w:ascii="Arial" w:eastAsia="Arial" w:hAnsi="Arial" w:cs="Arial"/>
              </w:rPr>
            </w:pPr>
            <w:r w:rsidRPr="00794C17">
              <w:rPr>
                <w:rFonts w:ascii="Arial" w:eastAsia="Arial" w:hAnsi="Arial" w:cs="Arial"/>
              </w:rPr>
              <w:t>Ml</w:t>
            </w:r>
          </w:p>
        </w:tc>
        <w:tc>
          <w:tcPr>
            <w:tcW w:w="1417" w:type="dxa"/>
          </w:tcPr>
          <w:p w:rsidR="00794C17" w:rsidRPr="00794C17" w:rsidRDefault="00794C17" w:rsidP="00BC711A">
            <w:pPr>
              <w:jc w:val="center"/>
              <w:rPr>
                <w:rFonts w:ascii="Arial" w:eastAsia="Arial" w:hAnsi="Arial" w:cs="Arial"/>
              </w:rPr>
            </w:pPr>
            <w:r w:rsidRPr="00794C17">
              <w:rPr>
                <w:rFonts w:ascii="Arial" w:eastAsia="Arial" w:hAnsi="Arial" w:cs="Arial"/>
              </w:rPr>
              <w:t>182</w:t>
            </w:r>
          </w:p>
        </w:tc>
      </w:tr>
    </w:tbl>
    <w:p w:rsidR="00794C17" w:rsidRDefault="00794C17">
      <w:pPr>
        <w:spacing w:after="0"/>
        <w:rPr>
          <w:rFonts w:ascii="Arial" w:eastAsia="Arial" w:hAnsi="Arial" w:cs="Arial"/>
          <w:sz w:val="24"/>
        </w:rPr>
      </w:pPr>
    </w:p>
    <w:p w:rsidR="00C950F7" w:rsidRDefault="00794C17" w:rsidP="00BC711A">
      <w:pPr>
        <w:spacing w:after="0"/>
        <w:jc w:val="both"/>
        <w:rPr>
          <w:rFonts w:ascii="Arial" w:eastAsia="Arial" w:hAnsi="Arial" w:cs="Arial"/>
          <w:sz w:val="24"/>
        </w:rPr>
      </w:pPr>
      <w:r>
        <w:rPr>
          <w:rFonts w:ascii="Arial" w:eastAsia="Arial" w:hAnsi="Arial" w:cs="Arial"/>
          <w:sz w:val="24"/>
        </w:rPr>
        <w:t>Que el valor fina de dicho contrato fue la suma de VEINTICINCO MILLONES QUINIENTOS CINCUENTA Y OCHO MIL NOVECIENTOS TREINTA Y CUATRO PESOS CON 6/100 ($25.558.934.06)</w:t>
      </w:r>
    </w:p>
    <w:p w:rsidR="00794C17" w:rsidRDefault="00794C17">
      <w:pPr>
        <w:spacing w:after="0"/>
        <w:rPr>
          <w:rFonts w:ascii="Arial" w:eastAsia="Arial" w:hAnsi="Arial" w:cs="Arial"/>
          <w:sz w:val="24"/>
        </w:rPr>
      </w:pPr>
    </w:p>
    <w:p w:rsidR="00794C17" w:rsidRDefault="00794C17">
      <w:pPr>
        <w:spacing w:after="0"/>
        <w:rPr>
          <w:rFonts w:ascii="Arial" w:eastAsia="Arial" w:hAnsi="Arial" w:cs="Arial"/>
          <w:sz w:val="24"/>
        </w:rPr>
      </w:pPr>
      <w:r>
        <w:rPr>
          <w:rFonts w:ascii="Arial" w:eastAsia="Arial" w:hAnsi="Arial" w:cs="Arial"/>
          <w:sz w:val="24"/>
        </w:rPr>
        <w:lastRenderedPageBreak/>
        <w:t>Que el plazo de ejecución del contrato fue desde mayo 22/87 hasta 5 de junio/88.</w:t>
      </w:r>
    </w:p>
    <w:p w:rsidR="00794C17" w:rsidRDefault="00794C17">
      <w:pPr>
        <w:spacing w:after="0"/>
        <w:rPr>
          <w:rFonts w:ascii="Arial" w:eastAsia="Arial" w:hAnsi="Arial" w:cs="Arial"/>
          <w:sz w:val="24"/>
        </w:rPr>
      </w:pPr>
    </w:p>
    <w:p w:rsidR="00794C17" w:rsidRDefault="00E613EA" w:rsidP="00E613EA">
      <w:pPr>
        <w:spacing w:after="5" w:line="249" w:lineRule="auto"/>
        <w:ind w:left="-5" w:right="-14" w:hanging="10"/>
        <w:jc w:val="both"/>
        <w:rPr>
          <w:rFonts w:ascii="Arial" w:eastAsia="Arial" w:hAnsi="Arial" w:cs="Arial"/>
          <w:sz w:val="24"/>
        </w:rPr>
      </w:pPr>
      <w:r>
        <w:rPr>
          <w:rFonts w:ascii="Arial" w:eastAsia="Arial" w:hAnsi="Arial" w:cs="Arial"/>
        </w:rPr>
        <w:t xml:space="preserve">Para constancia se firma en Popayán a los veintitrés (23) días del mes de junio del año </w:t>
      </w:r>
      <w:r w:rsidR="00794C17">
        <w:rPr>
          <w:rFonts w:ascii="Arial" w:eastAsia="Arial" w:hAnsi="Arial" w:cs="Arial"/>
        </w:rPr>
        <w:t>mil novecientos ochenta y ocho (1988)</w:t>
      </w:r>
    </w:p>
    <w:p w:rsidR="00794C17" w:rsidRDefault="00794C17" w:rsidP="00E613EA">
      <w:pPr>
        <w:spacing w:after="5" w:line="249" w:lineRule="auto"/>
        <w:ind w:left="-5" w:right="-14" w:hanging="10"/>
        <w:jc w:val="both"/>
        <w:rPr>
          <w:rFonts w:ascii="Arial" w:eastAsia="Arial" w:hAnsi="Arial" w:cs="Arial"/>
          <w:sz w:val="24"/>
        </w:rPr>
      </w:pPr>
    </w:p>
    <w:p w:rsidR="00794C17" w:rsidRDefault="00794C17" w:rsidP="00E613EA">
      <w:pPr>
        <w:spacing w:after="5" w:line="249" w:lineRule="auto"/>
        <w:ind w:left="-5" w:right="-14" w:hanging="10"/>
        <w:jc w:val="both"/>
        <w:rPr>
          <w:rFonts w:ascii="Arial" w:eastAsia="Arial" w:hAnsi="Arial" w:cs="Arial"/>
          <w:sz w:val="24"/>
        </w:rPr>
      </w:pPr>
    </w:p>
    <w:p w:rsidR="00794C17" w:rsidRDefault="00794C17" w:rsidP="00E613EA">
      <w:pPr>
        <w:spacing w:after="5" w:line="249" w:lineRule="auto"/>
        <w:ind w:left="-5" w:right="-14" w:hanging="10"/>
        <w:jc w:val="both"/>
        <w:rPr>
          <w:rFonts w:ascii="Arial" w:eastAsia="Arial" w:hAnsi="Arial" w:cs="Arial"/>
          <w:sz w:val="24"/>
        </w:rPr>
      </w:pPr>
    </w:p>
    <w:p w:rsidR="00794C17" w:rsidRDefault="00794C17" w:rsidP="00E613EA">
      <w:pPr>
        <w:spacing w:after="5" w:line="249" w:lineRule="auto"/>
        <w:ind w:left="-5" w:right="-14" w:hanging="10"/>
        <w:jc w:val="both"/>
        <w:rPr>
          <w:rFonts w:ascii="Arial" w:eastAsia="Arial" w:hAnsi="Arial" w:cs="Arial"/>
          <w:sz w:val="24"/>
        </w:rPr>
      </w:pPr>
    </w:p>
    <w:p w:rsidR="00794C17" w:rsidRDefault="00794C17" w:rsidP="00E613EA">
      <w:pPr>
        <w:spacing w:after="5" w:line="249" w:lineRule="auto"/>
        <w:ind w:left="-5" w:right="-14" w:hanging="10"/>
        <w:jc w:val="both"/>
        <w:rPr>
          <w:rFonts w:ascii="Arial" w:eastAsia="Arial" w:hAnsi="Arial" w:cs="Arial"/>
          <w:sz w:val="24"/>
        </w:rPr>
      </w:pPr>
    </w:p>
    <w:p w:rsidR="00794C17" w:rsidRDefault="00794C17" w:rsidP="00E613EA">
      <w:pPr>
        <w:spacing w:after="5" w:line="249" w:lineRule="auto"/>
        <w:ind w:left="-5" w:right="-14" w:hanging="10"/>
        <w:jc w:val="both"/>
        <w:rPr>
          <w:rFonts w:ascii="Arial" w:eastAsia="Arial" w:hAnsi="Arial" w:cs="Arial"/>
          <w:sz w:val="24"/>
        </w:rPr>
      </w:pPr>
    </w:p>
    <w:p w:rsidR="00794C17" w:rsidRDefault="00794C17" w:rsidP="00E613EA">
      <w:pPr>
        <w:spacing w:after="5" w:line="249" w:lineRule="auto"/>
        <w:ind w:left="-5" w:right="-14" w:hanging="10"/>
        <w:jc w:val="both"/>
        <w:rPr>
          <w:rFonts w:ascii="Arial" w:eastAsia="Arial" w:hAnsi="Arial" w:cs="Arial"/>
          <w:sz w:val="24"/>
        </w:rPr>
      </w:pPr>
    </w:p>
    <w:p w:rsidR="00794C17" w:rsidRDefault="00794C17" w:rsidP="00794C17">
      <w:pPr>
        <w:spacing w:after="5" w:line="249" w:lineRule="auto"/>
        <w:ind w:left="-5" w:right="-14" w:hanging="10"/>
        <w:jc w:val="center"/>
        <w:rPr>
          <w:rFonts w:ascii="Arial" w:eastAsia="Arial" w:hAnsi="Arial" w:cs="Arial"/>
          <w:sz w:val="24"/>
        </w:rPr>
      </w:pPr>
      <w:r>
        <w:rPr>
          <w:rFonts w:ascii="Arial" w:eastAsia="Arial" w:hAnsi="Arial" w:cs="Arial"/>
          <w:sz w:val="24"/>
        </w:rPr>
        <w:t>________________________________________</w:t>
      </w:r>
    </w:p>
    <w:p w:rsidR="00C950F7" w:rsidRDefault="00E613EA">
      <w:pPr>
        <w:spacing w:after="67" w:line="250" w:lineRule="auto"/>
        <w:ind w:left="2559" w:right="1474" w:hanging="10"/>
      </w:pPr>
      <w:r>
        <w:rPr>
          <w:rFonts w:ascii="Arial" w:eastAsia="Arial" w:hAnsi="Arial" w:cs="Arial"/>
          <w:b/>
          <w:sz w:val="24"/>
        </w:rPr>
        <w:t xml:space="preserve">HÉCTOR URIEL CASAS ZÚÑIGA </w:t>
      </w:r>
    </w:p>
    <w:p w:rsidR="00C950F7" w:rsidRDefault="00C950F7">
      <w:pPr>
        <w:spacing w:after="11715"/>
        <w:ind w:left="64"/>
        <w:jc w:val="center"/>
      </w:pPr>
    </w:p>
    <w:p w:rsidR="00FB19EB" w:rsidRDefault="00FB19EB">
      <w:pPr>
        <w:spacing w:after="11715"/>
        <w:ind w:left="64"/>
        <w:jc w:val="center"/>
      </w:pPr>
    </w:p>
    <w:p w:rsidR="00FB19EB" w:rsidRDefault="00FB19EB" w:rsidP="00FB19EB">
      <w:pPr>
        <w:pStyle w:val="Prrafodelista"/>
        <w:jc w:val="both"/>
        <w:rPr>
          <w:rFonts w:ascii="Arial" w:hAnsi="Arial" w:cs="Arial"/>
          <w:sz w:val="24"/>
          <w:szCs w:val="24"/>
        </w:rPr>
      </w:pPr>
    </w:p>
    <w:p w:rsidR="00FB19EB" w:rsidRPr="00C8329B" w:rsidRDefault="00FB19EB" w:rsidP="00FB19EB">
      <w:pPr>
        <w:pStyle w:val="Prrafodelista"/>
        <w:jc w:val="center"/>
        <w:rPr>
          <w:rFonts w:ascii="Arial" w:hAnsi="Arial" w:cs="Arial"/>
          <w:b/>
          <w:sz w:val="24"/>
          <w:szCs w:val="24"/>
        </w:rPr>
      </w:pPr>
      <w:r w:rsidRPr="00C8329B">
        <w:rPr>
          <w:rFonts w:ascii="Arial" w:hAnsi="Arial" w:cs="Arial"/>
          <w:b/>
          <w:sz w:val="24"/>
          <w:szCs w:val="24"/>
        </w:rPr>
        <w:t>FORMULARIO No. 1</w:t>
      </w:r>
    </w:p>
    <w:p w:rsidR="00FB19EB" w:rsidRPr="00C8329B" w:rsidRDefault="00FB19EB" w:rsidP="00FB19EB">
      <w:pPr>
        <w:pStyle w:val="Prrafodelista"/>
        <w:jc w:val="center"/>
        <w:rPr>
          <w:rFonts w:ascii="Arial" w:hAnsi="Arial" w:cs="Arial"/>
          <w:b/>
          <w:sz w:val="24"/>
          <w:szCs w:val="24"/>
        </w:rPr>
      </w:pPr>
    </w:p>
    <w:p w:rsidR="00FB19EB" w:rsidRDefault="00FB19EB" w:rsidP="00FB19EB">
      <w:pPr>
        <w:pStyle w:val="Prrafodelista"/>
        <w:jc w:val="center"/>
        <w:rPr>
          <w:rFonts w:ascii="Arial" w:hAnsi="Arial" w:cs="Arial"/>
          <w:b/>
          <w:sz w:val="24"/>
          <w:szCs w:val="24"/>
        </w:rPr>
      </w:pPr>
      <w:r w:rsidRPr="00C8329B">
        <w:rPr>
          <w:rFonts w:ascii="Arial" w:hAnsi="Arial" w:cs="Arial"/>
          <w:b/>
          <w:sz w:val="24"/>
          <w:szCs w:val="24"/>
        </w:rPr>
        <w:t>EXPERIENCIA ESPECÍFICA DEL PROPONENTE</w:t>
      </w:r>
    </w:p>
    <w:p w:rsidR="00FB19EB" w:rsidRDefault="00FB19EB" w:rsidP="00FB19EB">
      <w:pPr>
        <w:pStyle w:val="Prrafodelista"/>
        <w:jc w:val="center"/>
        <w:rPr>
          <w:rFonts w:ascii="Arial" w:hAnsi="Arial" w:cs="Arial"/>
          <w:b/>
          <w:sz w:val="24"/>
          <w:szCs w:val="24"/>
        </w:rPr>
      </w:pPr>
    </w:p>
    <w:tbl>
      <w:tblPr>
        <w:tblStyle w:val="Tablaconcuadrcula"/>
        <w:tblW w:w="9357" w:type="dxa"/>
        <w:tblInd w:w="-431" w:type="dxa"/>
        <w:tblLook w:val="04A0" w:firstRow="1" w:lastRow="0" w:firstColumn="1" w:lastColumn="0" w:noHBand="0" w:noVBand="1"/>
      </w:tblPr>
      <w:tblGrid>
        <w:gridCol w:w="3970"/>
        <w:gridCol w:w="2410"/>
        <w:gridCol w:w="2977"/>
      </w:tblGrid>
      <w:tr w:rsidR="00FB19EB" w:rsidRPr="00C8329B" w:rsidTr="00D70477">
        <w:tc>
          <w:tcPr>
            <w:tcW w:w="3970" w:type="dxa"/>
          </w:tcPr>
          <w:p w:rsidR="00FB19EB" w:rsidRPr="00C8329B" w:rsidRDefault="00FB19EB" w:rsidP="004251DD">
            <w:pPr>
              <w:pStyle w:val="Prrafodelista"/>
              <w:ind w:left="0"/>
              <w:jc w:val="center"/>
              <w:rPr>
                <w:rFonts w:ascii="Arial" w:hAnsi="Arial" w:cs="Arial"/>
                <w:sz w:val="20"/>
                <w:szCs w:val="20"/>
              </w:rPr>
            </w:pPr>
            <w:r>
              <w:rPr>
                <w:rFonts w:ascii="Arial" w:hAnsi="Arial" w:cs="Arial"/>
                <w:sz w:val="20"/>
                <w:szCs w:val="20"/>
              </w:rPr>
              <w:t xml:space="preserve">Contratos relacionados con la construcción segmento 72 Clasificador </w:t>
            </w:r>
            <w:proofErr w:type="spellStart"/>
            <w:r>
              <w:rPr>
                <w:rFonts w:ascii="Arial" w:hAnsi="Arial" w:cs="Arial"/>
                <w:sz w:val="20"/>
                <w:szCs w:val="20"/>
              </w:rPr>
              <w:t>UNSPSC</w:t>
            </w:r>
            <w:proofErr w:type="spellEnd"/>
          </w:p>
        </w:tc>
        <w:tc>
          <w:tcPr>
            <w:tcW w:w="2410" w:type="dxa"/>
          </w:tcPr>
          <w:p w:rsidR="00FB19EB" w:rsidRPr="00C8329B" w:rsidRDefault="00FB19EB" w:rsidP="004251DD">
            <w:pPr>
              <w:pStyle w:val="Prrafodelista"/>
              <w:ind w:left="0"/>
              <w:jc w:val="center"/>
              <w:rPr>
                <w:rFonts w:ascii="Arial" w:hAnsi="Arial" w:cs="Arial"/>
                <w:sz w:val="20"/>
                <w:szCs w:val="20"/>
              </w:rPr>
            </w:pPr>
            <w:r>
              <w:rPr>
                <w:rFonts w:ascii="Arial" w:hAnsi="Arial" w:cs="Arial"/>
                <w:sz w:val="20"/>
                <w:szCs w:val="20"/>
              </w:rPr>
              <w:t xml:space="preserve">Participación del Proponente en el Contratista Plural </w:t>
            </w:r>
          </w:p>
        </w:tc>
        <w:tc>
          <w:tcPr>
            <w:tcW w:w="2977" w:type="dxa"/>
          </w:tcPr>
          <w:p w:rsidR="00FB19EB" w:rsidRPr="00C8329B" w:rsidRDefault="00FB19EB" w:rsidP="004251DD">
            <w:pPr>
              <w:pStyle w:val="Prrafodelista"/>
              <w:ind w:left="0"/>
              <w:jc w:val="center"/>
              <w:rPr>
                <w:rFonts w:ascii="Arial" w:hAnsi="Arial" w:cs="Arial"/>
                <w:sz w:val="20"/>
                <w:szCs w:val="20"/>
              </w:rPr>
            </w:pPr>
            <w:r>
              <w:rPr>
                <w:rFonts w:ascii="Arial" w:hAnsi="Arial" w:cs="Arial"/>
                <w:sz w:val="20"/>
                <w:szCs w:val="20"/>
              </w:rPr>
              <w:t>Valor Total de los Contratos en Ejecución (valor del contrato ponderado por la participación)</w:t>
            </w:r>
          </w:p>
        </w:tc>
      </w:tr>
      <w:tr w:rsidR="00FB19EB" w:rsidTr="00D70477">
        <w:tc>
          <w:tcPr>
            <w:tcW w:w="3970" w:type="dxa"/>
          </w:tcPr>
          <w:p w:rsidR="00FB19EB" w:rsidRDefault="00D70477" w:rsidP="004251DD">
            <w:pPr>
              <w:pStyle w:val="Prrafodelista"/>
              <w:ind w:left="0"/>
              <w:jc w:val="center"/>
              <w:rPr>
                <w:rFonts w:ascii="Arial" w:hAnsi="Arial" w:cs="Arial"/>
                <w:sz w:val="24"/>
                <w:szCs w:val="24"/>
              </w:rPr>
            </w:pPr>
            <w:r>
              <w:rPr>
                <w:rFonts w:ascii="Arial" w:hAnsi="Arial" w:cs="Arial"/>
                <w:sz w:val="24"/>
                <w:szCs w:val="24"/>
              </w:rPr>
              <w:t>037- MUNICIPIO DE POPAYÁN</w:t>
            </w:r>
          </w:p>
        </w:tc>
        <w:tc>
          <w:tcPr>
            <w:tcW w:w="2410" w:type="dxa"/>
          </w:tcPr>
          <w:p w:rsidR="00FB19EB" w:rsidRDefault="00FB19EB" w:rsidP="004251DD">
            <w:pPr>
              <w:pStyle w:val="Prrafodelista"/>
              <w:ind w:left="0"/>
              <w:jc w:val="center"/>
              <w:rPr>
                <w:rFonts w:ascii="Arial" w:hAnsi="Arial" w:cs="Arial"/>
                <w:sz w:val="24"/>
                <w:szCs w:val="24"/>
              </w:rPr>
            </w:pPr>
            <w:r>
              <w:rPr>
                <w:rFonts w:ascii="Arial" w:hAnsi="Arial" w:cs="Arial"/>
                <w:sz w:val="24"/>
                <w:szCs w:val="24"/>
              </w:rPr>
              <w:t>100%</w:t>
            </w:r>
          </w:p>
        </w:tc>
        <w:tc>
          <w:tcPr>
            <w:tcW w:w="2977" w:type="dxa"/>
          </w:tcPr>
          <w:p w:rsidR="00FB19EB" w:rsidRDefault="00FB19EB" w:rsidP="0075651F">
            <w:pPr>
              <w:pStyle w:val="Prrafodelista"/>
              <w:ind w:left="0"/>
              <w:jc w:val="center"/>
              <w:rPr>
                <w:rFonts w:ascii="Arial" w:hAnsi="Arial" w:cs="Arial"/>
                <w:sz w:val="24"/>
                <w:szCs w:val="24"/>
              </w:rPr>
            </w:pPr>
            <w:r>
              <w:rPr>
                <w:rFonts w:ascii="Arial" w:hAnsi="Arial" w:cs="Arial"/>
                <w:sz w:val="24"/>
                <w:szCs w:val="24"/>
              </w:rPr>
              <w:t xml:space="preserve">$ </w:t>
            </w:r>
            <w:r w:rsidR="0075651F">
              <w:rPr>
                <w:rFonts w:ascii="Arial" w:hAnsi="Arial" w:cs="Arial"/>
                <w:sz w:val="24"/>
                <w:szCs w:val="24"/>
              </w:rPr>
              <w:t>606.666.327</w:t>
            </w:r>
          </w:p>
        </w:tc>
      </w:tr>
      <w:tr w:rsidR="00FB19EB" w:rsidTr="00D70477">
        <w:tc>
          <w:tcPr>
            <w:tcW w:w="3970" w:type="dxa"/>
          </w:tcPr>
          <w:p w:rsidR="00FB19EB" w:rsidRDefault="00FB19EB" w:rsidP="004251DD">
            <w:pPr>
              <w:pStyle w:val="Prrafodelista"/>
              <w:ind w:left="0"/>
              <w:jc w:val="center"/>
              <w:rPr>
                <w:rFonts w:ascii="Arial" w:hAnsi="Arial" w:cs="Arial"/>
                <w:sz w:val="24"/>
                <w:szCs w:val="24"/>
              </w:rPr>
            </w:pPr>
          </w:p>
        </w:tc>
        <w:tc>
          <w:tcPr>
            <w:tcW w:w="2410" w:type="dxa"/>
          </w:tcPr>
          <w:p w:rsidR="00FB19EB" w:rsidRDefault="00FB19EB" w:rsidP="004251DD">
            <w:pPr>
              <w:pStyle w:val="Prrafodelista"/>
              <w:ind w:left="0"/>
              <w:jc w:val="center"/>
              <w:rPr>
                <w:rFonts w:ascii="Arial" w:hAnsi="Arial" w:cs="Arial"/>
                <w:sz w:val="24"/>
                <w:szCs w:val="24"/>
              </w:rPr>
            </w:pPr>
          </w:p>
        </w:tc>
        <w:tc>
          <w:tcPr>
            <w:tcW w:w="2977" w:type="dxa"/>
          </w:tcPr>
          <w:p w:rsidR="00FB19EB" w:rsidRDefault="00FB19EB" w:rsidP="004251DD">
            <w:pPr>
              <w:pStyle w:val="Prrafodelista"/>
              <w:ind w:left="0"/>
              <w:jc w:val="center"/>
              <w:rPr>
                <w:rFonts w:ascii="Arial" w:hAnsi="Arial" w:cs="Arial"/>
                <w:sz w:val="24"/>
                <w:szCs w:val="24"/>
              </w:rPr>
            </w:pPr>
          </w:p>
        </w:tc>
      </w:tr>
      <w:tr w:rsidR="00FB19EB" w:rsidTr="00D70477">
        <w:tc>
          <w:tcPr>
            <w:tcW w:w="3970" w:type="dxa"/>
          </w:tcPr>
          <w:p w:rsidR="00FB19EB" w:rsidRDefault="00FB19EB" w:rsidP="004251DD">
            <w:pPr>
              <w:pStyle w:val="Prrafodelista"/>
              <w:ind w:left="0"/>
              <w:jc w:val="center"/>
              <w:rPr>
                <w:rFonts w:ascii="Arial" w:hAnsi="Arial" w:cs="Arial"/>
                <w:sz w:val="24"/>
                <w:szCs w:val="24"/>
              </w:rPr>
            </w:pPr>
          </w:p>
        </w:tc>
        <w:tc>
          <w:tcPr>
            <w:tcW w:w="2410" w:type="dxa"/>
          </w:tcPr>
          <w:p w:rsidR="00FB19EB" w:rsidRDefault="00FB19EB" w:rsidP="004251DD">
            <w:pPr>
              <w:pStyle w:val="Prrafodelista"/>
              <w:ind w:left="0"/>
              <w:jc w:val="center"/>
              <w:rPr>
                <w:rFonts w:ascii="Arial" w:hAnsi="Arial" w:cs="Arial"/>
                <w:sz w:val="24"/>
                <w:szCs w:val="24"/>
              </w:rPr>
            </w:pPr>
          </w:p>
        </w:tc>
        <w:tc>
          <w:tcPr>
            <w:tcW w:w="2977" w:type="dxa"/>
          </w:tcPr>
          <w:p w:rsidR="00FB19EB" w:rsidRDefault="00FB19EB" w:rsidP="004251DD">
            <w:pPr>
              <w:pStyle w:val="Prrafodelista"/>
              <w:ind w:left="0"/>
              <w:jc w:val="center"/>
              <w:rPr>
                <w:rFonts w:ascii="Arial" w:hAnsi="Arial" w:cs="Arial"/>
                <w:sz w:val="24"/>
                <w:szCs w:val="24"/>
              </w:rPr>
            </w:pPr>
          </w:p>
        </w:tc>
      </w:tr>
      <w:tr w:rsidR="00FB19EB" w:rsidTr="00D70477">
        <w:tc>
          <w:tcPr>
            <w:tcW w:w="3970" w:type="dxa"/>
          </w:tcPr>
          <w:p w:rsidR="00FB19EB" w:rsidRDefault="00FB19EB" w:rsidP="004251DD">
            <w:pPr>
              <w:pStyle w:val="Prrafodelista"/>
              <w:ind w:left="0"/>
              <w:jc w:val="center"/>
              <w:rPr>
                <w:rFonts w:ascii="Arial" w:hAnsi="Arial" w:cs="Arial"/>
                <w:sz w:val="24"/>
                <w:szCs w:val="24"/>
              </w:rPr>
            </w:pPr>
          </w:p>
        </w:tc>
        <w:tc>
          <w:tcPr>
            <w:tcW w:w="2410" w:type="dxa"/>
          </w:tcPr>
          <w:p w:rsidR="00FB19EB" w:rsidRDefault="00FB19EB" w:rsidP="004251DD">
            <w:pPr>
              <w:pStyle w:val="Prrafodelista"/>
              <w:ind w:left="0"/>
              <w:jc w:val="center"/>
              <w:rPr>
                <w:rFonts w:ascii="Arial" w:hAnsi="Arial" w:cs="Arial"/>
                <w:sz w:val="24"/>
                <w:szCs w:val="24"/>
              </w:rPr>
            </w:pPr>
          </w:p>
        </w:tc>
        <w:tc>
          <w:tcPr>
            <w:tcW w:w="2977" w:type="dxa"/>
          </w:tcPr>
          <w:p w:rsidR="00FB19EB" w:rsidRDefault="00FB19EB" w:rsidP="004251DD">
            <w:pPr>
              <w:pStyle w:val="Prrafodelista"/>
              <w:ind w:left="0"/>
              <w:jc w:val="center"/>
              <w:rPr>
                <w:rFonts w:ascii="Arial" w:hAnsi="Arial" w:cs="Arial"/>
                <w:sz w:val="24"/>
                <w:szCs w:val="24"/>
              </w:rPr>
            </w:pPr>
          </w:p>
        </w:tc>
      </w:tr>
      <w:tr w:rsidR="00FB19EB" w:rsidTr="00D70477">
        <w:tc>
          <w:tcPr>
            <w:tcW w:w="3970" w:type="dxa"/>
          </w:tcPr>
          <w:p w:rsidR="00FB19EB" w:rsidRDefault="00FB19EB" w:rsidP="004251DD">
            <w:pPr>
              <w:pStyle w:val="Prrafodelista"/>
              <w:ind w:left="0"/>
              <w:jc w:val="center"/>
              <w:rPr>
                <w:rFonts w:ascii="Arial" w:hAnsi="Arial" w:cs="Arial"/>
                <w:sz w:val="24"/>
                <w:szCs w:val="24"/>
              </w:rPr>
            </w:pPr>
          </w:p>
        </w:tc>
        <w:tc>
          <w:tcPr>
            <w:tcW w:w="2410" w:type="dxa"/>
          </w:tcPr>
          <w:p w:rsidR="00FB19EB" w:rsidRDefault="00FB19EB" w:rsidP="004251DD">
            <w:pPr>
              <w:pStyle w:val="Prrafodelista"/>
              <w:ind w:left="0"/>
              <w:jc w:val="center"/>
              <w:rPr>
                <w:rFonts w:ascii="Arial" w:hAnsi="Arial" w:cs="Arial"/>
                <w:sz w:val="24"/>
                <w:szCs w:val="24"/>
              </w:rPr>
            </w:pPr>
          </w:p>
        </w:tc>
        <w:tc>
          <w:tcPr>
            <w:tcW w:w="2977" w:type="dxa"/>
          </w:tcPr>
          <w:p w:rsidR="00FB19EB" w:rsidRDefault="00FB19EB" w:rsidP="004251DD">
            <w:pPr>
              <w:pStyle w:val="Prrafodelista"/>
              <w:ind w:left="0"/>
              <w:jc w:val="center"/>
              <w:rPr>
                <w:rFonts w:ascii="Arial" w:hAnsi="Arial" w:cs="Arial"/>
                <w:sz w:val="24"/>
                <w:szCs w:val="24"/>
              </w:rPr>
            </w:pPr>
          </w:p>
        </w:tc>
      </w:tr>
      <w:tr w:rsidR="00FB19EB" w:rsidTr="00D70477">
        <w:tc>
          <w:tcPr>
            <w:tcW w:w="3970" w:type="dxa"/>
          </w:tcPr>
          <w:p w:rsidR="00FB19EB" w:rsidRDefault="00FB19EB" w:rsidP="004251DD">
            <w:pPr>
              <w:pStyle w:val="Prrafodelista"/>
              <w:ind w:left="0"/>
              <w:jc w:val="center"/>
              <w:rPr>
                <w:rFonts w:ascii="Arial" w:hAnsi="Arial" w:cs="Arial"/>
                <w:sz w:val="24"/>
                <w:szCs w:val="24"/>
              </w:rPr>
            </w:pPr>
          </w:p>
        </w:tc>
        <w:tc>
          <w:tcPr>
            <w:tcW w:w="2410" w:type="dxa"/>
          </w:tcPr>
          <w:p w:rsidR="00FB19EB" w:rsidRDefault="00FB19EB" w:rsidP="004251DD">
            <w:pPr>
              <w:pStyle w:val="Prrafodelista"/>
              <w:ind w:left="0"/>
              <w:jc w:val="center"/>
              <w:rPr>
                <w:rFonts w:ascii="Arial" w:hAnsi="Arial" w:cs="Arial"/>
                <w:sz w:val="24"/>
                <w:szCs w:val="24"/>
              </w:rPr>
            </w:pPr>
          </w:p>
        </w:tc>
        <w:tc>
          <w:tcPr>
            <w:tcW w:w="2977" w:type="dxa"/>
          </w:tcPr>
          <w:p w:rsidR="00FB19EB" w:rsidRDefault="00FB19EB" w:rsidP="004251DD">
            <w:pPr>
              <w:pStyle w:val="Prrafodelista"/>
              <w:ind w:left="0"/>
              <w:jc w:val="center"/>
              <w:rPr>
                <w:rFonts w:ascii="Arial" w:hAnsi="Arial" w:cs="Arial"/>
                <w:sz w:val="24"/>
                <w:szCs w:val="24"/>
              </w:rPr>
            </w:pPr>
          </w:p>
        </w:tc>
      </w:tr>
      <w:tr w:rsidR="00FB19EB" w:rsidTr="00D70477">
        <w:tc>
          <w:tcPr>
            <w:tcW w:w="3970" w:type="dxa"/>
          </w:tcPr>
          <w:p w:rsidR="00FB19EB" w:rsidRDefault="00FB19EB" w:rsidP="004251DD">
            <w:pPr>
              <w:pStyle w:val="Prrafodelista"/>
              <w:ind w:left="0"/>
              <w:jc w:val="center"/>
              <w:rPr>
                <w:rFonts w:ascii="Arial" w:hAnsi="Arial" w:cs="Arial"/>
                <w:sz w:val="24"/>
                <w:szCs w:val="24"/>
              </w:rPr>
            </w:pPr>
          </w:p>
        </w:tc>
        <w:tc>
          <w:tcPr>
            <w:tcW w:w="2410" w:type="dxa"/>
          </w:tcPr>
          <w:p w:rsidR="00FB19EB" w:rsidRDefault="00FB19EB" w:rsidP="004251DD">
            <w:pPr>
              <w:pStyle w:val="Prrafodelista"/>
              <w:ind w:left="0"/>
              <w:jc w:val="center"/>
              <w:rPr>
                <w:rFonts w:ascii="Arial" w:hAnsi="Arial" w:cs="Arial"/>
                <w:sz w:val="24"/>
                <w:szCs w:val="24"/>
              </w:rPr>
            </w:pPr>
          </w:p>
        </w:tc>
        <w:tc>
          <w:tcPr>
            <w:tcW w:w="2977" w:type="dxa"/>
          </w:tcPr>
          <w:p w:rsidR="00FB19EB" w:rsidRDefault="00FB19EB" w:rsidP="004251DD">
            <w:pPr>
              <w:pStyle w:val="Prrafodelista"/>
              <w:ind w:left="0"/>
              <w:jc w:val="center"/>
              <w:rPr>
                <w:rFonts w:ascii="Arial" w:hAnsi="Arial" w:cs="Arial"/>
                <w:sz w:val="24"/>
                <w:szCs w:val="24"/>
              </w:rPr>
            </w:pPr>
          </w:p>
        </w:tc>
      </w:tr>
    </w:tbl>
    <w:p w:rsidR="00FB19EB" w:rsidRPr="00C8329B" w:rsidRDefault="00FB19EB" w:rsidP="00FB19EB">
      <w:pPr>
        <w:pStyle w:val="Prrafodelista"/>
        <w:jc w:val="center"/>
        <w:rPr>
          <w:rFonts w:ascii="Arial" w:hAnsi="Arial" w:cs="Arial"/>
          <w:sz w:val="24"/>
          <w:szCs w:val="24"/>
        </w:rPr>
      </w:pPr>
    </w:p>
    <w:p w:rsidR="00FB19EB" w:rsidRDefault="00FB19EB" w:rsidP="00FB19EB">
      <w:pPr>
        <w:jc w:val="both"/>
        <w:rPr>
          <w:rFonts w:ascii="Arial" w:hAnsi="Arial" w:cs="Arial"/>
          <w:sz w:val="24"/>
          <w:szCs w:val="24"/>
        </w:rPr>
      </w:pPr>
      <w:r>
        <w:rPr>
          <w:rFonts w:ascii="Arial" w:hAnsi="Arial" w:cs="Arial"/>
          <w:sz w:val="24"/>
          <w:szCs w:val="24"/>
        </w:rPr>
        <w:t>En constancia de lo anterior firmo</w:t>
      </w:r>
      <w:r>
        <w:rPr>
          <w:rFonts w:ascii="Arial" w:hAnsi="Arial" w:cs="Arial"/>
          <w:sz w:val="24"/>
          <w:szCs w:val="24"/>
        </w:rPr>
        <w:t xml:space="preserve"> este documento a los veintisiete</w:t>
      </w:r>
      <w:r>
        <w:rPr>
          <w:rFonts w:ascii="Arial" w:hAnsi="Arial" w:cs="Arial"/>
          <w:sz w:val="24"/>
          <w:szCs w:val="24"/>
        </w:rPr>
        <w:t xml:space="preserve"> (2</w:t>
      </w:r>
      <w:r>
        <w:rPr>
          <w:rFonts w:ascii="Arial" w:hAnsi="Arial" w:cs="Arial"/>
          <w:sz w:val="24"/>
          <w:szCs w:val="24"/>
        </w:rPr>
        <w:t>7</w:t>
      </w:r>
      <w:r>
        <w:rPr>
          <w:rFonts w:ascii="Arial" w:hAnsi="Arial" w:cs="Arial"/>
          <w:sz w:val="24"/>
          <w:szCs w:val="24"/>
        </w:rPr>
        <w:t xml:space="preserve">) días del mes de septiembre de dos mil dieciséis (2016). </w:t>
      </w:r>
    </w:p>
    <w:p w:rsidR="00FB19EB" w:rsidRDefault="00FB19EB" w:rsidP="00FB19EB">
      <w:pPr>
        <w:jc w:val="both"/>
        <w:rPr>
          <w:rFonts w:ascii="Arial" w:hAnsi="Arial" w:cs="Arial"/>
          <w:sz w:val="24"/>
          <w:szCs w:val="24"/>
        </w:rPr>
      </w:pPr>
    </w:p>
    <w:p w:rsidR="00FB19EB" w:rsidRDefault="00FB19EB" w:rsidP="00FB19EB"/>
    <w:p w:rsidR="00FB19EB" w:rsidRDefault="00FB19EB" w:rsidP="00FB19EB"/>
    <w:p w:rsidR="00FB19EB" w:rsidRDefault="00FB19EB" w:rsidP="00FB19EB"/>
    <w:p w:rsidR="00FB19EB" w:rsidRPr="00F52942" w:rsidRDefault="00FB19EB" w:rsidP="00FB19EB">
      <w:pPr>
        <w:spacing w:after="0" w:line="240" w:lineRule="auto"/>
        <w:jc w:val="both"/>
        <w:rPr>
          <w:rFonts w:ascii="Arial" w:hAnsi="Arial" w:cs="Arial"/>
          <w:sz w:val="24"/>
          <w:szCs w:val="24"/>
        </w:rPr>
      </w:pPr>
      <w:r w:rsidRPr="00F52942">
        <w:rPr>
          <w:rFonts w:ascii="Arial" w:hAnsi="Arial" w:cs="Arial"/>
          <w:sz w:val="24"/>
          <w:szCs w:val="24"/>
        </w:rPr>
        <w:t>______________________________</w:t>
      </w:r>
    </w:p>
    <w:p w:rsidR="00FB19EB" w:rsidRPr="00F52942" w:rsidRDefault="00FB19EB" w:rsidP="00FB19EB">
      <w:pPr>
        <w:spacing w:after="0" w:line="240" w:lineRule="auto"/>
        <w:jc w:val="both"/>
        <w:rPr>
          <w:rFonts w:ascii="Arial" w:hAnsi="Arial" w:cs="Arial"/>
          <w:sz w:val="24"/>
          <w:szCs w:val="24"/>
        </w:rPr>
      </w:pPr>
      <w:r w:rsidRPr="00F52942">
        <w:rPr>
          <w:rFonts w:ascii="Arial" w:hAnsi="Arial" w:cs="Arial"/>
          <w:sz w:val="24"/>
          <w:szCs w:val="24"/>
        </w:rPr>
        <w:t>Firma</w:t>
      </w:r>
    </w:p>
    <w:p w:rsidR="00FB19EB" w:rsidRPr="00F52942" w:rsidRDefault="00FB19EB" w:rsidP="00FB19EB">
      <w:pPr>
        <w:spacing w:after="0" w:line="240" w:lineRule="auto"/>
        <w:jc w:val="both"/>
        <w:rPr>
          <w:rFonts w:ascii="Arial" w:hAnsi="Arial" w:cs="Arial"/>
          <w:b/>
          <w:sz w:val="24"/>
          <w:szCs w:val="24"/>
        </w:rPr>
      </w:pPr>
      <w:r w:rsidRPr="00F52942">
        <w:rPr>
          <w:rFonts w:ascii="Arial" w:hAnsi="Arial" w:cs="Arial"/>
          <w:b/>
          <w:sz w:val="24"/>
          <w:szCs w:val="24"/>
        </w:rPr>
        <w:t>HÉCTOR URIEL CASAS ZÚÑIGA</w:t>
      </w:r>
    </w:p>
    <w:p w:rsidR="00FB19EB" w:rsidRPr="00F52942" w:rsidRDefault="00FB19EB" w:rsidP="00FB19EB">
      <w:pPr>
        <w:spacing w:after="0" w:line="240" w:lineRule="auto"/>
        <w:jc w:val="both"/>
        <w:rPr>
          <w:rFonts w:ascii="Arial" w:hAnsi="Arial" w:cs="Arial"/>
          <w:sz w:val="24"/>
          <w:szCs w:val="24"/>
        </w:rPr>
      </w:pPr>
      <w:r w:rsidRPr="00F52942">
        <w:rPr>
          <w:rFonts w:ascii="Arial" w:hAnsi="Arial" w:cs="Arial"/>
          <w:sz w:val="24"/>
          <w:szCs w:val="24"/>
        </w:rPr>
        <w:t>Cargo:</w:t>
      </w:r>
    </w:p>
    <w:p w:rsidR="00FB19EB" w:rsidRPr="00F52942" w:rsidRDefault="00FB19EB" w:rsidP="00FB19EB">
      <w:pPr>
        <w:spacing w:after="0" w:line="240" w:lineRule="auto"/>
        <w:jc w:val="both"/>
        <w:rPr>
          <w:rFonts w:ascii="Arial" w:hAnsi="Arial" w:cs="Arial"/>
          <w:sz w:val="24"/>
          <w:szCs w:val="24"/>
        </w:rPr>
      </w:pPr>
      <w:r w:rsidRPr="00F52942">
        <w:rPr>
          <w:rFonts w:ascii="Arial" w:hAnsi="Arial" w:cs="Arial"/>
          <w:sz w:val="24"/>
          <w:szCs w:val="24"/>
        </w:rPr>
        <w:t>Documento de identidad</w:t>
      </w:r>
      <w:r>
        <w:rPr>
          <w:rFonts w:ascii="Arial" w:hAnsi="Arial" w:cs="Arial"/>
          <w:sz w:val="24"/>
          <w:szCs w:val="24"/>
        </w:rPr>
        <w:t>: 10529.029 de Popayán</w:t>
      </w:r>
    </w:p>
    <w:p w:rsidR="00FB19EB" w:rsidRDefault="00FB19EB" w:rsidP="00FB19EB">
      <w:pPr>
        <w:pStyle w:val="Prrafodelista"/>
        <w:spacing w:after="0" w:line="240" w:lineRule="auto"/>
        <w:jc w:val="both"/>
        <w:rPr>
          <w:rFonts w:ascii="Arial" w:hAnsi="Arial" w:cs="Arial"/>
          <w:sz w:val="24"/>
          <w:szCs w:val="24"/>
        </w:rPr>
      </w:pPr>
    </w:p>
    <w:p w:rsidR="00FB19EB" w:rsidRDefault="00FB19EB" w:rsidP="00FB19EB"/>
    <w:p w:rsidR="00FB19EB" w:rsidRPr="0001282E" w:rsidRDefault="00FB19EB" w:rsidP="00FB19EB">
      <w:pPr>
        <w:jc w:val="both"/>
        <w:rPr>
          <w:rFonts w:ascii="Arial" w:hAnsi="Arial" w:cs="Arial"/>
          <w:sz w:val="24"/>
          <w:szCs w:val="24"/>
        </w:rPr>
      </w:pPr>
    </w:p>
    <w:p w:rsidR="00FB19EB" w:rsidRPr="00C6755C" w:rsidRDefault="00FB19EB" w:rsidP="00FB19EB">
      <w:pPr>
        <w:pStyle w:val="Prrafodelista"/>
        <w:jc w:val="both"/>
        <w:rPr>
          <w:rFonts w:ascii="Arial" w:hAnsi="Arial" w:cs="Arial"/>
          <w:sz w:val="24"/>
          <w:szCs w:val="24"/>
        </w:rPr>
      </w:pPr>
    </w:p>
    <w:p w:rsidR="00FB19EB" w:rsidRDefault="00FB19EB">
      <w:pPr>
        <w:spacing w:after="11715"/>
        <w:ind w:left="64"/>
        <w:jc w:val="center"/>
      </w:pPr>
    </w:p>
    <w:p w:rsidR="004F46F5" w:rsidRDefault="004F46F5" w:rsidP="004F46F5">
      <w:pPr>
        <w:rPr>
          <w:rFonts w:ascii="Arial" w:hAnsi="Arial" w:cs="Arial"/>
        </w:rPr>
      </w:pPr>
    </w:p>
    <w:p w:rsidR="004F46F5" w:rsidRDefault="004F46F5" w:rsidP="004F46F5">
      <w:pPr>
        <w:rPr>
          <w:rFonts w:ascii="Arial" w:hAnsi="Arial" w:cs="Arial"/>
        </w:rPr>
      </w:pPr>
    </w:p>
    <w:p w:rsidR="004F46F5" w:rsidRDefault="004F46F5" w:rsidP="004F46F5">
      <w:pPr>
        <w:rPr>
          <w:rFonts w:ascii="Arial" w:hAnsi="Arial" w:cs="Arial"/>
        </w:rPr>
      </w:pPr>
    </w:p>
    <w:p w:rsidR="004F46F5" w:rsidRDefault="004F46F5" w:rsidP="004F46F5">
      <w:pPr>
        <w:jc w:val="center"/>
        <w:rPr>
          <w:rFonts w:ascii="Arial" w:hAnsi="Arial" w:cs="Arial"/>
          <w:b/>
          <w:bCs/>
        </w:rPr>
      </w:pPr>
      <w:r>
        <w:rPr>
          <w:rFonts w:ascii="Arial" w:hAnsi="Arial" w:cs="Arial"/>
          <w:b/>
          <w:bCs/>
        </w:rPr>
        <w:t xml:space="preserve">CERTIFICADO DE INHABILIDADES E INCOMPATIBILIDADES </w:t>
      </w:r>
    </w:p>
    <w:p w:rsidR="004F46F5" w:rsidRDefault="004F46F5" w:rsidP="004F46F5">
      <w:pPr>
        <w:jc w:val="center"/>
        <w:rPr>
          <w:rFonts w:ascii="Arial" w:hAnsi="Arial" w:cs="Arial"/>
          <w:b/>
          <w:bCs/>
        </w:rPr>
      </w:pPr>
    </w:p>
    <w:p w:rsidR="004F46F5" w:rsidRDefault="004F46F5" w:rsidP="004F46F5">
      <w:pPr>
        <w:jc w:val="center"/>
        <w:rPr>
          <w:rFonts w:ascii="Arial" w:hAnsi="Arial" w:cs="Arial"/>
          <w:b/>
          <w:bCs/>
        </w:rPr>
      </w:pPr>
      <w:bookmarkStart w:id="0" w:name="_GoBack"/>
      <w:bookmarkEnd w:id="0"/>
    </w:p>
    <w:p w:rsidR="004F46F5" w:rsidRDefault="004F46F5" w:rsidP="004F46F5">
      <w:pPr>
        <w:rPr>
          <w:rFonts w:ascii="Arial" w:hAnsi="Arial" w:cs="Arial"/>
        </w:rPr>
      </w:pPr>
      <w:r>
        <w:rPr>
          <w:rFonts w:ascii="Arial" w:hAnsi="Arial" w:cs="Arial"/>
        </w:rPr>
        <w:t xml:space="preserve">El suscrito ingeniero Civil </w:t>
      </w:r>
      <w:r>
        <w:rPr>
          <w:rFonts w:ascii="Arial" w:hAnsi="Arial" w:cs="Arial"/>
          <w:b/>
        </w:rPr>
        <w:t>HÉCTOR URIEL CASAS ZÚÑIGA</w:t>
      </w:r>
      <w:r>
        <w:rPr>
          <w:rFonts w:ascii="Arial" w:hAnsi="Arial" w:cs="Arial"/>
        </w:rPr>
        <w:t>, Declaro que:</w:t>
      </w:r>
    </w:p>
    <w:p w:rsidR="004F46F5" w:rsidRDefault="004F46F5" w:rsidP="004F46F5">
      <w:pPr>
        <w:jc w:val="center"/>
        <w:rPr>
          <w:rFonts w:ascii="Arial" w:hAnsi="Arial" w:cs="Arial"/>
        </w:rPr>
      </w:pPr>
    </w:p>
    <w:p w:rsidR="004F46F5" w:rsidRDefault="004F46F5" w:rsidP="004F46F5">
      <w:pPr>
        <w:jc w:val="both"/>
        <w:rPr>
          <w:rFonts w:ascii="Arial" w:hAnsi="Arial" w:cs="Arial"/>
        </w:rPr>
      </w:pPr>
      <w:r>
        <w:rPr>
          <w:rFonts w:ascii="Arial" w:hAnsi="Arial" w:cs="Arial"/>
        </w:rPr>
        <w:t>Conozco las causales de inhabilidad e incompatibilidad para contratar con las Entidades Estatales de conformidad con las Leyes: 80 de 1993, 1150 de 2007, 1474 de 2011 y demás normas sobre la materia.</w:t>
      </w:r>
    </w:p>
    <w:p w:rsidR="004F46F5" w:rsidRDefault="004F46F5" w:rsidP="004F46F5">
      <w:pPr>
        <w:jc w:val="both"/>
        <w:rPr>
          <w:rFonts w:ascii="Arial" w:hAnsi="Arial" w:cs="Arial"/>
        </w:rPr>
      </w:pPr>
      <w:r>
        <w:rPr>
          <w:rFonts w:ascii="Arial" w:hAnsi="Arial" w:cs="Arial"/>
        </w:rPr>
        <w:t>Así como las sanciones establecidas por transgresión a las mismas en los artículos 26 numeral 7o. y 52 y los efectos legales consagrados en el Art. 44 numeral. 1o. del Estatuto Contractual. Declaro bajo la gravedad del juramento que se entiende prestado con la firma del presente documento, que no me encuentro incurso en ninguna de ellas.</w:t>
      </w:r>
    </w:p>
    <w:p w:rsidR="004F46F5" w:rsidRDefault="004F46F5" w:rsidP="004F46F5">
      <w:pPr>
        <w:jc w:val="center"/>
        <w:rPr>
          <w:rFonts w:ascii="Arial" w:hAnsi="Arial" w:cs="Arial"/>
        </w:rPr>
      </w:pPr>
    </w:p>
    <w:p w:rsidR="004F46F5" w:rsidRDefault="004F46F5" w:rsidP="004F46F5">
      <w:pPr>
        <w:rPr>
          <w:rFonts w:ascii="Arial" w:hAnsi="Arial" w:cs="Arial"/>
        </w:rPr>
      </w:pPr>
      <w:r>
        <w:rPr>
          <w:rFonts w:ascii="Arial" w:hAnsi="Arial" w:cs="Arial"/>
        </w:rPr>
        <w:t>Dado en el Munic</w:t>
      </w:r>
      <w:r>
        <w:rPr>
          <w:rFonts w:ascii="Arial" w:hAnsi="Arial" w:cs="Arial"/>
        </w:rPr>
        <w:t>ipio de Popayán a los veintisiete (27</w:t>
      </w:r>
      <w:r>
        <w:rPr>
          <w:rFonts w:ascii="Arial" w:hAnsi="Arial" w:cs="Arial"/>
        </w:rPr>
        <w:t xml:space="preserve">) días, del mes </w:t>
      </w:r>
      <w:r>
        <w:rPr>
          <w:rFonts w:ascii="Arial" w:hAnsi="Arial" w:cs="Arial"/>
        </w:rPr>
        <w:t>Septiembre de</w:t>
      </w:r>
      <w:r>
        <w:rPr>
          <w:rFonts w:ascii="Arial" w:hAnsi="Arial" w:cs="Arial"/>
        </w:rPr>
        <w:t xml:space="preserve"> 2016</w:t>
      </w:r>
    </w:p>
    <w:p w:rsidR="004F46F5" w:rsidRDefault="004F46F5" w:rsidP="004F46F5">
      <w:pPr>
        <w:rPr>
          <w:rFonts w:ascii="Arial" w:hAnsi="Arial" w:cs="Arial"/>
        </w:rPr>
      </w:pPr>
    </w:p>
    <w:p w:rsidR="004F46F5" w:rsidRDefault="004F46F5" w:rsidP="004F46F5">
      <w:pPr>
        <w:rPr>
          <w:rFonts w:ascii="Arial" w:hAnsi="Arial" w:cs="Arial"/>
        </w:rPr>
      </w:pPr>
    </w:p>
    <w:p w:rsidR="004F46F5" w:rsidRDefault="004F46F5" w:rsidP="004F46F5">
      <w:pPr>
        <w:rPr>
          <w:rFonts w:ascii="Arial" w:hAnsi="Arial" w:cs="Arial"/>
        </w:rPr>
      </w:pPr>
    </w:p>
    <w:p w:rsidR="004F46F5" w:rsidRDefault="004F46F5" w:rsidP="004F46F5">
      <w:pPr>
        <w:spacing w:after="0" w:line="240" w:lineRule="auto"/>
        <w:rPr>
          <w:rFonts w:ascii="Arial" w:hAnsi="Arial" w:cs="Arial"/>
        </w:rPr>
      </w:pPr>
      <w:r>
        <w:rPr>
          <w:rFonts w:ascii="Arial" w:hAnsi="Arial" w:cs="Arial"/>
        </w:rPr>
        <w:t xml:space="preserve">_________________________________ </w:t>
      </w:r>
    </w:p>
    <w:p w:rsidR="004F46F5" w:rsidRDefault="004F46F5" w:rsidP="004F46F5">
      <w:pPr>
        <w:spacing w:after="0" w:line="240" w:lineRule="auto"/>
        <w:rPr>
          <w:rFonts w:ascii="Arial" w:hAnsi="Arial" w:cs="Arial"/>
          <w:b/>
          <w:bCs/>
        </w:rPr>
      </w:pPr>
      <w:r>
        <w:rPr>
          <w:rFonts w:ascii="Arial" w:hAnsi="Arial" w:cs="Arial"/>
          <w:b/>
          <w:bCs/>
        </w:rPr>
        <w:t>HÉCTOR URIEL CASAS ZÚÑIGA</w:t>
      </w:r>
    </w:p>
    <w:p w:rsidR="004F46F5" w:rsidRPr="00B07F78" w:rsidRDefault="004F46F5" w:rsidP="004F46F5">
      <w:pPr>
        <w:spacing w:after="0" w:line="240" w:lineRule="auto"/>
      </w:pPr>
      <w:r>
        <w:rPr>
          <w:rFonts w:ascii="Arial" w:hAnsi="Arial" w:cs="Arial"/>
          <w:bCs/>
        </w:rPr>
        <w:t xml:space="preserve">C.c. 10.529.029 </w:t>
      </w:r>
      <w:r w:rsidRPr="00B07F78">
        <w:rPr>
          <w:rFonts w:ascii="Arial" w:hAnsi="Arial" w:cs="Arial"/>
          <w:bCs/>
        </w:rPr>
        <w:t>de Popayán</w:t>
      </w:r>
    </w:p>
    <w:p w:rsidR="004F46F5" w:rsidRPr="00086C57" w:rsidRDefault="004F46F5" w:rsidP="004F46F5">
      <w:pPr>
        <w:spacing w:after="0" w:line="240" w:lineRule="auto"/>
        <w:rPr>
          <w:rFonts w:ascii="Arial" w:hAnsi="Arial" w:cs="Arial"/>
        </w:rPr>
      </w:pPr>
    </w:p>
    <w:p w:rsidR="004F46F5" w:rsidRPr="00086C57" w:rsidRDefault="004F46F5" w:rsidP="004F46F5">
      <w:pPr>
        <w:tabs>
          <w:tab w:val="left" w:pos="7680"/>
        </w:tabs>
        <w:rPr>
          <w:rFonts w:ascii="Arial" w:eastAsia="Times New Roman" w:hAnsi="Arial" w:cs="Arial"/>
          <w:lang w:val="es-CR" w:eastAsia="es-CR"/>
        </w:rPr>
      </w:pPr>
    </w:p>
    <w:p w:rsidR="004F46F5" w:rsidRPr="00086C57" w:rsidRDefault="004F46F5" w:rsidP="004F46F5">
      <w:pPr>
        <w:tabs>
          <w:tab w:val="left" w:pos="7680"/>
        </w:tabs>
        <w:rPr>
          <w:rFonts w:ascii="Arial" w:eastAsia="Times New Roman" w:hAnsi="Arial" w:cs="Arial"/>
          <w:lang w:val="es-CR" w:eastAsia="es-CR"/>
        </w:rPr>
      </w:pPr>
    </w:p>
    <w:p w:rsidR="00FB19EB" w:rsidRPr="004F46F5" w:rsidRDefault="00FB19EB">
      <w:pPr>
        <w:spacing w:after="11715"/>
        <w:ind w:left="64"/>
        <w:jc w:val="center"/>
        <w:rPr>
          <w:lang w:val="es-CR"/>
        </w:rPr>
      </w:pPr>
    </w:p>
    <w:p w:rsidR="00FB19EB" w:rsidRDefault="00FB19EB">
      <w:pPr>
        <w:spacing w:after="11715"/>
        <w:ind w:left="64"/>
        <w:jc w:val="center"/>
      </w:pPr>
    </w:p>
    <w:p w:rsidR="00FB19EB" w:rsidRDefault="00FB19EB">
      <w:pPr>
        <w:spacing w:after="11715"/>
        <w:ind w:left="64"/>
        <w:jc w:val="center"/>
      </w:pPr>
    </w:p>
    <w:sectPr w:rsidR="00FB19EB">
      <w:headerReference w:type="default" r:id="rId6"/>
      <w:footerReference w:type="default" r:id="rId7"/>
      <w:pgSz w:w="12240" w:h="15840"/>
      <w:pgMar w:top="712" w:right="1697" w:bottom="706" w:left="170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C17" w:rsidRDefault="00794C17" w:rsidP="00794C17">
      <w:pPr>
        <w:spacing w:after="0" w:line="240" w:lineRule="auto"/>
      </w:pPr>
      <w:r>
        <w:separator/>
      </w:r>
    </w:p>
  </w:endnote>
  <w:endnote w:type="continuationSeparator" w:id="0">
    <w:p w:rsidR="00794C17" w:rsidRDefault="00794C17" w:rsidP="0079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C17" w:rsidRDefault="00794C17" w:rsidP="00794C17">
    <w:pPr>
      <w:spacing w:after="26"/>
      <w:ind w:left="-29" w:right="-26"/>
    </w:pPr>
    <w:r>
      <w:rPr>
        <w:noProof/>
      </w:rPr>
      <mc:AlternateContent>
        <mc:Choice Requires="wpg">
          <w:drawing>
            <wp:inline distT="0" distB="0" distL="0" distR="0" wp14:anchorId="31C04CAB" wp14:editId="394A0973">
              <wp:extent cx="5648833" cy="56388"/>
              <wp:effectExtent l="0" t="0" r="0" b="0"/>
              <wp:docPr id="1633" name="Group 1633"/>
              <wp:cNvGraphicFramePr/>
              <a:graphic xmlns:a="http://schemas.openxmlformats.org/drawingml/2006/main">
                <a:graphicData uri="http://schemas.microsoft.com/office/word/2010/wordprocessingGroup">
                  <wpg:wgp>
                    <wpg:cNvGrpSpPr/>
                    <wpg:grpSpPr>
                      <a:xfrm>
                        <a:off x="0" y="0"/>
                        <a:ext cx="5648833" cy="56388"/>
                        <a:chOff x="0" y="0"/>
                        <a:chExt cx="5648833" cy="56388"/>
                      </a:xfrm>
                    </wpg:grpSpPr>
                    <wps:wsp>
                      <wps:cNvPr id="2352" name="Shape 2352"/>
                      <wps:cNvSpPr/>
                      <wps:spPr>
                        <a:xfrm>
                          <a:off x="0" y="0"/>
                          <a:ext cx="5648833" cy="38100"/>
                        </a:xfrm>
                        <a:custGeom>
                          <a:avLst/>
                          <a:gdLst/>
                          <a:ahLst/>
                          <a:cxnLst/>
                          <a:rect l="0" t="0" r="0" b="0"/>
                          <a:pathLst>
                            <a:path w="5648833" h="38100">
                              <a:moveTo>
                                <a:pt x="0" y="0"/>
                              </a:moveTo>
                              <a:lnTo>
                                <a:pt x="5648833" y="0"/>
                              </a:lnTo>
                              <a:lnTo>
                                <a:pt x="564883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3" name="Shape 2353"/>
                      <wps:cNvSpPr/>
                      <wps:spPr>
                        <a:xfrm>
                          <a:off x="0" y="47244"/>
                          <a:ext cx="5648833" cy="9144"/>
                        </a:xfrm>
                        <a:custGeom>
                          <a:avLst/>
                          <a:gdLst/>
                          <a:ahLst/>
                          <a:cxnLst/>
                          <a:rect l="0" t="0" r="0" b="0"/>
                          <a:pathLst>
                            <a:path w="5648833" h="9144">
                              <a:moveTo>
                                <a:pt x="0" y="0"/>
                              </a:moveTo>
                              <a:lnTo>
                                <a:pt x="5648833" y="0"/>
                              </a:lnTo>
                              <a:lnTo>
                                <a:pt x="56488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7911C52" id="Group 1633" o:spid="_x0000_s1026" style="width:444.8pt;height:4.45pt;mso-position-horizontal-relative:char;mso-position-vertical-relative:line" coordsize="5648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">
              <v:shape id="Shape 2352" o:spid="_x0000_s1027" style="position:absolute;width:56488;height:381;visibility:visible;mso-wrap-style:square;v-text-anchor:top" coordsize="5648833,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ws8cA&#10;AADdAAAADwAAAGRycy9kb3ducmV2LnhtbESPQWsCMRSE74L/IbxCbzXbLa1laxQtFaylgraHHh+b&#10;183i5mVNorv+e1MoeBxm5htmMuttI07kQ+1Ywf0oA0FcOl1zpeD7a3n3DCJEZI2NY1JwpgCz6XAw&#10;wUK7jrd02sVKJAiHAhWYGNtCylAashhGriVO3q/zFmOSvpLaY5fgtpF5lj1JizWnBYMtvRoq97uj&#10;VbA2+ern49OPs/dq49+a8+Jw6LZK3d708xcQkfp4Df+3V1pB/vCYw9+b9ATk9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E8LPHAAAA3QAAAA8AAAAAAAAAAAAAAAAAmAIAAGRy&#10;cy9kb3ducmV2LnhtbFBLBQYAAAAABAAEAPUAAACMAwAAAAA=&#10;" path="m,l5648833,r,38100l,38100,,e" fillcolor="black" stroked="f" strokeweight="0">
                <v:stroke miterlimit="83231f" joinstyle="miter"/>
                <v:path arrowok="t" textboxrect="0,0,5648833,38100"/>
              </v:shape>
              <v:shape id="Shape 2353" o:spid="_x0000_s1028" style="position:absolute;top:472;width:56488;height:91;visibility:visible;mso-wrap-style:square;v-text-anchor:top" coordsize="564883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9c2sMA&#10;AADdAAAADwAAAGRycy9kb3ducmV2LnhtbESPT4vCMBTE7wt+h/CEva3pVvxD1yhFELwIasXzo3nb&#10;dm1eShM1++2NIHgcZuY3zGIVTCtu1LvGsoLvUQKCuLS64UrBqdh8zUE4j6yxtUwK/snBajn4WGCm&#10;7Z0PdDv6SkQIuwwV1N53mZSurMmgG9mOOHq/tjfoo+wrqXu8R7hpZZokU2mw4bhQY0frmsrL8WoU&#10;BFnMnDnn+yIPu7w4yJP9Sy9KfQ5D/gPCU/Dv8Ku91QrS8WQMzzfxCc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9c2sMAAADdAAAADwAAAAAAAAAAAAAAAACYAgAAZHJzL2Rv&#10;d25yZXYueG1sUEsFBgAAAAAEAAQA9QAAAIgDAAAAAA==&#10;" path="m,l5648833,r,9144l,9144,,e" fillcolor="black" stroked="f" strokeweight="0">
                <v:stroke miterlimit="83231f" joinstyle="miter"/>
                <v:path arrowok="t" textboxrect="0,0,5648833,9144"/>
              </v:shape>
              <w10:anchorlock/>
            </v:group>
          </w:pict>
        </mc:Fallback>
      </mc:AlternateContent>
    </w:r>
  </w:p>
  <w:p w:rsidR="00794C17" w:rsidRDefault="00794C17" w:rsidP="00794C17">
    <w:pPr>
      <w:tabs>
        <w:tab w:val="center" w:pos="4419"/>
        <w:tab w:val="right" w:pos="8841"/>
      </w:tabs>
      <w:spacing w:after="33"/>
      <w:ind w:left="-15" w:right="-11"/>
    </w:pPr>
    <w:r>
      <w:rPr>
        <w:rFonts w:ascii="Arial" w:eastAsia="Arial" w:hAnsi="Arial" w:cs="Arial"/>
        <w:sz w:val="20"/>
      </w:rPr>
      <w:t xml:space="preserve">Carrera 2 No. 5 - 108 Popayán </w:t>
    </w:r>
    <w:r>
      <w:rPr>
        <w:rFonts w:ascii="Arial" w:eastAsia="Arial" w:hAnsi="Arial" w:cs="Arial"/>
        <w:sz w:val="20"/>
      </w:rPr>
      <w:tab/>
      <w:t xml:space="preserve">Tel: 8380533, 312 8811685 </w:t>
    </w:r>
    <w:r>
      <w:rPr>
        <w:rFonts w:ascii="Arial" w:eastAsia="Arial" w:hAnsi="Arial" w:cs="Arial"/>
        <w:sz w:val="20"/>
      </w:rPr>
      <w:tab/>
      <w:t xml:space="preserve">hectorurielcasas@gmail.com  </w:t>
    </w:r>
  </w:p>
  <w:p w:rsidR="00794C17" w:rsidRDefault="00794C17" w:rsidP="00794C17">
    <w:pPr>
      <w:spacing w:after="0"/>
    </w:pPr>
    <w:r>
      <w:rPr>
        <w:sz w:val="24"/>
      </w:rPr>
      <w:t xml:space="preserve"> </w:t>
    </w:r>
  </w:p>
  <w:p w:rsidR="00794C17" w:rsidRDefault="00794C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C17" w:rsidRDefault="00794C17" w:rsidP="00794C17">
      <w:pPr>
        <w:spacing w:after="0" w:line="240" w:lineRule="auto"/>
      </w:pPr>
      <w:r>
        <w:separator/>
      </w:r>
    </w:p>
  </w:footnote>
  <w:footnote w:type="continuationSeparator" w:id="0">
    <w:p w:rsidR="00794C17" w:rsidRDefault="00794C17" w:rsidP="00794C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C17" w:rsidRDefault="00794C17" w:rsidP="00794C17">
    <w:pPr>
      <w:spacing w:after="0"/>
      <w:ind w:left="-5" w:hanging="10"/>
    </w:pPr>
    <w:r>
      <w:rPr>
        <w:rFonts w:ascii="Arial" w:eastAsia="Arial" w:hAnsi="Arial" w:cs="Arial"/>
        <w:b/>
        <w:sz w:val="24"/>
      </w:rPr>
      <w:t xml:space="preserve">HÉCTOR URIEL CASAS ZÚÑIGA  </w:t>
    </w:r>
  </w:p>
  <w:p w:rsidR="00794C17" w:rsidRDefault="00794C17" w:rsidP="00794C17">
    <w:pPr>
      <w:spacing w:after="10" w:line="250" w:lineRule="auto"/>
      <w:ind w:left="-5" w:right="1474" w:hanging="10"/>
    </w:pPr>
    <w:r>
      <w:rPr>
        <w:rFonts w:ascii="Arial" w:eastAsia="Arial" w:hAnsi="Arial" w:cs="Arial"/>
        <w:sz w:val="24"/>
      </w:rPr>
      <w:t xml:space="preserve">Ingeniero civil  </w:t>
    </w:r>
  </w:p>
  <w:p w:rsidR="00794C17" w:rsidRDefault="00794C17" w:rsidP="00794C17">
    <w:pPr>
      <w:spacing w:after="10" w:line="250" w:lineRule="auto"/>
      <w:ind w:left="-5" w:right="1474" w:hanging="10"/>
    </w:pPr>
    <w:r>
      <w:rPr>
        <w:rFonts w:ascii="Arial" w:eastAsia="Arial" w:hAnsi="Arial" w:cs="Arial"/>
        <w:sz w:val="24"/>
      </w:rPr>
      <w:t xml:space="preserve">Universidad del Cauca </w:t>
    </w:r>
  </w:p>
  <w:p w:rsidR="00794C17" w:rsidRDefault="00794C17" w:rsidP="00794C17">
    <w:pPr>
      <w:spacing w:after="48"/>
      <w:ind w:left="-29" w:right="-26"/>
    </w:pPr>
    <w:r>
      <w:rPr>
        <w:noProof/>
      </w:rPr>
      <mc:AlternateContent>
        <mc:Choice Requires="wpg">
          <w:drawing>
            <wp:inline distT="0" distB="0" distL="0" distR="0" wp14:anchorId="001FF175" wp14:editId="647ED56A">
              <wp:extent cx="5648833" cy="56388"/>
              <wp:effectExtent l="0" t="0" r="0" b="0"/>
              <wp:docPr id="2078" name="Group 2078"/>
              <wp:cNvGraphicFramePr/>
              <a:graphic xmlns:a="http://schemas.openxmlformats.org/drawingml/2006/main">
                <a:graphicData uri="http://schemas.microsoft.com/office/word/2010/wordprocessingGroup">
                  <wpg:wgp>
                    <wpg:cNvGrpSpPr/>
                    <wpg:grpSpPr>
                      <a:xfrm>
                        <a:off x="0" y="0"/>
                        <a:ext cx="5648833" cy="56388"/>
                        <a:chOff x="0" y="0"/>
                        <a:chExt cx="5648833" cy="56388"/>
                      </a:xfrm>
                    </wpg:grpSpPr>
                    <wps:wsp>
                      <wps:cNvPr id="2346" name="Shape 2346"/>
                      <wps:cNvSpPr/>
                      <wps:spPr>
                        <a:xfrm>
                          <a:off x="0" y="47244"/>
                          <a:ext cx="5648833" cy="9144"/>
                        </a:xfrm>
                        <a:custGeom>
                          <a:avLst/>
                          <a:gdLst/>
                          <a:ahLst/>
                          <a:cxnLst/>
                          <a:rect l="0" t="0" r="0" b="0"/>
                          <a:pathLst>
                            <a:path w="5648833" h="9144">
                              <a:moveTo>
                                <a:pt x="0" y="0"/>
                              </a:moveTo>
                              <a:lnTo>
                                <a:pt x="5648833" y="0"/>
                              </a:lnTo>
                              <a:lnTo>
                                <a:pt x="56488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7" name="Shape 2347"/>
                      <wps:cNvSpPr/>
                      <wps:spPr>
                        <a:xfrm>
                          <a:off x="0" y="0"/>
                          <a:ext cx="5648833" cy="38100"/>
                        </a:xfrm>
                        <a:custGeom>
                          <a:avLst/>
                          <a:gdLst/>
                          <a:ahLst/>
                          <a:cxnLst/>
                          <a:rect l="0" t="0" r="0" b="0"/>
                          <a:pathLst>
                            <a:path w="5648833" h="38100">
                              <a:moveTo>
                                <a:pt x="0" y="0"/>
                              </a:moveTo>
                              <a:lnTo>
                                <a:pt x="5648833" y="0"/>
                              </a:lnTo>
                              <a:lnTo>
                                <a:pt x="5648833"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0507C0C" id="Group 2078" o:spid="_x0000_s1026" style="width:444.8pt;height:4.45pt;mso-position-horizontal-relative:char;mso-position-vertical-relative:line" coordsize="56488,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">
              <v:shape id="Shape 2346" o:spid="_x0000_s1027" style="position:absolute;top:472;width:56488;height:91;visibility:visible;mso-wrap-style:square;v-text-anchor:top" coordsize="564883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pn8MA&#10;AADdAAAADwAAAGRycy9kb3ducmV2LnhtbESPQYvCMBSE7wv+h/AEb2u6VVS6RimC4EVYrXh+NG/b&#10;rs1LaaLGf78RBI/DzHzDLNfBtOJGvWssK/gaJyCIS6sbrhSciu3nAoTzyBpby6TgQQ7Wq8HHEjNt&#10;73yg29FXIkLYZaig9r7LpHRlTQbd2HbE0fu1vUEfZV9J3eM9wk0r0ySZSYMNx4UaO9rUVF6OV6Mg&#10;yGLuzDn/KfKwz4uDPNm/9KLUaBjybxCegn+HX+2dVpBOpjN4volP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pn8MAAADdAAAADwAAAAAAAAAAAAAAAACYAgAAZHJzL2Rv&#10;d25yZXYueG1sUEsFBgAAAAAEAAQA9QAAAIgDAAAAAA==&#10;" path="m,l5648833,r,9144l,9144,,e" fillcolor="black" stroked="f" strokeweight="0">
                <v:stroke miterlimit="83231f" joinstyle="miter"/>
                <v:path arrowok="t" textboxrect="0,0,5648833,9144"/>
              </v:shape>
              <v:shape id="Shape 2347" o:spid="_x0000_s1028" style="position:absolute;width:56488;height:381;visibility:visible;mso-wrap-style:square;v-text-anchor:top" coordsize="5648833,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rF9sgA&#10;AADdAAAADwAAAGRycy9kb3ducmV2LnhtbESPT0sDMRTE74LfITyhN5t1W2xZmxaVFqrFQv8cPD42&#10;z83i5mWbpN3ttzeC4HGYmd8ws0VvG3EhH2rHCh6GGQji0umaKwXHw+p+CiJEZI2NY1JwpQCL+e3N&#10;DAvtOt7RZR8rkSAcClRgYmwLKUNpyGIYupY4eV/OW4xJ+kpqj12C20bmWfYoLdacFgy29Gqo/N6f&#10;rYJ3k68/Nx9+kr1VW79sri+nU7dTanDXPz+BiNTH//Bfe60V5KPxBH7fpCcg5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PKsX2yAAAAN0AAAAPAAAAAAAAAAAAAAAAAJgCAABk&#10;cnMvZG93bnJldi54bWxQSwUGAAAAAAQABAD1AAAAjQMAAAAA&#10;" path="m,l5648833,r,38100l,38100,,e" fillcolor="black" stroked="f" strokeweight="0">
                <v:stroke miterlimit="83231f" joinstyle="miter"/>
                <v:path arrowok="t" textboxrect="0,0,5648833,38100"/>
              </v:shap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F7"/>
    <w:rsid w:val="001031D2"/>
    <w:rsid w:val="004A4814"/>
    <w:rsid w:val="004F46F5"/>
    <w:rsid w:val="0075651F"/>
    <w:rsid w:val="00794C17"/>
    <w:rsid w:val="00B254F8"/>
    <w:rsid w:val="00BC711A"/>
    <w:rsid w:val="00C950F7"/>
    <w:rsid w:val="00D048A8"/>
    <w:rsid w:val="00D70477"/>
    <w:rsid w:val="00E613EA"/>
    <w:rsid w:val="00FB19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F63E5B-3BE3-46F3-BC4E-77F3420E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1"/>
      <w:jc w:val="center"/>
      <w:outlineLvl w:val="0"/>
    </w:pPr>
    <w:rPr>
      <w:rFonts w:ascii="Arial" w:eastAsia="Arial" w:hAnsi="Arial" w:cs="Arial"/>
      <w:b/>
      <w:color w:val="000000"/>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B25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94C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4C17"/>
    <w:rPr>
      <w:rFonts w:ascii="Calibri" w:eastAsia="Calibri" w:hAnsi="Calibri" w:cs="Calibri"/>
      <w:color w:val="000000"/>
    </w:rPr>
  </w:style>
  <w:style w:type="paragraph" w:styleId="Piedepgina">
    <w:name w:val="footer"/>
    <w:basedOn w:val="Normal"/>
    <w:link w:val="PiedepginaCar"/>
    <w:uiPriority w:val="99"/>
    <w:unhideWhenUsed/>
    <w:rsid w:val="00794C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4C17"/>
    <w:rPr>
      <w:rFonts w:ascii="Calibri" w:eastAsia="Calibri" w:hAnsi="Calibri" w:cs="Calibri"/>
      <w:color w:val="000000"/>
    </w:rPr>
  </w:style>
  <w:style w:type="paragraph" w:styleId="Textodeglobo">
    <w:name w:val="Balloon Text"/>
    <w:basedOn w:val="Normal"/>
    <w:link w:val="TextodegloboCar"/>
    <w:uiPriority w:val="99"/>
    <w:semiHidden/>
    <w:unhideWhenUsed/>
    <w:rsid w:val="00FB19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19EB"/>
    <w:rPr>
      <w:rFonts w:ascii="Segoe UI" w:eastAsia="Calibri" w:hAnsi="Segoe UI" w:cs="Segoe UI"/>
      <w:color w:val="000000"/>
      <w:sz w:val="18"/>
      <w:szCs w:val="18"/>
    </w:rPr>
  </w:style>
  <w:style w:type="paragraph" w:styleId="Prrafodelista">
    <w:name w:val="List Paragraph"/>
    <w:basedOn w:val="Normal"/>
    <w:uiPriority w:val="34"/>
    <w:qFormat/>
    <w:rsid w:val="00FB19EB"/>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559</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PCHOME</Company>
  <LinksUpToDate>false</LinksUpToDate>
  <CharactersWithSpaces>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rIVERA</dc:creator>
  <cp:keywords/>
  <cp:lastModifiedBy>eDWIN rIVERA</cp:lastModifiedBy>
  <cp:revision>6</cp:revision>
  <cp:lastPrinted>2016-09-26T21:03:00Z</cp:lastPrinted>
  <dcterms:created xsi:type="dcterms:W3CDTF">2016-09-26T15:00:00Z</dcterms:created>
  <dcterms:modified xsi:type="dcterms:W3CDTF">2016-09-27T00:21:00Z</dcterms:modified>
</cp:coreProperties>
</file>