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5CF" w:rsidRDefault="00D44726" w:rsidP="00D44726">
      <w:pPr>
        <w:jc w:val="center"/>
        <w:rPr>
          <w:sz w:val="56"/>
        </w:rPr>
      </w:pPr>
      <w:r w:rsidRPr="00D44726">
        <w:rPr>
          <w:sz w:val="56"/>
        </w:rPr>
        <w:t>Manual de usuario International Parts</w:t>
      </w:r>
    </w:p>
    <w:p w:rsidR="00D44726" w:rsidRDefault="00D44726" w:rsidP="00D44726">
      <w:pPr>
        <w:jc w:val="cente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Pr="00D44726" w:rsidRDefault="00D44726" w:rsidP="00D44726">
      <w:pPr>
        <w:rPr>
          <w:sz w:val="56"/>
        </w:rPr>
      </w:pPr>
    </w:p>
    <w:p w:rsidR="00D44726" w:rsidRDefault="00D44726" w:rsidP="00D44726">
      <w:pPr>
        <w:rPr>
          <w:sz w:val="56"/>
        </w:rPr>
      </w:pPr>
    </w:p>
    <w:p w:rsidR="00D44726" w:rsidRDefault="00D44726" w:rsidP="00D44726">
      <w:pPr>
        <w:jc w:val="center"/>
        <w:rPr>
          <w:sz w:val="56"/>
        </w:rPr>
      </w:pPr>
    </w:p>
    <w:p w:rsidR="00D44726" w:rsidRDefault="00D44726" w:rsidP="009964EA"/>
    <w:p w:rsidR="00D44726" w:rsidRPr="00FE4A27" w:rsidRDefault="00D44726" w:rsidP="00D44726">
      <w:pPr>
        <w:jc w:val="center"/>
        <w:rPr>
          <w:sz w:val="36"/>
        </w:rPr>
      </w:pPr>
      <w:r w:rsidRPr="00FE4A27">
        <w:rPr>
          <w:sz w:val="36"/>
        </w:rPr>
        <w:lastRenderedPageBreak/>
        <w:t>Contenido</w:t>
      </w:r>
    </w:p>
    <w:p w:rsidR="00D44726" w:rsidRPr="00D44726" w:rsidRDefault="00D44726" w:rsidP="00FA2157">
      <w:r w:rsidRPr="00D44726">
        <w:t xml:space="preserve">Iniciar </w:t>
      </w:r>
      <w:r w:rsidR="00AD5CD3" w:rsidRPr="00D44726">
        <w:t>sesión................................................................................................................</w:t>
      </w:r>
      <w:r w:rsidR="006959CD">
        <w:t>.</w:t>
      </w:r>
      <w:r w:rsidR="00AD5CD3" w:rsidRPr="00D44726">
        <w:t>.....................</w:t>
      </w:r>
      <w:r w:rsidRPr="00D44726">
        <w:t xml:space="preserve"> 1</w:t>
      </w:r>
    </w:p>
    <w:p w:rsidR="00D44726" w:rsidRPr="00D44726" w:rsidRDefault="00AD5CD3" w:rsidP="00FA2157">
      <w:r w:rsidRPr="00D44726">
        <w:t>Tablero..................................................................................................................</w:t>
      </w:r>
      <w:r w:rsidR="006959CD">
        <w:t>.</w:t>
      </w:r>
      <w:r w:rsidRPr="00D44726">
        <w:t>............................</w:t>
      </w:r>
      <w:r w:rsidR="00D44726" w:rsidRPr="00D44726">
        <w:t xml:space="preserve"> 2</w:t>
      </w:r>
    </w:p>
    <w:p w:rsidR="00D44726" w:rsidRPr="00D44726" w:rsidRDefault="00AD5CD3" w:rsidP="00FF3929">
      <w:r>
        <w:t>Proveedores.......................................................................................................................................</w:t>
      </w:r>
      <w:r w:rsidR="002E3AC9">
        <w:t xml:space="preserve"> 3</w:t>
      </w:r>
    </w:p>
    <w:p w:rsidR="00D44726" w:rsidRPr="00D44726" w:rsidRDefault="00491485" w:rsidP="00FA2157">
      <w:r>
        <w:t xml:space="preserve">Bandeja de </w:t>
      </w:r>
      <w:r w:rsidR="00AD5CD3">
        <w:t>entrada........................................................................</w:t>
      </w:r>
      <w:r w:rsidR="006959CD">
        <w:t>.</w:t>
      </w:r>
      <w:r w:rsidR="00AD5CD3">
        <w:t>...................................................</w:t>
      </w:r>
      <w:r>
        <w:t xml:space="preserve"> </w:t>
      </w:r>
      <w:r w:rsidR="002E3AC9">
        <w:t>4</w:t>
      </w:r>
    </w:p>
    <w:p w:rsidR="00D44726" w:rsidRPr="00D44726" w:rsidRDefault="00491485" w:rsidP="00D44726">
      <w:pPr>
        <w:jc w:val="center"/>
      </w:pPr>
      <w:r>
        <w:t>Archivo ………….</w:t>
      </w:r>
      <w:r w:rsidR="00D44726" w:rsidRPr="00D44726">
        <w:t>..........................................................................................................................</w:t>
      </w:r>
      <w:r w:rsidR="00D44726">
        <w:t>......</w:t>
      </w:r>
      <w:r w:rsidR="002E3AC9">
        <w:t>... 5</w:t>
      </w:r>
    </w:p>
    <w:p w:rsidR="00D44726" w:rsidRPr="00D44726" w:rsidRDefault="00491485" w:rsidP="00D44726">
      <w:pPr>
        <w:jc w:val="center"/>
      </w:pPr>
      <w:r>
        <w:t>Usuarios …………………………..</w:t>
      </w:r>
      <w:r w:rsidR="00D44726" w:rsidRPr="00D44726">
        <w:t>....................................................................................................</w:t>
      </w:r>
      <w:r w:rsidR="00D44726">
        <w:t>......</w:t>
      </w:r>
      <w:r w:rsidR="002E3AC9">
        <w:t>..... 6</w:t>
      </w:r>
    </w:p>
    <w:p w:rsidR="00D44726" w:rsidRPr="00D44726" w:rsidRDefault="00AD5CD3" w:rsidP="00D44726">
      <w:pPr>
        <w:jc w:val="center"/>
      </w:pPr>
      <w:r>
        <w:t>Mensajes…</w:t>
      </w:r>
      <w:r w:rsidR="00491485">
        <w:t>.</w:t>
      </w:r>
      <w:r w:rsidR="00D44726" w:rsidRPr="00D44726">
        <w:t>...............................................................................................................................</w:t>
      </w:r>
      <w:r w:rsidR="00D44726">
        <w:t>..</w:t>
      </w:r>
      <w:r w:rsidR="00FA1760">
        <w:t>.</w:t>
      </w:r>
      <w:r w:rsidR="00D44726">
        <w:t>...</w:t>
      </w:r>
      <w:r w:rsidR="002E3AC9">
        <w:t>... 7</w:t>
      </w:r>
    </w:p>
    <w:p w:rsidR="00D44726" w:rsidRPr="00D44726" w:rsidRDefault="00491485" w:rsidP="00D44726">
      <w:pPr>
        <w:jc w:val="center"/>
      </w:pPr>
      <w:r>
        <w:t>Reporte ………………</w:t>
      </w:r>
      <w:r w:rsidR="00D44726" w:rsidRPr="00D44726">
        <w:t>...............................................................................</w:t>
      </w:r>
      <w:r w:rsidR="00D44726">
        <w:t>..............................</w:t>
      </w:r>
      <w:r w:rsidR="002E3AC9">
        <w:t>................ 8</w:t>
      </w:r>
    </w:p>
    <w:p w:rsidR="00D44726" w:rsidRDefault="00491485" w:rsidP="00D44726">
      <w:pPr>
        <w:jc w:val="center"/>
      </w:pPr>
      <w:r>
        <w:t>Configuración ………………….</w:t>
      </w:r>
      <w:r w:rsidR="00D44726" w:rsidRPr="00D44726">
        <w:t>.......................................................................................................</w:t>
      </w:r>
      <w:r w:rsidR="002E3AC9">
        <w:t>......... 9</w:t>
      </w:r>
    </w:p>
    <w:p w:rsidR="00491485" w:rsidRPr="00D44726" w:rsidRDefault="00491485" w:rsidP="00D44726">
      <w:pPr>
        <w:jc w:val="center"/>
      </w:pPr>
      <w:r>
        <w:t>Motivos de rechazo</w:t>
      </w:r>
      <w:r>
        <w:t xml:space="preserve"> ………………….</w:t>
      </w:r>
      <w:r w:rsidR="002E3AC9">
        <w:t>.........................</w:t>
      </w:r>
      <w:r w:rsidRPr="00D44726">
        <w:t>........</w:t>
      </w:r>
      <w:r>
        <w:t>.......................</w:t>
      </w:r>
      <w:r w:rsidRPr="00D44726">
        <w:t>....................................</w:t>
      </w:r>
      <w:r w:rsidR="002E3AC9">
        <w:t>......... 10</w:t>
      </w:r>
    </w:p>
    <w:p w:rsidR="00B262C8" w:rsidRDefault="00AD5CD3" w:rsidP="00D44726">
      <w:pPr>
        <w:jc w:val="center"/>
      </w:pPr>
      <w:r>
        <w:t>Productos…</w:t>
      </w:r>
      <w:r w:rsidR="00491485">
        <w:t>..</w:t>
      </w:r>
      <w:r w:rsidR="00D44726" w:rsidRPr="00D44726">
        <w:t>....................................................................................................</w:t>
      </w:r>
      <w:r w:rsidR="00D44726">
        <w:t>......</w:t>
      </w:r>
      <w:r w:rsidR="002E3AC9">
        <w:t>........................... 11</w:t>
      </w:r>
    </w:p>
    <w:p w:rsidR="000A104A" w:rsidRDefault="000A104A" w:rsidP="000A104A">
      <w:pPr>
        <w:jc w:val="center"/>
      </w:pPr>
      <w:r>
        <w:t>Cierre de sesión</w:t>
      </w:r>
      <w:r w:rsidRPr="00D44726">
        <w:t>......................</w:t>
      </w:r>
      <w:r w:rsidR="002E3AC9">
        <w:t>..............................</w:t>
      </w:r>
      <w:r w:rsidRPr="00D44726">
        <w:t>..........................................</w:t>
      </w:r>
      <w:r>
        <w:t>......</w:t>
      </w:r>
      <w:r w:rsidRPr="00D44726">
        <w:t xml:space="preserve">............................ </w:t>
      </w:r>
      <w:r w:rsidR="002E3AC9">
        <w:t>12</w:t>
      </w:r>
    </w:p>
    <w:p w:rsidR="000A104A" w:rsidRDefault="000A104A" w:rsidP="00D44726">
      <w:pPr>
        <w:jc w:val="center"/>
      </w:pPr>
    </w:p>
    <w:p w:rsidR="00B262C8" w:rsidRDefault="00B262C8">
      <w:r>
        <w:br w:type="page"/>
      </w:r>
    </w:p>
    <w:p w:rsidR="00D44726" w:rsidRDefault="00B262C8" w:rsidP="00D44726">
      <w:pPr>
        <w:jc w:val="center"/>
        <w:rPr>
          <w:sz w:val="36"/>
        </w:rPr>
      </w:pPr>
      <w:r>
        <w:rPr>
          <w:sz w:val="36"/>
        </w:rPr>
        <w:lastRenderedPageBreak/>
        <w:t>Inicio de sesión</w:t>
      </w:r>
    </w:p>
    <w:p w:rsidR="00B262C8" w:rsidRPr="00B262C8" w:rsidRDefault="00B262C8" w:rsidP="00CA25E1">
      <w:pPr>
        <w:jc w:val="both"/>
      </w:pPr>
      <w:r>
        <w:t>Ingrese a la url “URL” ingrese las creden</w:t>
      </w:r>
      <w:r w:rsidR="00D01F8E">
        <w:t xml:space="preserve">ciales para cualquiera de los 2 </w:t>
      </w:r>
      <w:r>
        <w:t xml:space="preserve">tipos de usuarios, administrador, </w:t>
      </w:r>
      <w:r w:rsidR="00D01F8E">
        <w:t>cotizador. Si todo es correcto el ingresará al sistema y verá la página de dashboard, de lo contrario el sistema indicará que hubo algún problema al autenticar el usuario.</w:t>
      </w:r>
    </w:p>
    <w:p w:rsidR="00D01F8E" w:rsidRDefault="007D4BB3">
      <w:pPr>
        <w:rPr>
          <w:sz w:val="36"/>
        </w:rPr>
      </w:pPr>
      <w:r>
        <w:rPr>
          <w:noProof/>
          <w:sz w:val="36"/>
          <w:lang w:eastAsia="es-MX"/>
        </w:rPr>
        <w:drawing>
          <wp:inline distT="0" distB="0" distL="0" distR="0">
            <wp:extent cx="5591175" cy="2733675"/>
            <wp:effectExtent l="0" t="0" r="9525" b="9525"/>
            <wp:docPr id="3" name="Imagen 3" descr="C:\Users\Messoft\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ssoft\AppData\Local\Microsoft\Windows\INetCache\Content.Word\Captu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733675"/>
                    </a:xfrm>
                    <a:prstGeom prst="rect">
                      <a:avLst/>
                    </a:prstGeom>
                    <a:noFill/>
                    <a:ln>
                      <a:noFill/>
                    </a:ln>
                  </pic:spPr>
                </pic:pic>
              </a:graphicData>
            </a:graphic>
          </wp:inline>
        </w:drawing>
      </w:r>
      <w:r w:rsidR="00D01F8E">
        <w:rPr>
          <w:sz w:val="36"/>
        </w:rPr>
        <w:br w:type="page"/>
      </w:r>
    </w:p>
    <w:p w:rsidR="00D01F8E" w:rsidRDefault="00D01F8E" w:rsidP="00D44726">
      <w:pPr>
        <w:jc w:val="center"/>
        <w:rPr>
          <w:sz w:val="36"/>
        </w:rPr>
      </w:pPr>
      <w:r>
        <w:rPr>
          <w:sz w:val="36"/>
        </w:rPr>
        <w:lastRenderedPageBreak/>
        <w:t>Tablero</w:t>
      </w:r>
    </w:p>
    <w:p w:rsidR="00D01F8E" w:rsidRDefault="00D01F8E" w:rsidP="008C734D">
      <w:pPr>
        <w:jc w:val="both"/>
      </w:pPr>
      <w:r>
        <w:t>En este tablero se mostrará información como:</w:t>
      </w:r>
    </w:p>
    <w:p w:rsidR="00D01F8E" w:rsidRDefault="00D01F8E" w:rsidP="008C734D">
      <w:pPr>
        <w:pStyle w:val="Prrafodelista"/>
        <w:numPr>
          <w:ilvl w:val="0"/>
          <w:numId w:val="1"/>
        </w:numPr>
        <w:jc w:val="both"/>
      </w:pPr>
      <w:r>
        <w:t>La meta de PCTs diarias.</w:t>
      </w:r>
    </w:p>
    <w:p w:rsidR="00D01F8E" w:rsidRDefault="00D01F8E" w:rsidP="008C734D">
      <w:pPr>
        <w:pStyle w:val="Prrafodelista"/>
        <w:numPr>
          <w:ilvl w:val="0"/>
          <w:numId w:val="1"/>
        </w:numPr>
        <w:jc w:val="both"/>
      </w:pPr>
      <w:r>
        <w:t>Meta ítems diarios.</w:t>
      </w:r>
    </w:p>
    <w:p w:rsidR="00D01F8E" w:rsidRDefault="00D01F8E" w:rsidP="008C734D">
      <w:pPr>
        <w:pStyle w:val="Prrafodelista"/>
        <w:numPr>
          <w:ilvl w:val="0"/>
          <w:numId w:val="1"/>
        </w:numPr>
        <w:jc w:val="both"/>
      </w:pPr>
      <w:r>
        <w:t>Meta de PCT mensual</w:t>
      </w:r>
      <w:r w:rsidR="00A976D3">
        <w:t>.</w:t>
      </w:r>
    </w:p>
    <w:p w:rsidR="00D01F8E" w:rsidRDefault="00D01F8E" w:rsidP="008C734D">
      <w:pPr>
        <w:pStyle w:val="Prrafodelista"/>
        <w:numPr>
          <w:ilvl w:val="0"/>
          <w:numId w:val="1"/>
        </w:numPr>
        <w:jc w:val="both"/>
      </w:pPr>
      <w:r>
        <w:t xml:space="preserve">Meta de ítems </w:t>
      </w:r>
      <w:r w:rsidR="00A976D3">
        <w:t>mensual.</w:t>
      </w:r>
    </w:p>
    <w:p w:rsidR="00A976D3" w:rsidRDefault="00A976D3" w:rsidP="008C734D">
      <w:pPr>
        <w:pStyle w:val="Prrafodelista"/>
        <w:numPr>
          <w:ilvl w:val="0"/>
          <w:numId w:val="1"/>
        </w:numPr>
        <w:jc w:val="both"/>
      </w:pPr>
      <w:r>
        <w:t>PPA pendientes.</w:t>
      </w:r>
    </w:p>
    <w:p w:rsidR="00A976D3" w:rsidRDefault="00A976D3" w:rsidP="008C734D">
      <w:pPr>
        <w:pStyle w:val="Prrafodelista"/>
        <w:numPr>
          <w:ilvl w:val="0"/>
          <w:numId w:val="1"/>
        </w:numPr>
        <w:jc w:val="both"/>
      </w:pPr>
      <w:r>
        <w:t>PPA rechazadas.</w:t>
      </w:r>
    </w:p>
    <w:p w:rsidR="00A976D3" w:rsidRDefault="00A976D3" w:rsidP="008C734D">
      <w:pPr>
        <w:pStyle w:val="Prrafodelista"/>
        <w:numPr>
          <w:ilvl w:val="0"/>
          <w:numId w:val="1"/>
        </w:numPr>
        <w:jc w:val="both"/>
      </w:pPr>
      <w:r>
        <w:t>PPA rechazadas en el mes.</w:t>
      </w:r>
    </w:p>
    <w:p w:rsidR="00A976D3" w:rsidRDefault="00A976D3" w:rsidP="008C734D">
      <w:pPr>
        <w:pStyle w:val="Prrafodelista"/>
        <w:numPr>
          <w:ilvl w:val="0"/>
          <w:numId w:val="1"/>
        </w:numPr>
        <w:jc w:val="both"/>
      </w:pPr>
      <w:r>
        <w:t>PPA rechazadas.</w:t>
      </w:r>
    </w:p>
    <w:p w:rsidR="00A976D3" w:rsidRPr="00D01F8E" w:rsidRDefault="00A976D3" w:rsidP="008C734D">
      <w:pPr>
        <w:pStyle w:val="Prrafodelista"/>
        <w:numPr>
          <w:ilvl w:val="0"/>
          <w:numId w:val="1"/>
        </w:numPr>
        <w:jc w:val="both"/>
      </w:pPr>
      <w:r>
        <w:t>Tiempo promedio.</w:t>
      </w:r>
    </w:p>
    <w:p w:rsidR="00A976D3" w:rsidRDefault="00D01F8E" w:rsidP="00D01F8E">
      <w:pPr>
        <w:jc w:val="both"/>
        <w:rPr>
          <w:sz w:val="36"/>
        </w:rPr>
      </w:pPr>
      <w:r>
        <w:rPr>
          <w:noProof/>
          <w:sz w:val="36"/>
          <w:lang w:eastAsia="es-MX"/>
        </w:rPr>
        <w:drawing>
          <wp:inline distT="0" distB="0" distL="0" distR="0">
            <wp:extent cx="5610225" cy="2752725"/>
            <wp:effectExtent l="0" t="0" r="9525" b="9525"/>
            <wp:docPr id="1" name="Imagen 1" descr="C:\Users\Messoft\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ssoft\AppData\Local\Microsoft\Windows\INetCache\Content.Word\Captu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rsidR="006D7295" w:rsidRDefault="00A976D3" w:rsidP="008C734D">
      <w:pPr>
        <w:jc w:val="both"/>
      </w:pPr>
      <w:r>
        <w:t xml:space="preserve">Los datos anteriores se presentarán de manera individual, en caso de que el usuario autenticado sea un cotizador, cuando el usuario </w:t>
      </w:r>
      <w:r w:rsidR="00567B58">
        <w:t>autenticado</w:t>
      </w:r>
      <w:r>
        <w:t xml:space="preserve"> sea un administrador se mostrará una sumatoria correspondiente a todos los cotizadores.</w:t>
      </w:r>
    </w:p>
    <w:p w:rsidR="006D7295" w:rsidRDefault="006D7295">
      <w:r>
        <w:br w:type="page"/>
      </w:r>
    </w:p>
    <w:p w:rsidR="00CA4D43" w:rsidRDefault="006D7295" w:rsidP="006D7295">
      <w:pPr>
        <w:jc w:val="center"/>
        <w:rPr>
          <w:sz w:val="44"/>
        </w:rPr>
      </w:pPr>
      <w:r>
        <w:rPr>
          <w:sz w:val="44"/>
        </w:rPr>
        <w:lastRenderedPageBreak/>
        <w:t>Proveedores</w:t>
      </w:r>
    </w:p>
    <w:p w:rsidR="008C734D" w:rsidRDefault="00CA4D43" w:rsidP="008C734D">
      <w:pPr>
        <w:jc w:val="both"/>
      </w:pPr>
      <w:r>
        <w:t>En esta página se podrá consultar el listado de proveedores, crear/editar proveedores y eliminar proveedores. D</w:t>
      </w:r>
      <w:r w:rsidR="00BD2DFE">
        <w:t xml:space="preserve">entro de la sección de creación y </w:t>
      </w:r>
      <w:r>
        <w:t>edición de proveedor se capturarán y actualizarán los datos básicos y fi</w:t>
      </w:r>
      <w:r w:rsidR="00BD2DFE">
        <w:t xml:space="preserve">scales de ese proveedor, respectivamente. </w:t>
      </w:r>
      <w:r w:rsidR="00FE68FF">
        <w:t xml:space="preserve">También se podrán asociar marcas a un proveedor esto solo al editar un proveedor, es decir una vez que el proveedor ya haya sido guardado con sus datos básicos y </w:t>
      </w:r>
      <w:r w:rsidR="00FE68FF" w:rsidRPr="00FE68FF">
        <w:t>fis</w:t>
      </w:r>
      <w:r w:rsidR="00FE4A27">
        <w:t>cales.</w:t>
      </w:r>
    </w:p>
    <w:p w:rsidR="00CA4D43" w:rsidRDefault="000D6BB4" w:rsidP="00CA4D43">
      <w:r>
        <w:rPr>
          <w:noProof/>
          <w:sz w:val="44"/>
          <w:lang w:eastAsia="es-MX"/>
        </w:rPr>
        <w:drawing>
          <wp:inline distT="0" distB="0" distL="0" distR="0">
            <wp:extent cx="5600700" cy="2743200"/>
            <wp:effectExtent l="0" t="0" r="0" b="0"/>
            <wp:docPr id="2" name="Imagen 2" descr="C:\Users\Messoft\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ssoft\AppData\Local\Microsoft\Windows\INetCache\Content.Word\Captu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15pt;height:215.3pt">
            <v:imagedata r:id="rId10" o:title="Captura"/>
          </v:shape>
        </w:pict>
      </w:r>
    </w:p>
    <w:p w:rsidR="006D71D2" w:rsidRDefault="006D71D2" w:rsidP="00CA4D43"/>
    <w:p w:rsidR="006D71D2" w:rsidRDefault="006D71D2" w:rsidP="00CA4D43"/>
    <w:p w:rsidR="00FA2157" w:rsidRDefault="00FA2157" w:rsidP="00FA2157"/>
    <w:p w:rsidR="00C038EF" w:rsidRDefault="00C038EF" w:rsidP="00FA2157">
      <w:pPr>
        <w:jc w:val="center"/>
        <w:rPr>
          <w:sz w:val="36"/>
        </w:rPr>
      </w:pPr>
    </w:p>
    <w:p w:rsidR="006D71D2" w:rsidRPr="00FA2157" w:rsidRDefault="001C1145" w:rsidP="00FA2157">
      <w:pPr>
        <w:jc w:val="center"/>
      </w:pPr>
      <w:r>
        <w:rPr>
          <w:sz w:val="36"/>
        </w:rPr>
        <w:lastRenderedPageBreak/>
        <w:t>Bandeja de entrada</w:t>
      </w:r>
    </w:p>
    <w:p w:rsidR="00F700B7" w:rsidRPr="001C1145" w:rsidRDefault="001C1145" w:rsidP="008C734D">
      <w:pPr>
        <w:jc w:val="both"/>
      </w:pPr>
      <w:r>
        <w:t>Está página mostrará el listado de PCTs que fueron importadas desde el sistema de Siavcom, se muestra una columna edad la cual indica la cantidad de días que han transcurrido desde que la pct fue importada y se pinta de un determinado color dependiendo la cantidad de días que han transcurrido, en caso de necesitar un listado de PCTs más específico, es posible realizar un filtrado por empresa desde la cual fue importada la pct, estatus, y cotizador asignado.</w:t>
      </w:r>
      <w:r w:rsidR="005B3E7A">
        <w:t xml:space="preserve"> </w:t>
      </w:r>
      <w:r w:rsidR="00F700B7">
        <w:t>Desde este listado se podrá visualizar el detalle de la pct, reasignar cotizador, archivar la pct, y cancelar la pct.</w:t>
      </w:r>
      <w:r w:rsidR="00A64368">
        <w:t xml:space="preserve"> El sistema mostrará un listado completo de PCTs cuando el usuario autenticado sea administrador, en el caso del cotizador, solo le </w:t>
      </w:r>
      <w:r w:rsidR="009922ED">
        <w:t>mostrará</w:t>
      </w:r>
      <w:r w:rsidR="00A64368">
        <w:t xml:space="preserve"> sus PCTs y aquellas PCTs asignadas a otros cotizadores, que tengan estatus de “nueva”.</w:t>
      </w:r>
    </w:p>
    <w:p w:rsidR="001C1145" w:rsidRPr="001C1145" w:rsidRDefault="001C1145" w:rsidP="001C1145">
      <w:r>
        <w:pict>
          <v:shape id="_x0000_i1026" type="#_x0000_t75" style="width:441.5pt;height:216.7pt">
            <v:imagedata r:id="rId11" o:title="Captura"/>
          </v:shape>
        </w:pict>
      </w:r>
    </w:p>
    <w:p w:rsidR="00AF26C6" w:rsidRDefault="00F700B7" w:rsidP="00AF26C6">
      <w:pPr>
        <w:jc w:val="both"/>
      </w:pPr>
      <w:r>
        <w:t>Dentro del detalle de pct se muestran algunos datos de la misma, la función de convertir sus partidas a ctz, adjuntar archivos, el listado de sus partidas, la bitácora con entradas correspondientes a la pct en si o a sus partidas. Dentro de las acciones del listado de partidas, se encuentra la edición de su presupuesto, condiciones y el poder adjuntar archivos a la misma, enviar solicitud de cotización a todos los proveedores y adjuntar archivos.</w:t>
      </w:r>
    </w:p>
    <w:p w:rsidR="00D01F8E" w:rsidRPr="00D01F8E" w:rsidRDefault="005B3E7A" w:rsidP="00F700B7">
      <w:bookmarkStart w:id="0" w:name="_GoBack"/>
      <w:r>
        <w:lastRenderedPageBreak/>
        <w:pict>
          <v:shape id="_x0000_i1036" type="#_x0000_t75" style="width:441.5pt;height:3in">
            <v:imagedata r:id="rId12" o:title="Captura"/>
          </v:shape>
        </w:pict>
      </w:r>
      <w:bookmarkEnd w:id="0"/>
      <w:r w:rsidR="00D01F8E">
        <w:rPr>
          <w:sz w:val="36"/>
        </w:rPr>
        <w:br w:type="page"/>
      </w:r>
    </w:p>
    <w:p w:rsidR="00B262C8" w:rsidRDefault="00FF2C44" w:rsidP="00D44726">
      <w:pPr>
        <w:jc w:val="center"/>
        <w:rPr>
          <w:sz w:val="36"/>
        </w:rPr>
      </w:pPr>
      <w:r>
        <w:rPr>
          <w:sz w:val="36"/>
        </w:rPr>
        <w:lastRenderedPageBreak/>
        <w:t>Archivo</w:t>
      </w:r>
    </w:p>
    <w:p w:rsidR="007A395E" w:rsidRDefault="00B30F88" w:rsidP="007A395E">
      <w:pPr>
        <w:jc w:val="both"/>
      </w:pPr>
      <w:r>
        <w:t>Archivo muestra un listado de PCTs que fueron archivadas y permite hacer filtrado por empresa, estatus y cotizador asignado, al igual que bandeja de entrada.</w:t>
      </w:r>
      <w:r w:rsidR="002B722E">
        <w:t xml:space="preserve"> </w:t>
      </w:r>
      <w:r w:rsidR="002B722E">
        <w:t>El sistema mostrará un listado completo de PCTs</w:t>
      </w:r>
      <w:r w:rsidR="002B722E">
        <w:t xml:space="preserve"> archivadas</w:t>
      </w:r>
      <w:r w:rsidR="002B722E">
        <w:t xml:space="preserve"> cuando el usuario autenticado sea administrador, en el caso del cotizador, solo le most</w:t>
      </w:r>
      <w:r w:rsidR="002B722E">
        <w:t>rará las suyas.</w:t>
      </w:r>
    </w:p>
    <w:p w:rsidR="0098069C" w:rsidRDefault="007A395E" w:rsidP="00B30F88">
      <w:r>
        <w:pict>
          <v:shape id="_x0000_i1027" type="#_x0000_t75" style="width:440.15pt;height:3in">
            <v:imagedata r:id="rId13" o:title="Captura"/>
          </v:shape>
        </w:pict>
      </w:r>
    </w:p>
    <w:p w:rsidR="0098069C" w:rsidRPr="0098069C" w:rsidRDefault="0098069C" w:rsidP="0098069C"/>
    <w:p w:rsidR="0098069C" w:rsidRPr="0098069C" w:rsidRDefault="0098069C" w:rsidP="0098069C"/>
    <w:p w:rsidR="0098069C" w:rsidRDefault="0098069C" w:rsidP="0098069C"/>
    <w:p w:rsidR="0098069C" w:rsidRDefault="0098069C" w:rsidP="0098069C">
      <w:pPr>
        <w:tabs>
          <w:tab w:val="left" w:pos="6570"/>
        </w:tabs>
      </w:pPr>
      <w:r>
        <w:tab/>
      </w:r>
    </w:p>
    <w:p w:rsidR="0098069C" w:rsidRDefault="0098069C">
      <w:r>
        <w:br w:type="page"/>
      </w:r>
    </w:p>
    <w:p w:rsidR="00B30F88" w:rsidRDefault="0098069C" w:rsidP="0098069C">
      <w:pPr>
        <w:tabs>
          <w:tab w:val="left" w:pos="6570"/>
        </w:tabs>
        <w:jc w:val="center"/>
        <w:rPr>
          <w:sz w:val="36"/>
        </w:rPr>
      </w:pPr>
      <w:r>
        <w:rPr>
          <w:sz w:val="36"/>
        </w:rPr>
        <w:lastRenderedPageBreak/>
        <w:t>Usuarios</w:t>
      </w:r>
    </w:p>
    <w:p w:rsidR="00310A04" w:rsidRDefault="0098069C" w:rsidP="00310A04">
      <w:pPr>
        <w:tabs>
          <w:tab w:val="left" w:pos="6570"/>
        </w:tabs>
        <w:jc w:val="both"/>
      </w:pPr>
      <w:r>
        <w:t>Listado de usuarios, creación/edición de usuarios, asignación de rol y eliminado.</w:t>
      </w:r>
    </w:p>
    <w:p w:rsidR="00097710" w:rsidRDefault="0098069C" w:rsidP="0098069C">
      <w:pPr>
        <w:tabs>
          <w:tab w:val="left" w:pos="6570"/>
        </w:tabs>
      </w:pPr>
      <w:r>
        <w:pict>
          <v:shape id="_x0000_i1028" type="#_x0000_t75" style="width:440.15pt;height:214.65pt">
            <v:imagedata r:id="rId14" o:title="Captura"/>
          </v:shape>
        </w:pict>
      </w:r>
    </w:p>
    <w:p w:rsidR="00097710" w:rsidRPr="00097710" w:rsidRDefault="00097710" w:rsidP="00097710"/>
    <w:p w:rsidR="00097710" w:rsidRDefault="00097710" w:rsidP="00097710"/>
    <w:p w:rsidR="00097710" w:rsidRDefault="00097710" w:rsidP="00097710">
      <w:pPr>
        <w:tabs>
          <w:tab w:val="left" w:pos="6600"/>
        </w:tabs>
      </w:pPr>
      <w:r>
        <w:tab/>
      </w:r>
    </w:p>
    <w:p w:rsidR="00097710" w:rsidRDefault="00097710">
      <w:r>
        <w:br w:type="page"/>
      </w:r>
    </w:p>
    <w:p w:rsidR="0098069C" w:rsidRDefault="00097710" w:rsidP="00097710">
      <w:pPr>
        <w:tabs>
          <w:tab w:val="left" w:pos="6600"/>
        </w:tabs>
        <w:jc w:val="center"/>
        <w:rPr>
          <w:sz w:val="36"/>
        </w:rPr>
      </w:pPr>
      <w:r>
        <w:rPr>
          <w:sz w:val="36"/>
        </w:rPr>
        <w:lastRenderedPageBreak/>
        <w:t>Mensajes</w:t>
      </w:r>
    </w:p>
    <w:p w:rsidR="00310A04" w:rsidRDefault="00097710" w:rsidP="00310A04">
      <w:pPr>
        <w:tabs>
          <w:tab w:val="left" w:pos="6600"/>
        </w:tabs>
        <w:jc w:val="both"/>
      </w:pPr>
      <w:r>
        <w:t>Página donde serán configurados los mensajes, en sus tres distintos idiomas (</w:t>
      </w:r>
      <w:proofErr w:type="gramStart"/>
      <w:r>
        <w:t>Español</w:t>
      </w:r>
      <w:proofErr w:type="gramEnd"/>
      <w:r>
        <w:t>, Inglés, Portugués), que serán enviados a los proveedores cuando se envíe una solicitud de cotiz</w:t>
      </w:r>
      <w:r w:rsidR="00310A04">
        <w:t>ación.</w:t>
      </w:r>
    </w:p>
    <w:p w:rsidR="00ED1E02" w:rsidRDefault="00310A04" w:rsidP="00097710">
      <w:pPr>
        <w:tabs>
          <w:tab w:val="left" w:pos="6600"/>
        </w:tabs>
      </w:pPr>
      <w:r>
        <w:pict>
          <v:shape id="_x0000_i1029" type="#_x0000_t75" style="width:441.5pt;height:3in">
            <v:imagedata r:id="rId15" o:title="Captura"/>
          </v:shape>
        </w:pict>
      </w:r>
    </w:p>
    <w:p w:rsidR="00ED1E02" w:rsidRPr="00ED1E02" w:rsidRDefault="00ED1E02" w:rsidP="00ED1E02"/>
    <w:p w:rsidR="00ED1E02" w:rsidRPr="00ED1E02" w:rsidRDefault="00ED1E02" w:rsidP="00ED1E02"/>
    <w:p w:rsidR="00ED1E02" w:rsidRPr="00ED1E02" w:rsidRDefault="00ED1E02" w:rsidP="00ED1E02"/>
    <w:p w:rsidR="00ED1E02" w:rsidRPr="00ED1E02" w:rsidRDefault="00ED1E02" w:rsidP="00ED1E02"/>
    <w:p w:rsidR="00ED1E02" w:rsidRPr="00ED1E02" w:rsidRDefault="00ED1E02" w:rsidP="00ED1E02"/>
    <w:p w:rsidR="00ED1E02" w:rsidRPr="00ED1E02" w:rsidRDefault="00ED1E02" w:rsidP="00ED1E02"/>
    <w:p w:rsidR="00ED1E02" w:rsidRPr="00ED1E02" w:rsidRDefault="00ED1E02" w:rsidP="00ED1E02"/>
    <w:p w:rsidR="00ED1E02" w:rsidRDefault="00ED1E02" w:rsidP="00ED1E02"/>
    <w:p w:rsidR="00ED1E02" w:rsidRDefault="00ED1E02" w:rsidP="00ED1E02">
      <w:pPr>
        <w:tabs>
          <w:tab w:val="left" w:pos="6210"/>
        </w:tabs>
      </w:pPr>
      <w:r>
        <w:tab/>
      </w:r>
    </w:p>
    <w:p w:rsidR="00ED1E02" w:rsidRDefault="00ED1E02">
      <w:r>
        <w:br w:type="page"/>
      </w:r>
    </w:p>
    <w:p w:rsidR="00097710" w:rsidRDefault="00ED1E02" w:rsidP="00ED1E02">
      <w:pPr>
        <w:tabs>
          <w:tab w:val="left" w:pos="6210"/>
        </w:tabs>
        <w:jc w:val="center"/>
        <w:rPr>
          <w:sz w:val="36"/>
        </w:rPr>
      </w:pPr>
      <w:r>
        <w:rPr>
          <w:sz w:val="36"/>
        </w:rPr>
        <w:lastRenderedPageBreak/>
        <w:t>Reporte</w:t>
      </w:r>
    </w:p>
    <w:p w:rsidR="00ED1E02" w:rsidRDefault="00ED1E02" w:rsidP="00ED1E02">
      <w:pPr>
        <w:tabs>
          <w:tab w:val="left" w:pos="6210"/>
        </w:tabs>
        <w:jc w:val="both"/>
      </w:pPr>
      <w:r>
        <w:t>Mostrará un listado de PCTs, permitiendo filtrar por fecha de creación de pct en un rango de fechas, empresa desde la cual fue importada, estatus, cotizador asignado y cliente. Se podrá descargar el reporte generado en formato excel y pdf, donde también se incluirá</w:t>
      </w:r>
      <w:r w:rsidR="00737C76">
        <w:t xml:space="preserve"> como página extra</w:t>
      </w:r>
      <w:r>
        <w:t xml:space="preserve"> una matriz de cotizaciones por cada cotizador pertenecientes a cada una de las empresas.</w:t>
      </w:r>
    </w:p>
    <w:p w:rsidR="000E4C4E" w:rsidRDefault="00ED1E02" w:rsidP="00ED1E02">
      <w:pPr>
        <w:tabs>
          <w:tab w:val="left" w:pos="6210"/>
        </w:tabs>
      </w:pPr>
      <w:r>
        <w:pict>
          <v:shape id="_x0000_i1030" type="#_x0000_t75" style="width:441.5pt;height:3in">
            <v:imagedata r:id="rId16" o:title="Captura"/>
          </v:shape>
        </w:pict>
      </w:r>
    </w:p>
    <w:p w:rsidR="000E4C4E" w:rsidRPr="000E4C4E" w:rsidRDefault="000E4C4E" w:rsidP="000E4C4E"/>
    <w:p w:rsidR="000E4C4E" w:rsidRPr="000E4C4E" w:rsidRDefault="000E4C4E" w:rsidP="000E4C4E"/>
    <w:p w:rsidR="000E4C4E" w:rsidRPr="000E4C4E" w:rsidRDefault="000E4C4E" w:rsidP="000E4C4E"/>
    <w:p w:rsidR="000E4C4E" w:rsidRDefault="000E4C4E" w:rsidP="000E4C4E"/>
    <w:p w:rsidR="000E4C4E" w:rsidRDefault="000E4C4E" w:rsidP="000E4C4E">
      <w:pPr>
        <w:tabs>
          <w:tab w:val="left" w:pos="6435"/>
        </w:tabs>
      </w:pPr>
      <w:r>
        <w:tab/>
      </w:r>
    </w:p>
    <w:p w:rsidR="000E4C4E" w:rsidRDefault="000E4C4E">
      <w:r>
        <w:br w:type="page"/>
      </w:r>
    </w:p>
    <w:p w:rsidR="00ED1E02" w:rsidRDefault="000E4C4E" w:rsidP="000E4C4E">
      <w:pPr>
        <w:tabs>
          <w:tab w:val="left" w:pos="6435"/>
        </w:tabs>
        <w:jc w:val="center"/>
        <w:rPr>
          <w:sz w:val="36"/>
        </w:rPr>
      </w:pPr>
      <w:r>
        <w:rPr>
          <w:sz w:val="36"/>
        </w:rPr>
        <w:lastRenderedPageBreak/>
        <w:t xml:space="preserve">Configuración &gt; </w:t>
      </w:r>
      <w:r w:rsidR="001527F8">
        <w:rPr>
          <w:sz w:val="36"/>
        </w:rPr>
        <w:t>Semáforo</w:t>
      </w:r>
    </w:p>
    <w:p w:rsidR="000E4C4E" w:rsidRDefault="000E4C4E" w:rsidP="000E4C4E">
      <w:pPr>
        <w:tabs>
          <w:tab w:val="left" w:pos="6435"/>
        </w:tabs>
        <w:jc w:val="both"/>
      </w:pPr>
      <w:r>
        <w:t>Permitirá configurar la simbología de colores basado en la cantidad de días transcurridos desde que una PCT fue creada (importada desde Siavcom), de igual manera permitirá indicar un listado de correos electrónicos que serán notificados siempre que una pct se encuentre dentro del rango indicado de días transcurridos.</w:t>
      </w:r>
    </w:p>
    <w:p w:rsidR="00E8169C" w:rsidRDefault="000E4C4E" w:rsidP="000E4C4E">
      <w:pPr>
        <w:tabs>
          <w:tab w:val="left" w:pos="6435"/>
        </w:tabs>
      </w:pPr>
      <w:r>
        <w:pict>
          <v:shape id="_x0000_i1031" type="#_x0000_t75" style="width:441.5pt;height:216.7pt">
            <v:imagedata r:id="rId17" o:title="Captura"/>
          </v:shape>
        </w:pict>
      </w:r>
    </w:p>
    <w:p w:rsidR="00E8169C" w:rsidRPr="00E8169C" w:rsidRDefault="00E8169C" w:rsidP="00E8169C"/>
    <w:p w:rsidR="00E8169C" w:rsidRDefault="00E8169C" w:rsidP="00E8169C"/>
    <w:p w:rsidR="00E8169C" w:rsidRDefault="00E8169C" w:rsidP="00E8169C">
      <w:pPr>
        <w:tabs>
          <w:tab w:val="left" w:pos="6630"/>
        </w:tabs>
      </w:pPr>
      <w:r>
        <w:tab/>
      </w:r>
    </w:p>
    <w:p w:rsidR="00E8169C" w:rsidRDefault="00E8169C">
      <w:r>
        <w:br w:type="page"/>
      </w:r>
    </w:p>
    <w:p w:rsidR="00E8169C" w:rsidRDefault="00E8169C" w:rsidP="00E8169C">
      <w:pPr>
        <w:tabs>
          <w:tab w:val="left" w:pos="6435"/>
        </w:tabs>
        <w:jc w:val="center"/>
        <w:rPr>
          <w:sz w:val="36"/>
        </w:rPr>
      </w:pPr>
      <w:r>
        <w:rPr>
          <w:sz w:val="36"/>
        </w:rPr>
        <w:lastRenderedPageBreak/>
        <w:t xml:space="preserve">Configuración &gt; </w:t>
      </w:r>
      <w:r w:rsidR="00D9336B">
        <w:rPr>
          <w:sz w:val="36"/>
        </w:rPr>
        <w:t>Alertas</w:t>
      </w:r>
    </w:p>
    <w:p w:rsidR="000E4C4E" w:rsidRDefault="00574155" w:rsidP="002D0F69">
      <w:pPr>
        <w:tabs>
          <w:tab w:val="left" w:pos="6630"/>
        </w:tabs>
        <w:jc w:val="both"/>
      </w:pPr>
      <w:r>
        <w:t xml:space="preserve">Permitirá configurar las alertas/mensajes que serán enviados a </w:t>
      </w:r>
      <w:r w:rsidR="0042070B">
        <w:t xml:space="preserve">los </w:t>
      </w:r>
      <w:r>
        <w:t>destinatarios</w:t>
      </w:r>
      <w:r w:rsidR="0042070B">
        <w:t xml:space="preserve"> que se especifiquen</w:t>
      </w:r>
      <w:r>
        <w:t>, basado en las siguientes condiciones:</w:t>
      </w:r>
    </w:p>
    <w:p w:rsidR="002D0F69" w:rsidRDefault="00574155" w:rsidP="002D0F69">
      <w:pPr>
        <w:pStyle w:val="Prrafodelista"/>
        <w:numPr>
          <w:ilvl w:val="0"/>
          <w:numId w:val="1"/>
        </w:numPr>
        <w:tabs>
          <w:tab w:val="left" w:pos="6630"/>
        </w:tabs>
        <w:jc w:val="both"/>
      </w:pPr>
      <w:r>
        <w:t>Cantidad de días desde</w:t>
      </w:r>
      <w:r w:rsidR="002D0F69" w:rsidRPr="002D0F69">
        <w:t xml:space="preserve"> </w:t>
      </w:r>
      <w:r w:rsidR="002D0F69">
        <w:t>solicitud de pct: “Cualquiera de los status de una partida.”</w:t>
      </w:r>
    </w:p>
    <w:p w:rsidR="002D0F69" w:rsidRPr="00E8169C" w:rsidRDefault="002D0F69" w:rsidP="0076168C">
      <w:pPr>
        <w:pStyle w:val="Prrafodelista"/>
        <w:numPr>
          <w:ilvl w:val="0"/>
          <w:numId w:val="1"/>
        </w:numPr>
        <w:tabs>
          <w:tab w:val="left" w:pos="6630"/>
        </w:tabs>
        <w:jc w:val="both"/>
      </w:pPr>
      <w:r>
        <w:t>Una partida cambia de estatus a: “N cantidad de días.”</w:t>
      </w:r>
      <w:r w:rsidR="0076168C" w:rsidRPr="00E8169C">
        <w:t xml:space="preserve"> </w:t>
      </w:r>
    </w:p>
    <w:p w:rsidR="00587FA1" w:rsidRDefault="0076168C" w:rsidP="0076168C">
      <w:pPr>
        <w:tabs>
          <w:tab w:val="left" w:pos="6630"/>
        </w:tabs>
      </w:pPr>
      <w:r>
        <w:pict>
          <v:shape id="_x0000_i1032" type="#_x0000_t75" style="width:441.5pt;height:216.7pt">
            <v:imagedata r:id="rId18" o:title="Captura"/>
          </v:shape>
        </w:pict>
      </w:r>
    </w:p>
    <w:p w:rsidR="00587FA1" w:rsidRPr="00587FA1" w:rsidRDefault="00587FA1" w:rsidP="00587FA1"/>
    <w:p w:rsidR="00587FA1" w:rsidRPr="00587FA1" w:rsidRDefault="00587FA1" w:rsidP="00587FA1"/>
    <w:p w:rsidR="00587FA1" w:rsidRPr="00587FA1" w:rsidRDefault="00587FA1" w:rsidP="00587FA1"/>
    <w:p w:rsidR="00587FA1" w:rsidRDefault="00587FA1" w:rsidP="00587FA1"/>
    <w:p w:rsidR="0076168C" w:rsidRDefault="0076168C" w:rsidP="00587FA1">
      <w:pPr>
        <w:jc w:val="center"/>
      </w:pPr>
    </w:p>
    <w:p w:rsidR="00587FA1" w:rsidRDefault="00587FA1" w:rsidP="00587FA1">
      <w:pPr>
        <w:jc w:val="center"/>
      </w:pPr>
    </w:p>
    <w:p w:rsidR="00587FA1" w:rsidRDefault="00587FA1">
      <w:r>
        <w:br w:type="page"/>
      </w:r>
    </w:p>
    <w:p w:rsidR="00587FA1" w:rsidRDefault="00587FA1" w:rsidP="00587FA1">
      <w:pPr>
        <w:jc w:val="center"/>
        <w:rPr>
          <w:sz w:val="36"/>
        </w:rPr>
      </w:pPr>
      <w:r>
        <w:rPr>
          <w:sz w:val="36"/>
        </w:rPr>
        <w:lastRenderedPageBreak/>
        <w:t>Motivos de rechazo</w:t>
      </w:r>
    </w:p>
    <w:p w:rsidR="00587FA1" w:rsidRDefault="00587FA1" w:rsidP="00587FA1">
      <w:pPr>
        <w:jc w:val="both"/>
      </w:pPr>
      <w:r>
        <w:t>Permitirá crear, editar y eliminar los motivos de rechazo predeterminados, que podrán ser usados cuando el usuario rechace una partida.</w:t>
      </w:r>
    </w:p>
    <w:p w:rsidR="002B36DE" w:rsidRDefault="00587FA1" w:rsidP="00587FA1">
      <w:r>
        <w:pict>
          <v:shape id="_x0000_i1033" type="#_x0000_t75" style="width:440.15pt;height:3in">
            <v:imagedata r:id="rId19" o:title="Captura"/>
          </v:shape>
        </w:pict>
      </w:r>
    </w:p>
    <w:p w:rsidR="002B36DE" w:rsidRPr="002B36DE" w:rsidRDefault="002B36DE" w:rsidP="002B36DE"/>
    <w:p w:rsidR="002B36DE" w:rsidRPr="002B36DE" w:rsidRDefault="002B36DE" w:rsidP="002B36DE"/>
    <w:p w:rsidR="002B36DE" w:rsidRPr="002B36DE" w:rsidRDefault="002B36DE" w:rsidP="002B36DE"/>
    <w:p w:rsidR="002B36DE" w:rsidRPr="002B36DE" w:rsidRDefault="002B36DE" w:rsidP="002B36DE"/>
    <w:p w:rsidR="002B36DE" w:rsidRPr="002B36DE" w:rsidRDefault="002B36DE" w:rsidP="002B36DE"/>
    <w:p w:rsidR="002B36DE" w:rsidRPr="002B36DE" w:rsidRDefault="002B36DE" w:rsidP="002B36DE"/>
    <w:p w:rsidR="002B36DE" w:rsidRPr="002B36DE" w:rsidRDefault="002B36DE" w:rsidP="002B36DE"/>
    <w:p w:rsidR="002B36DE" w:rsidRDefault="002B36DE" w:rsidP="002B36DE"/>
    <w:p w:rsidR="002B36DE" w:rsidRDefault="002B36DE" w:rsidP="002B36DE">
      <w:pPr>
        <w:tabs>
          <w:tab w:val="left" w:pos="5520"/>
        </w:tabs>
      </w:pPr>
      <w:r>
        <w:tab/>
      </w:r>
    </w:p>
    <w:p w:rsidR="002B36DE" w:rsidRDefault="002B36DE">
      <w:r>
        <w:br w:type="page"/>
      </w:r>
    </w:p>
    <w:p w:rsidR="00587FA1" w:rsidRDefault="002B36DE" w:rsidP="002B36DE">
      <w:pPr>
        <w:tabs>
          <w:tab w:val="left" w:pos="5520"/>
        </w:tabs>
        <w:jc w:val="center"/>
        <w:rPr>
          <w:sz w:val="36"/>
        </w:rPr>
      </w:pPr>
      <w:r>
        <w:rPr>
          <w:sz w:val="36"/>
        </w:rPr>
        <w:lastRenderedPageBreak/>
        <w:t>Productos</w:t>
      </w:r>
    </w:p>
    <w:p w:rsidR="002B36DE" w:rsidRDefault="002B36DE" w:rsidP="002B36DE">
      <w:pPr>
        <w:tabs>
          <w:tab w:val="left" w:pos="5520"/>
        </w:tabs>
      </w:pPr>
      <w:r>
        <w:t>Página con el listado de productos/partes importadas desde Siavcom, donde se podrán consultar las partidas en las cuales figura ese producto, crear reemplazos y observaciones.</w:t>
      </w:r>
    </w:p>
    <w:p w:rsidR="0054689E" w:rsidRDefault="002B36DE" w:rsidP="002B36DE">
      <w:pPr>
        <w:tabs>
          <w:tab w:val="left" w:pos="5520"/>
        </w:tabs>
      </w:pPr>
      <w:r>
        <w:pict>
          <v:shape id="_x0000_i1034" type="#_x0000_t75" style="width:440.15pt;height:215.3pt">
            <v:imagedata r:id="rId20" o:title="Captura"/>
          </v:shape>
        </w:pict>
      </w:r>
      <w:r>
        <w:t xml:space="preserve"> </w:t>
      </w:r>
    </w:p>
    <w:p w:rsidR="0054689E" w:rsidRPr="0054689E" w:rsidRDefault="0054689E" w:rsidP="0054689E"/>
    <w:p w:rsidR="0054689E" w:rsidRPr="0054689E" w:rsidRDefault="0054689E" w:rsidP="0054689E"/>
    <w:p w:rsidR="0054689E" w:rsidRPr="0054689E" w:rsidRDefault="0054689E" w:rsidP="0054689E"/>
    <w:p w:rsidR="0054689E" w:rsidRPr="0054689E" w:rsidRDefault="0054689E" w:rsidP="0054689E"/>
    <w:p w:rsidR="0054689E" w:rsidRPr="0054689E" w:rsidRDefault="0054689E" w:rsidP="0054689E"/>
    <w:p w:rsidR="0054689E" w:rsidRPr="0054689E" w:rsidRDefault="0054689E" w:rsidP="0054689E"/>
    <w:p w:rsidR="0054689E" w:rsidRPr="0054689E" w:rsidRDefault="0054689E" w:rsidP="0054689E"/>
    <w:p w:rsidR="0054689E" w:rsidRDefault="0054689E" w:rsidP="0054689E"/>
    <w:p w:rsidR="0054689E" w:rsidRDefault="0054689E" w:rsidP="0054689E">
      <w:pPr>
        <w:tabs>
          <w:tab w:val="left" w:pos="5145"/>
        </w:tabs>
      </w:pPr>
      <w:r>
        <w:tab/>
      </w:r>
    </w:p>
    <w:p w:rsidR="0054689E" w:rsidRDefault="0054689E">
      <w:r>
        <w:br w:type="page"/>
      </w:r>
    </w:p>
    <w:p w:rsidR="002B36DE" w:rsidRDefault="0054689E" w:rsidP="0054689E">
      <w:pPr>
        <w:tabs>
          <w:tab w:val="left" w:pos="5145"/>
        </w:tabs>
        <w:jc w:val="center"/>
        <w:rPr>
          <w:sz w:val="36"/>
        </w:rPr>
      </w:pPr>
      <w:r>
        <w:rPr>
          <w:sz w:val="36"/>
        </w:rPr>
        <w:lastRenderedPageBreak/>
        <w:t>Cerrar sesión</w:t>
      </w:r>
    </w:p>
    <w:p w:rsidR="0054689E" w:rsidRPr="0054689E" w:rsidRDefault="0054689E" w:rsidP="0054689E">
      <w:pPr>
        <w:tabs>
          <w:tab w:val="left" w:pos="5145"/>
        </w:tabs>
      </w:pPr>
      <w:r>
        <w:t>El cierre de sesión para cualquier tipo de usuario se realiza desde la parte superior derecha del sistema, haciendo clic en en “</w:t>
      </w:r>
      <w:r w:rsidR="00856A81">
        <w:t>Salir</w:t>
      </w:r>
      <w:r>
        <w:t>”.</w:t>
      </w:r>
    </w:p>
    <w:p w:rsidR="0054689E" w:rsidRPr="0054689E" w:rsidRDefault="0054689E" w:rsidP="0054689E">
      <w:pPr>
        <w:tabs>
          <w:tab w:val="left" w:pos="5145"/>
        </w:tabs>
      </w:pPr>
      <w:r>
        <w:pict>
          <v:shape id="_x0000_i1035" type="#_x0000_t75" style="width:440.85pt;height:215.3pt">
            <v:imagedata r:id="rId21" o:title="Captura"/>
          </v:shape>
        </w:pict>
      </w:r>
    </w:p>
    <w:sectPr w:rsidR="0054689E" w:rsidRPr="005468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29F" w:rsidRDefault="002B729F" w:rsidP="00FF2C44">
      <w:pPr>
        <w:spacing w:after="0" w:line="240" w:lineRule="auto"/>
      </w:pPr>
      <w:r>
        <w:separator/>
      </w:r>
    </w:p>
  </w:endnote>
  <w:endnote w:type="continuationSeparator" w:id="0">
    <w:p w:rsidR="002B729F" w:rsidRDefault="002B729F" w:rsidP="00FF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29F" w:rsidRDefault="002B729F" w:rsidP="00FF2C44">
      <w:pPr>
        <w:spacing w:after="0" w:line="240" w:lineRule="auto"/>
      </w:pPr>
      <w:r>
        <w:separator/>
      </w:r>
    </w:p>
  </w:footnote>
  <w:footnote w:type="continuationSeparator" w:id="0">
    <w:p w:rsidR="002B729F" w:rsidRDefault="002B729F" w:rsidP="00FF2C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0C5522"/>
    <w:multiLevelType w:val="hybridMultilevel"/>
    <w:tmpl w:val="6C849FF2"/>
    <w:lvl w:ilvl="0" w:tplc="B5B2F17A">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289"/>
    <w:rsid w:val="00097710"/>
    <w:rsid w:val="000A104A"/>
    <w:rsid w:val="000D6BB4"/>
    <w:rsid w:val="000E4C4E"/>
    <w:rsid w:val="001129F6"/>
    <w:rsid w:val="001527F8"/>
    <w:rsid w:val="001C1145"/>
    <w:rsid w:val="002B36DE"/>
    <w:rsid w:val="002B722E"/>
    <w:rsid w:val="002B729F"/>
    <w:rsid w:val="002D0F69"/>
    <w:rsid w:val="002E3AC9"/>
    <w:rsid w:val="00310A04"/>
    <w:rsid w:val="0042070B"/>
    <w:rsid w:val="00491485"/>
    <w:rsid w:val="00544D55"/>
    <w:rsid w:val="0054689E"/>
    <w:rsid w:val="00567B58"/>
    <w:rsid w:val="00574155"/>
    <w:rsid w:val="00587FA1"/>
    <w:rsid w:val="005B3E7A"/>
    <w:rsid w:val="006959CD"/>
    <w:rsid w:val="006D71D2"/>
    <w:rsid w:val="006D7295"/>
    <w:rsid w:val="00737C76"/>
    <w:rsid w:val="0076168C"/>
    <w:rsid w:val="007A395E"/>
    <w:rsid w:val="007D4BB3"/>
    <w:rsid w:val="00816289"/>
    <w:rsid w:val="00856A81"/>
    <w:rsid w:val="008C734D"/>
    <w:rsid w:val="0098069C"/>
    <w:rsid w:val="009922ED"/>
    <w:rsid w:val="009964EA"/>
    <w:rsid w:val="00A64368"/>
    <w:rsid w:val="00A976D3"/>
    <w:rsid w:val="00AD5CD3"/>
    <w:rsid w:val="00AF26C6"/>
    <w:rsid w:val="00B262C8"/>
    <w:rsid w:val="00B30F88"/>
    <w:rsid w:val="00BD2DFE"/>
    <w:rsid w:val="00C038EF"/>
    <w:rsid w:val="00CA25E1"/>
    <w:rsid w:val="00CA4D43"/>
    <w:rsid w:val="00D01F8E"/>
    <w:rsid w:val="00D44726"/>
    <w:rsid w:val="00D9336B"/>
    <w:rsid w:val="00DB45CF"/>
    <w:rsid w:val="00E8169C"/>
    <w:rsid w:val="00ED1E02"/>
    <w:rsid w:val="00F700B7"/>
    <w:rsid w:val="00FA1760"/>
    <w:rsid w:val="00FA2157"/>
    <w:rsid w:val="00FE4A27"/>
    <w:rsid w:val="00FE68FF"/>
    <w:rsid w:val="00FF2C44"/>
    <w:rsid w:val="00FF39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08275-5886-401D-8531-6F12BE05C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1F8E"/>
    <w:pPr>
      <w:ind w:left="720"/>
      <w:contextualSpacing/>
    </w:pPr>
  </w:style>
  <w:style w:type="paragraph" w:styleId="Encabezado">
    <w:name w:val="header"/>
    <w:basedOn w:val="Normal"/>
    <w:link w:val="EncabezadoCar"/>
    <w:uiPriority w:val="99"/>
    <w:unhideWhenUsed/>
    <w:rsid w:val="00FF2C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2C44"/>
  </w:style>
  <w:style w:type="paragraph" w:styleId="Piedepgina">
    <w:name w:val="footer"/>
    <w:basedOn w:val="Normal"/>
    <w:link w:val="PiedepginaCar"/>
    <w:uiPriority w:val="99"/>
    <w:unhideWhenUsed/>
    <w:rsid w:val="00FF2C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16</Pages>
  <Words>1004</Words>
  <Characters>5525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Messoft</dc:creator>
  <cp:keywords/>
  <dc:description/>
  <cp:lastModifiedBy>Messoft</cp:lastModifiedBy>
  <cp:revision>52</cp:revision>
  <dcterms:created xsi:type="dcterms:W3CDTF">2019-07-19T16:04:00Z</dcterms:created>
  <dcterms:modified xsi:type="dcterms:W3CDTF">2019-07-19T18:21:00Z</dcterms:modified>
</cp:coreProperties>
</file>