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E19C2" w14:textId="77777777" w:rsidR="00E41AA7" w:rsidRPr="00E41AA7" w:rsidRDefault="00E41AA7" w:rsidP="00E41AA7">
      <w:pPr>
        <w:jc w:val="both"/>
      </w:pPr>
    </w:p>
    <w:p w14:paraId="18EF1BD8" w14:textId="77777777" w:rsidR="00E41AA7" w:rsidRPr="00E41AA7" w:rsidRDefault="00E41AA7" w:rsidP="00E41AA7">
      <w:pPr>
        <w:jc w:val="both"/>
      </w:pPr>
      <w:r w:rsidRPr="00E41AA7">
        <w:t xml:space="preserve"> </w:t>
      </w:r>
      <w:r w:rsidRPr="00E41AA7">
        <w:rPr>
          <w:b/>
          <w:bCs/>
        </w:rPr>
        <w:t xml:space="preserve">ACTA DE RESPONSABILIDAD DE BUEN USO DE LA INFORMACIÓN Y DE SERVICIOS Y RECURSOS TECNOLÓGICOS </w:t>
      </w:r>
    </w:p>
    <w:p w14:paraId="280BE465" w14:textId="25E7BA0A" w:rsidR="00E41AA7" w:rsidRPr="00E41AA7" w:rsidRDefault="00E41AA7" w:rsidP="00E41AA7">
      <w:pPr>
        <w:jc w:val="both"/>
      </w:pPr>
      <w:r w:rsidRPr="00E41AA7">
        <w:t xml:space="preserve">A los </w:t>
      </w:r>
      <w:r w:rsidR="00E82B59">
        <w:t>28</w:t>
      </w:r>
      <w:r w:rsidRPr="00E41AA7">
        <w:t xml:space="preserve"> días del mes de </w:t>
      </w:r>
      <w:r w:rsidR="00E82B59">
        <w:t>septiembre</w:t>
      </w:r>
      <w:r w:rsidRPr="00E41AA7">
        <w:t xml:space="preserve"> del año 20</w:t>
      </w:r>
      <w:r w:rsidR="00E82B59">
        <w:t>26</w:t>
      </w:r>
      <w:r w:rsidRPr="00E41AA7">
        <w:t xml:space="preserve">, el señor </w:t>
      </w:r>
      <w:r w:rsidR="00E82B59">
        <w:t>Carlos Eduardo Anchundia Valencia</w:t>
      </w:r>
      <w:r w:rsidRPr="00E41AA7">
        <w:t xml:space="preserve">, portador de la cédula de identidad No. </w:t>
      </w:r>
      <w:r w:rsidR="00E82B59">
        <w:t>1722039953</w:t>
      </w:r>
      <w:r w:rsidRPr="00E41AA7">
        <w:t xml:space="preserve">, en su calidad de servidor del Servicio de Rentas Internas (SRI), mencionado de aquí en adelante en este documento como </w:t>
      </w:r>
      <w:r w:rsidRPr="00E41AA7">
        <w:rPr>
          <w:b/>
          <w:bCs/>
        </w:rPr>
        <w:t>“Servidor”</w:t>
      </w:r>
      <w:r w:rsidRPr="00E41AA7">
        <w:t xml:space="preserve">; considerando la normativa institucional vigente en relación a la seguridad informática y de la información; así como la Constitución de la República, la Ley Orgánica del Servicio Público, la Ley Orgánica de la Contraloría General del Estado, el Código Orgánico Integral Penal, el Código de Ética de las Servidoras y los Servidores del Servicio de Rentas Internas, y el Estatuto Especial de Personal del Servicio de Rentas Internas, acepta y conviene en suscribir la presente Acta de Responsabilidad de Buen Uso de la Información y de Servicios y Recursos Tecnológicos, al tenor de las siguientes cláusulas: </w:t>
      </w:r>
    </w:p>
    <w:p w14:paraId="6B45AFA2" w14:textId="77777777" w:rsidR="00E41AA7" w:rsidRPr="00E41AA7" w:rsidRDefault="00E41AA7" w:rsidP="00E41AA7">
      <w:pPr>
        <w:jc w:val="both"/>
      </w:pPr>
      <w:r w:rsidRPr="00E41AA7">
        <w:rPr>
          <w:b/>
          <w:bCs/>
        </w:rPr>
        <w:t xml:space="preserve">CLAUSULA PRIMERA: ANTECEDENTES. - </w:t>
      </w:r>
    </w:p>
    <w:p w14:paraId="6B6FDBDA" w14:textId="77777777" w:rsidR="00E41AA7" w:rsidRPr="00E41AA7" w:rsidRDefault="00E41AA7" w:rsidP="00E41AA7">
      <w:pPr>
        <w:jc w:val="both"/>
      </w:pPr>
      <w:r w:rsidRPr="00E41AA7">
        <w:rPr>
          <w:b/>
          <w:bCs/>
        </w:rPr>
        <w:t xml:space="preserve">1.1 </w:t>
      </w:r>
      <w:r w:rsidRPr="00E41AA7">
        <w:t xml:space="preserve">El </w:t>
      </w:r>
      <w:r w:rsidRPr="00E41AA7">
        <w:rPr>
          <w:b/>
          <w:bCs/>
        </w:rPr>
        <w:t xml:space="preserve">Servidor </w:t>
      </w:r>
      <w:r w:rsidRPr="00E41AA7">
        <w:t xml:space="preserve">ha suscrito con el Servicio de Rentas Internas la “Declaración de Confidencialidad y Reserva, Gestión de Información, Uso y Control de Recursos y Autorizaciones Especiales”, relacionada al correcto uso de la información institucional, así como de los servicios y recursos tecnológicos, misma que tiene vigencia durante el tiempo que el Servidor esté vinculado laboralmente al Servicio de Rentas Internas. </w:t>
      </w:r>
    </w:p>
    <w:p w14:paraId="3D5219BB" w14:textId="77777777" w:rsidR="00E41AA7" w:rsidRPr="00E41AA7" w:rsidRDefault="00E41AA7" w:rsidP="00E41AA7">
      <w:pPr>
        <w:jc w:val="both"/>
      </w:pPr>
      <w:r w:rsidRPr="00E41AA7">
        <w:rPr>
          <w:b/>
          <w:bCs/>
        </w:rPr>
        <w:t xml:space="preserve">1.2 </w:t>
      </w:r>
      <w:r w:rsidRPr="00E41AA7">
        <w:t>La cláusula 3.4. Uso y control de recursos de la “Declaración de Confidencialidad y Reserva, Gestión de Información, Uso y Control de Recursos y Autorizaciones Especiales”, establece que: “</w:t>
      </w:r>
      <w:r w:rsidRPr="00E41AA7">
        <w:rPr>
          <w:i/>
          <w:iCs/>
        </w:rPr>
        <w:t>El servidor se compromete a: Usar los equipos, sistemas, plataformas y herramientas técnicas, tecnológicas y de comunicaciones de propiedad de la institución, cuyo acceso le sea permitido y autorizado, de forma adecuada y responsable, exclusivamente para el cumplimiento de sus labores, responsabilidades y funciones propias, directamente vinculadas al puesto que ocupan y a las tareas debidamente motivadas que sean asignadas por los superiores jerárquicos respectivos</w:t>
      </w:r>
      <w:r w:rsidRPr="00E41AA7">
        <w:t xml:space="preserve">”. </w:t>
      </w:r>
    </w:p>
    <w:p w14:paraId="11B1E531" w14:textId="77777777" w:rsidR="00E41AA7" w:rsidRPr="00E41AA7" w:rsidRDefault="00E41AA7" w:rsidP="00E41AA7">
      <w:pPr>
        <w:jc w:val="both"/>
      </w:pPr>
      <w:r w:rsidRPr="00E41AA7">
        <w:rPr>
          <w:b/>
          <w:bCs/>
        </w:rPr>
        <w:t xml:space="preserve">1.3 </w:t>
      </w:r>
      <w:r w:rsidRPr="00E41AA7">
        <w:t xml:space="preserve">El </w:t>
      </w:r>
      <w:r w:rsidRPr="00E41AA7">
        <w:rPr>
          <w:b/>
          <w:bCs/>
        </w:rPr>
        <w:t xml:space="preserve">Servidor </w:t>
      </w:r>
      <w:r w:rsidRPr="00E41AA7">
        <w:t xml:space="preserve">ha sido informado y conoce, en atención a la naturaleza de la información tributaria que se maneja en el SRI, los riesgos que el mal uso y/o divulgación de la misma implica para el Servicio de Rentas Internas. </w:t>
      </w:r>
    </w:p>
    <w:p w14:paraId="70B23C80" w14:textId="77777777" w:rsidR="00E41AA7" w:rsidRPr="00E41AA7" w:rsidRDefault="00E41AA7" w:rsidP="00E41AA7">
      <w:pPr>
        <w:jc w:val="both"/>
      </w:pPr>
      <w:r w:rsidRPr="00E41AA7">
        <w:rPr>
          <w:b/>
          <w:bCs/>
        </w:rPr>
        <w:t xml:space="preserve">1.4 </w:t>
      </w:r>
      <w:r w:rsidRPr="00E41AA7">
        <w:t xml:space="preserve">El </w:t>
      </w:r>
      <w:r w:rsidRPr="00E41AA7">
        <w:rPr>
          <w:b/>
          <w:bCs/>
        </w:rPr>
        <w:t xml:space="preserve">Servidor </w:t>
      </w:r>
      <w:r w:rsidRPr="00E41AA7">
        <w:t xml:space="preserve">conoce que la información tributaria tiene el carácter de reservada, confidencial y/o sensible, y que se encuentra amparada bajo el sigilo bancario, en atención a lo dispuesto por los artículos 6 y 17 de la Ley Orgánica de Transparencia y Acceso a la Información, artículo 6 de la Ley del Sistema Nacional de Registro de Datos Públicos, artículos 178, 179, 180 y 472 del Código Orgánico Integral Penal, </w:t>
      </w:r>
      <w:r w:rsidRPr="00E41AA7">
        <w:lastRenderedPageBreak/>
        <w:t xml:space="preserve">artículos 9, 155, 259, 272, 352, 353 y 355 del Código Orgánico Monetario y Financiero, artículo 99 del Código Tributario, y artículos 101 y 106 de la Ley de Régimen Tributario Interno. </w:t>
      </w:r>
    </w:p>
    <w:p w14:paraId="00C7E115" w14:textId="77777777" w:rsidR="00E41AA7" w:rsidRPr="00E41AA7" w:rsidRDefault="00E41AA7" w:rsidP="00E41AA7">
      <w:pPr>
        <w:jc w:val="both"/>
      </w:pPr>
      <w:r w:rsidRPr="00E41AA7">
        <w:rPr>
          <w:b/>
          <w:bCs/>
        </w:rPr>
        <w:t xml:space="preserve">1.5 </w:t>
      </w:r>
      <w:r w:rsidRPr="00E41AA7">
        <w:t xml:space="preserve">El </w:t>
      </w:r>
      <w:r w:rsidRPr="00E41AA7">
        <w:rPr>
          <w:b/>
          <w:bCs/>
        </w:rPr>
        <w:t xml:space="preserve">Servidor </w:t>
      </w:r>
      <w:r w:rsidRPr="00E41AA7">
        <w:t xml:space="preserve">conoce que en atención a las normas jurídicas citadas en el numeral anterior, la información tributaria debe ser utilizada única y estrictamente para fines tributarios de acuerdo con la ley, y que la inadecuada utilización de la misma por parte de los servidores y funcionarios públicos dará lugar a las acciones legales pertinentes. </w:t>
      </w:r>
    </w:p>
    <w:p w14:paraId="0F12895F" w14:textId="77777777" w:rsidR="00E41AA7" w:rsidRPr="00E41AA7" w:rsidRDefault="00E41AA7" w:rsidP="00E41AA7">
      <w:pPr>
        <w:jc w:val="both"/>
      </w:pPr>
      <w:r w:rsidRPr="00E41AA7">
        <w:rPr>
          <w:b/>
          <w:bCs/>
        </w:rPr>
        <w:t xml:space="preserve">1.6 </w:t>
      </w:r>
      <w:r w:rsidRPr="00E41AA7">
        <w:t xml:space="preserve">El </w:t>
      </w:r>
      <w:r w:rsidRPr="00E41AA7">
        <w:rPr>
          <w:b/>
          <w:bCs/>
        </w:rPr>
        <w:t xml:space="preserve">Servidor </w:t>
      </w:r>
      <w:r w:rsidRPr="00E41AA7">
        <w:t xml:space="preserve">conoce y acepta que el Servicio de Rentas Internas podrá realizar los procesos de control sobre la información institucional bajo su custodia y de los servicios y recursos tecnológicos asignados, a fin de que garanticen el buen uso y manejo de los mismos, cuando lo estime pertinente. </w:t>
      </w:r>
    </w:p>
    <w:p w14:paraId="552CB177" w14:textId="77777777" w:rsidR="00E41AA7" w:rsidRPr="00E41AA7" w:rsidRDefault="00E41AA7" w:rsidP="00E41AA7">
      <w:pPr>
        <w:jc w:val="both"/>
      </w:pPr>
      <w:r w:rsidRPr="00E41AA7">
        <w:rPr>
          <w:b/>
          <w:bCs/>
        </w:rPr>
        <w:t xml:space="preserve">CLAUSULA SEGUNDA: AUTORIZACIÓN. - </w:t>
      </w:r>
    </w:p>
    <w:p w14:paraId="2EA1112A" w14:textId="3DF0EE40" w:rsidR="00E41AA7" w:rsidRPr="00E41AA7" w:rsidRDefault="00E41AA7" w:rsidP="00E41AA7">
      <w:pPr>
        <w:jc w:val="both"/>
      </w:pPr>
      <w:r w:rsidRPr="00E41AA7">
        <w:rPr>
          <w:b/>
          <w:bCs/>
        </w:rPr>
        <w:t xml:space="preserve">2.1 </w:t>
      </w:r>
      <w:r w:rsidRPr="00E41AA7">
        <w:t xml:space="preserve">El </w:t>
      </w:r>
      <w:r w:rsidRPr="00E41AA7">
        <w:rPr>
          <w:b/>
          <w:bCs/>
        </w:rPr>
        <w:t xml:space="preserve">Servicio de Rentas Internas </w:t>
      </w:r>
      <w:r w:rsidRPr="00E41AA7">
        <w:t xml:space="preserve">autoriza expresamente al </w:t>
      </w:r>
      <w:r w:rsidRPr="00E41AA7">
        <w:rPr>
          <w:b/>
          <w:bCs/>
        </w:rPr>
        <w:t>Servidor</w:t>
      </w:r>
      <w:r w:rsidRPr="00E41AA7">
        <w:t xml:space="preserve">, asignar y acceder a la </w:t>
      </w:r>
      <w:r w:rsidRPr="00E41AA7">
        <w:rPr>
          <w:b/>
          <w:bCs/>
        </w:rPr>
        <w:t>categoría/grupo de navegación de Internet: “</w:t>
      </w:r>
      <w:r w:rsidR="00E82B59" w:rsidRPr="00E82B59">
        <w:rPr>
          <w:b/>
          <w:bCs/>
          <w:lang w:val="es-419"/>
        </w:rPr>
        <w:t>Perfil-07-Internet Inteligencia Artificial</w:t>
      </w:r>
      <w:r w:rsidRPr="00E41AA7">
        <w:t xml:space="preserve">” para el estricto cumplimiento de las labores, responsabilidades y funciones, y órdenes de trabajo que le han sido asignadas por sus superiores jerárquicos. </w:t>
      </w:r>
    </w:p>
    <w:p w14:paraId="741C3BD7" w14:textId="77777777" w:rsidR="00E41AA7" w:rsidRPr="00E41AA7" w:rsidRDefault="00E41AA7" w:rsidP="00E41AA7">
      <w:pPr>
        <w:jc w:val="both"/>
      </w:pPr>
      <w:r w:rsidRPr="00E41AA7">
        <w:rPr>
          <w:b/>
          <w:bCs/>
        </w:rPr>
        <w:t xml:space="preserve">CLAUSULA TERCERA: RESPONSABILIDADES. - </w:t>
      </w:r>
    </w:p>
    <w:p w14:paraId="7A30A129" w14:textId="77777777" w:rsidR="00E41AA7" w:rsidRPr="00E41AA7" w:rsidRDefault="00E41AA7" w:rsidP="00E41AA7">
      <w:pPr>
        <w:jc w:val="both"/>
      </w:pPr>
      <w:r w:rsidRPr="00E41AA7">
        <w:rPr>
          <w:b/>
          <w:bCs/>
        </w:rPr>
        <w:t xml:space="preserve">3.1 </w:t>
      </w:r>
      <w:r w:rsidRPr="00E41AA7">
        <w:t xml:space="preserve">El </w:t>
      </w:r>
      <w:r w:rsidRPr="00E41AA7">
        <w:rPr>
          <w:b/>
          <w:bCs/>
        </w:rPr>
        <w:t xml:space="preserve">Servidor </w:t>
      </w:r>
      <w:r w:rsidRPr="00E41AA7">
        <w:t xml:space="preserve">es responsable de mantener de forma estrictamente confidencial toda la información tributaria a la cual tenga acceso en función del cargo y tareas que desempeña, por lo tanto se abstiene a distribuir, revelar, reproducir, traducir, utilizar, disponer, divulgar y/o publicar por cualquier medio (físico o digital), verbal o escrito, en todo o en parte la información y demás aspectos técnicos y administrativos que se generen dentro del sistema, para fines ajenos al cumplimiento de sus funciones y responsabilidades, y en general para efectos ajenos a los intereses del SRI. </w:t>
      </w:r>
    </w:p>
    <w:p w14:paraId="36A39E0D" w14:textId="16653884" w:rsidR="00E41AA7" w:rsidRPr="00E41AA7" w:rsidRDefault="00E41AA7" w:rsidP="00E41AA7">
      <w:pPr>
        <w:jc w:val="both"/>
      </w:pPr>
      <w:r w:rsidRPr="00E41AA7">
        <w:rPr>
          <w:b/>
          <w:bCs/>
        </w:rPr>
        <w:t xml:space="preserve">3.2 </w:t>
      </w:r>
      <w:r w:rsidRPr="00E41AA7">
        <w:t xml:space="preserve">El </w:t>
      </w:r>
      <w:r w:rsidRPr="00E41AA7">
        <w:rPr>
          <w:b/>
          <w:bCs/>
        </w:rPr>
        <w:t xml:space="preserve">Servidor </w:t>
      </w:r>
      <w:r w:rsidRPr="00E41AA7">
        <w:t xml:space="preserve">es responsable de utilizar el servicio y los recursos tecnológicos y de información relacionados a la </w:t>
      </w:r>
      <w:r w:rsidRPr="00E41AA7">
        <w:rPr>
          <w:b/>
          <w:bCs/>
        </w:rPr>
        <w:t>categoría/grupo de navegación de Internet: “</w:t>
      </w:r>
      <w:r w:rsidR="00E82B59" w:rsidRPr="00E82B59">
        <w:rPr>
          <w:b/>
          <w:bCs/>
          <w:lang w:val="es-419"/>
        </w:rPr>
        <w:t>Perfil-07-Internet Inteligencia Artificial</w:t>
      </w:r>
      <w:r w:rsidRPr="00E41AA7">
        <w:t xml:space="preserve">de manera legal, profesional y apegada al Código de Ética de la Institución. </w:t>
      </w:r>
    </w:p>
    <w:p w14:paraId="3DF331D0" w14:textId="77777777" w:rsidR="00E41AA7" w:rsidRPr="00E41AA7" w:rsidRDefault="00E41AA7" w:rsidP="00E41AA7">
      <w:pPr>
        <w:jc w:val="both"/>
      </w:pPr>
      <w:r w:rsidRPr="00E41AA7">
        <w:rPr>
          <w:b/>
          <w:bCs/>
        </w:rPr>
        <w:t xml:space="preserve">3.3 </w:t>
      </w:r>
      <w:r w:rsidRPr="00E41AA7">
        <w:t xml:space="preserve">El </w:t>
      </w:r>
      <w:r w:rsidRPr="00E41AA7">
        <w:rPr>
          <w:b/>
          <w:bCs/>
        </w:rPr>
        <w:t xml:space="preserve">Servidor </w:t>
      </w:r>
      <w:r w:rsidRPr="00E41AA7">
        <w:t xml:space="preserve">será responsable de velar por el manejo y uso de la información que tiene a su cargo, restringiendo el acceso o transferencia a terceros. Cualquier envío de datos individualizados se realizará a través de los canales autorizados y mediante la utilización de tecnologías adecuadas. </w:t>
      </w:r>
    </w:p>
    <w:p w14:paraId="35CAD147" w14:textId="77777777" w:rsidR="00E41AA7" w:rsidRPr="00E41AA7" w:rsidRDefault="00E41AA7" w:rsidP="00E41AA7">
      <w:pPr>
        <w:jc w:val="both"/>
      </w:pPr>
      <w:r w:rsidRPr="00E41AA7">
        <w:rPr>
          <w:b/>
          <w:bCs/>
        </w:rPr>
        <w:t xml:space="preserve">3.4 </w:t>
      </w:r>
      <w:r w:rsidRPr="00E41AA7">
        <w:t xml:space="preserve">El </w:t>
      </w:r>
      <w:r w:rsidRPr="00E41AA7">
        <w:rPr>
          <w:b/>
          <w:bCs/>
        </w:rPr>
        <w:t xml:space="preserve">Servidor </w:t>
      </w:r>
      <w:r w:rsidRPr="00E41AA7">
        <w:t xml:space="preserve">es responsable por la protección de los datos en la recolección, procesamiento y archivo de la información. Deberá custodiar y cuidar la </w:t>
      </w:r>
      <w:r w:rsidRPr="00E41AA7">
        <w:lastRenderedPageBreak/>
        <w:t xml:space="preserve">documentación e información que, por razón de su empleo, cargo o comisión tenga bajo su responsabilidad e impedir o evitar su uso indebido, sustracción o inutilización. Deberá adoptar las medidas de seguridad necesarias para proteger y garantizar la reserva de la información que reposa en sus archivos. </w:t>
      </w:r>
    </w:p>
    <w:p w14:paraId="40CB6D08" w14:textId="77777777" w:rsidR="00E41AA7" w:rsidRPr="00E41AA7" w:rsidRDefault="00E41AA7" w:rsidP="00E41AA7">
      <w:pPr>
        <w:jc w:val="both"/>
      </w:pPr>
      <w:r w:rsidRPr="00E41AA7">
        <w:rPr>
          <w:b/>
          <w:bCs/>
        </w:rPr>
        <w:t xml:space="preserve">3.5 </w:t>
      </w:r>
      <w:r w:rsidRPr="00E41AA7">
        <w:t xml:space="preserve">El </w:t>
      </w:r>
      <w:r w:rsidRPr="00E41AA7">
        <w:rPr>
          <w:b/>
          <w:bCs/>
        </w:rPr>
        <w:t xml:space="preserve">Servidor </w:t>
      </w:r>
      <w:r w:rsidRPr="00E41AA7">
        <w:t xml:space="preserve">entiende que cualquier actividad en los sistemas haciendo mal uso de la clave para propósitos que no sean laborales son de su única responsabilidad. Es de su responsabilidad dar cumplimiento a las normas de seguridad del uso de claves y usuarios, así como de la seguridad de la información. </w:t>
      </w:r>
    </w:p>
    <w:p w14:paraId="57229662" w14:textId="77777777" w:rsidR="00E41AA7" w:rsidRPr="00E41AA7" w:rsidRDefault="00E41AA7" w:rsidP="00E41AA7">
      <w:pPr>
        <w:jc w:val="both"/>
      </w:pPr>
      <w:r w:rsidRPr="00E41AA7">
        <w:rPr>
          <w:b/>
          <w:bCs/>
        </w:rPr>
        <w:t xml:space="preserve">3.6 </w:t>
      </w:r>
      <w:r w:rsidRPr="00E41AA7">
        <w:t xml:space="preserve">Las responsabilidades que devienen de la presente acta, persistirán aún después del cese de funciones del </w:t>
      </w:r>
      <w:r w:rsidRPr="00E41AA7">
        <w:rPr>
          <w:b/>
          <w:bCs/>
        </w:rPr>
        <w:t>Servidor</w:t>
      </w:r>
      <w:r w:rsidRPr="00E41AA7">
        <w:t xml:space="preserve">. </w:t>
      </w:r>
    </w:p>
    <w:p w14:paraId="64F01C92" w14:textId="77777777" w:rsidR="00E41AA7" w:rsidRPr="00E41AA7" w:rsidRDefault="00E41AA7" w:rsidP="00E41AA7">
      <w:pPr>
        <w:jc w:val="both"/>
      </w:pPr>
      <w:r w:rsidRPr="00E41AA7">
        <w:rPr>
          <w:b/>
          <w:bCs/>
        </w:rPr>
        <w:t xml:space="preserve">CLAUSULA CUARTA: SANCIONES. - </w:t>
      </w:r>
    </w:p>
    <w:p w14:paraId="6A84E740" w14:textId="3CD0590F" w:rsidR="00E41AA7" w:rsidRPr="00E41AA7" w:rsidRDefault="00E41AA7" w:rsidP="00E41AA7">
      <w:pPr>
        <w:jc w:val="both"/>
      </w:pPr>
      <w:r w:rsidRPr="00E41AA7">
        <w:rPr>
          <w:b/>
          <w:bCs/>
        </w:rPr>
        <w:t xml:space="preserve">4.1 </w:t>
      </w:r>
      <w:r w:rsidRPr="00E41AA7">
        <w:t xml:space="preserve">El </w:t>
      </w:r>
      <w:r w:rsidRPr="00E41AA7">
        <w:rPr>
          <w:b/>
          <w:bCs/>
        </w:rPr>
        <w:t xml:space="preserve">Servidor </w:t>
      </w:r>
      <w:r w:rsidRPr="00E41AA7">
        <w:t xml:space="preserve">declara que conoce y acepta que cualquier incumplimiento a lo establecido en la presente acta es de su completa responsabilidad y de la misma manera está consciente de las implicaciones legales y sanciones administrativas, civiles o penales que pueden resultar de dichos incumplimientos de acuerdo </w:t>
      </w:r>
      <w:r w:rsidR="000861CB">
        <w:t>con</w:t>
      </w:r>
      <w:r w:rsidRPr="00E41AA7">
        <w:t xml:space="preserve"> la legislación vigente. </w:t>
      </w:r>
    </w:p>
    <w:p w14:paraId="07A876C4" w14:textId="77777777" w:rsidR="00E41AA7" w:rsidRPr="00E41AA7" w:rsidRDefault="00E41AA7" w:rsidP="00E41AA7">
      <w:pPr>
        <w:jc w:val="both"/>
      </w:pPr>
      <w:r w:rsidRPr="00E41AA7">
        <w:t xml:space="preserve">La presente acta es complementaria al “Declaración de Confidencialidad y Reserva, Gestión de Información, Uso y Control de Recursos y Autorizaciones Especiales” suscrita por el </w:t>
      </w:r>
      <w:r w:rsidRPr="00E41AA7">
        <w:rPr>
          <w:b/>
          <w:bCs/>
        </w:rPr>
        <w:t>Servidor</w:t>
      </w:r>
      <w:r w:rsidRPr="00E41AA7">
        <w:t xml:space="preserve">, en consecuencia, todos los compromisos y autorizaciones estipulados en dicha Declaración, quedan intactos y sin modificación. </w:t>
      </w:r>
    </w:p>
    <w:p w14:paraId="64E101FC" w14:textId="148E3887" w:rsidR="00E41AA7" w:rsidRPr="00E41AA7" w:rsidRDefault="00E41AA7" w:rsidP="00E41AA7">
      <w:pPr>
        <w:jc w:val="both"/>
      </w:pPr>
      <w:r w:rsidRPr="00E41AA7">
        <w:t xml:space="preserve">Para constancia de que el contenido de esta Acta de Responsabilidad de Buen Uso de la Información y de Servicios y Recursos Tecnológicos, es conocido y aceptado por el </w:t>
      </w:r>
      <w:r w:rsidRPr="00E41AA7">
        <w:rPr>
          <w:b/>
          <w:bCs/>
        </w:rPr>
        <w:t>Servidor</w:t>
      </w:r>
      <w:r w:rsidRPr="00E41AA7">
        <w:t xml:space="preserve">, firma por duplicado el presente documento en la ciudad de San Francisco de Quito, DM., a los </w:t>
      </w:r>
      <w:r w:rsidR="001A0385">
        <w:t>28</w:t>
      </w:r>
      <w:r w:rsidRPr="00E41AA7">
        <w:t xml:space="preserve"> días del mes de </w:t>
      </w:r>
      <w:r w:rsidR="001A0385">
        <w:t>septiembre</w:t>
      </w:r>
      <w:r w:rsidRPr="00E41AA7">
        <w:t xml:space="preserve"> del año 20</w:t>
      </w:r>
      <w:r w:rsidR="001A0385">
        <w:t>26</w:t>
      </w:r>
      <w:r w:rsidRPr="00E41AA7">
        <w:t xml:space="preserve">. </w:t>
      </w:r>
    </w:p>
    <w:p w14:paraId="27161703" w14:textId="77777777" w:rsidR="00E41AA7" w:rsidRPr="00E41AA7" w:rsidRDefault="00E41AA7" w:rsidP="00E41AA7">
      <w:pPr>
        <w:jc w:val="both"/>
      </w:pPr>
      <w:r w:rsidRPr="00E41AA7">
        <w:rPr>
          <w:b/>
          <w:bCs/>
        </w:rPr>
        <w:t xml:space="preserve">El Servidor, </w:t>
      </w:r>
    </w:p>
    <w:p w14:paraId="157D883D" w14:textId="77777777" w:rsidR="00E41AA7" w:rsidRPr="00E41AA7" w:rsidRDefault="00E41AA7" w:rsidP="00E41AA7">
      <w:pPr>
        <w:jc w:val="both"/>
      </w:pPr>
      <w:r w:rsidRPr="00E41AA7">
        <w:rPr>
          <w:b/>
          <w:bCs/>
        </w:rPr>
        <w:t xml:space="preserve">Firma: </w:t>
      </w:r>
    </w:p>
    <w:p w14:paraId="0BE03DD7" w14:textId="443ACE73" w:rsidR="00E41AA7" w:rsidRPr="00E41AA7" w:rsidRDefault="00E41AA7" w:rsidP="00E41AA7">
      <w:pPr>
        <w:jc w:val="both"/>
      </w:pPr>
      <w:r w:rsidRPr="00E41AA7">
        <w:rPr>
          <w:b/>
          <w:bCs/>
        </w:rPr>
        <w:t xml:space="preserve">Nombres y Apellidos: </w:t>
      </w:r>
      <w:r w:rsidR="001A0385">
        <w:rPr>
          <w:b/>
          <w:bCs/>
        </w:rPr>
        <w:t>Carlos Eduardo Anchundia Valencia</w:t>
      </w:r>
      <w:r w:rsidRPr="00E41AA7">
        <w:rPr>
          <w:b/>
          <w:bCs/>
        </w:rPr>
        <w:t xml:space="preserve"> </w:t>
      </w:r>
    </w:p>
    <w:p w14:paraId="3347EBEC" w14:textId="43BEDFEB" w:rsidR="00EE18BB" w:rsidRDefault="00E41AA7" w:rsidP="00E41AA7">
      <w:pPr>
        <w:jc w:val="both"/>
      </w:pPr>
      <w:r w:rsidRPr="00E41AA7">
        <w:rPr>
          <w:b/>
          <w:bCs/>
        </w:rPr>
        <w:t xml:space="preserve">Número de cédula de identidad: </w:t>
      </w:r>
      <w:r w:rsidR="001A0385">
        <w:rPr>
          <w:b/>
          <w:bCs/>
        </w:rPr>
        <w:t>1722039953</w:t>
      </w:r>
    </w:p>
    <w:sectPr w:rsidR="00EE18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AA7"/>
    <w:rsid w:val="000861CB"/>
    <w:rsid w:val="001A0385"/>
    <w:rsid w:val="00427461"/>
    <w:rsid w:val="009C0260"/>
    <w:rsid w:val="009F3D8D"/>
    <w:rsid w:val="00CC5DFB"/>
    <w:rsid w:val="00E41AA7"/>
    <w:rsid w:val="00E82B59"/>
    <w:rsid w:val="00EE18B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90C4"/>
  <w15:chartTrackingRefBased/>
  <w15:docId w15:val="{FE733751-6648-48ED-B979-C03DE902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1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1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1A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1A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1A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1A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1A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1A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1A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1A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1A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1A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1A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1A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1A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1A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1A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1AA7"/>
    <w:rPr>
      <w:rFonts w:eastAsiaTheme="majorEastAsia" w:cstheme="majorBidi"/>
      <w:color w:val="272727" w:themeColor="text1" w:themeTint="D8"/>
    </w:rPr>
  </w:style>
  <w:style w:type="paragraph" w:styleId="Ttulo">
    <w:name w:val="Title"/>
    <w:basedOn w:val="Normal"/>
    <w:next w:val="Normal"/>
    <w:link w:val="TtuloCar"/>
    <w:uiPriority w:val="10"/>
    <w:qFormat/>
    <w:rsid w:val="00E41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1A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1A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1A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1AA7"/>
    <w:pPr>
      <w:spacing w:before="160"/>
      <w:jc w:val="center"/>
    </w:pPr>
    <w:rPr>
      <w:i/>
      <w:iCs/>
      <w:color w:val="404040" w:themeColor="text1" w:themeTint="BF"/>
    </w:rPr>
  </w:style>
  <w:style w:type="character" w:customStyle="1" w:styleId="CitaCar">
    <w:name w:val="Cita Car"/>
    <w:basedOn w:val="Fuentedeprrafopredeter"/>
    <w:link w:val="Cita"/>
    <w:uiPriority w:val="29"/>
    <w:rsid w:val="00E41AA7"/>
    <w:rPr>
      <w:i/>
      <w:iCs/>
      <w:color w:val="404040" w:themeColor="text1" w:themeTint="BF"/>
    </w:rPr>
  </w:style>
  <w:style w:type="paragraph" w:styleId="Prrafodelista">
    <w:name w:val="List Paragraph"/>
    <w:basedOn w:val="Normal"/>
    <w:uiPriority w:val="34"/>
    <w:qFormat/>
    <w:rsid w:val="00E41AA7"/>
    <w:pPr>
      <w:ind w:left="720"/>
      <w:contextualSpacing/>
    </w:pPr>
  </w:style>
  <w:style w:type="character" w:styleId="nfasisintenso">
    <w:name w:val="Intense Emphasis"/>
    <w:basedOn w:val="Fuentedeprrafopredeter"/>
    <w:uiPriority w:val="21"/>
    <w:qFormat/>
    <w:rsid w:val="00E41AA7"/>
    <w:rPr>
      <w:i/>
      <w:iCs/>
      <w:color w:val="0F4761" w:themeColor="accent1" w:themeShade="BF"/>
    </w:rPr>
  </w:style>
  <w:style w:type="paragraph" w:styleId="Citadestacada">
    <w:name w:val="Intense Quote"/>
    <w:basedOn w:val="Normal"/>
    <w:next w:val="Normal"/>
    <w:link w:val="CitadestacadaCar"/>
    <w:uiPriority w:val="30"/>
    <w:qFormat/>
    <w:rsid w:val="00E41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1AA7"/>
    <w:rPr>
      <w:i/>
      <w:iCs/>
      <w:color w:val="0F4761" w:themeColor="accent1" w:themeShade="BF"/>
    </w:rPr>
  </w:style>
  <w:style w:type="character" w:styleId="Referenciaintensa">
    <w:name w:val="Intense Reference"/>
    <w:basedOn w:val="Fuentedeprrafopredeter"/>
    <w:uiPriority w:val="32"/>
    <w:qFormat/>
    <w:rsid w:val="00E41A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1091</Words>
  <Characters>6093</Characters>
  <Application>Microsoft Office Word</Application>
  <DocSecurity>0</DocSecurity>
  <Lines>105</Lines>
  <Paragraphs>30</Paragraphs>
  <ScaleCrop>false</ScaleCrop>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Cristina  Piedra Calle</dc:creator>
  <cp:keywords/>
  <dc:description/>
  <cp:lastModifiedBy>Anchundia Valencia, Carlos Eduardo</cp:lastModifiedBy>
  <cp:revision>4</cp:revision>
  <dcterms:created xsi:type="dcterms:W3CDTF">2025-03-17T21:29:00Z</dcterms:created>
  <dcterms:modified xsi:type="dcterms:W3CDTF">2026-09-28T14:51:00Z</dcterms:modified>
</cp:coreProperties>
</file>