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B2A8F" w14:textId="77777777" w:rsidR="008673A2" w:rsidRPr="00FF6164" w:rsidRDefault="008673A2" w:rsidP="003C0CF7">
      <w:pPr>
        <w:widowControl w:val="0"/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tabs>
          <w:tab w:val="num" w:pos="0"/>
        </w:tabs>
        <w:spacing w:after="0" w:line="240" w:lineRule="auto"/>
        <w:jc w:val="center"/>
        <w:outlineLvl w:val="0"/>
        <w:rPr>
          <w:rFonts w:eastAsia="Calibri" w:cstheme="minorHAnsi"/>
          <w:b/>
          <w:caps/>
          <w:sz w:val="21"/>
          <w:szCs w:val="21"/>
          <w:lang w:val="es-ES" w:eastAsia="zh-CN"/>
        </w:rPr>
      </w:pPr>
      <w:r w:rsidRPr="00FF6164">
        <w:rPr>
          <w:rFonts w:eastAsia="Calibri" w:cstheme="minorHAnsi"/>
          <w:b/>
          <w:caps/>
          <w:sz w:val="21"/>
          <w:szCs w:val="21"/>
          <w:lang w:val="es-ES" w:eastAsia="zh-CN"/>
        </w:rPr>
        <w:t>ACUERDO DE REGISTRO Y USO DE SISTEMAS DE TH</w:t>
      </w:r>
    </w:p>
    <w:p w14:paraId="022CAF8E" w14:textId="77777777" w:rsidR="008673A2" w:rsidRPr="00FF6164" w:rsidRDefault="008673A2" w:rsidP="003C0CF7">
      <w:pPr>
        <w:pBdr>
          <w:top w:val="none" w:sz="0" w:space="0" w:color="000000"/>
          <w:left w:val="none" w:sz="0" w:space="0" w:color="000000"/>
          <w:bottom w:val="single" w:sz="4" w:space="1" w:color="000000"/>
          <w:right w:val="none" w:sz="0" w:space="0" w:color="000000"/>
        </w:pBdr>
        <w:spacing w:after="0" w:line="240" w:lineRule="auto"/>
        <w:jc w:val="center"/>
        <w:rPr>
          <w:rFonts w:eastAsia="Calibri" w:cstheme="minorHAnsi"/>
          <w:b/>
          <w:color w:val="000000"/>
          <w:sz w:val="21"/>
          <w:szCs w:val="21"/>
          <w:lang w:val="es-ES" w:eastAsia="zh-CN"/>
        </w:rPr>
      </w:pPr>
      <w:r w:rsidRPr="00FF6164">
        <w:rPr>
          <w:rFonts w:eastAsia="Calibri" w:cstheme="minorHAnsi"/>
          <w:b/>
          <w:color w:val="000000"/>
          <w:sz w:val="21"/>
          <w:szCs w:val="21"/>
          <w:lang w:val="es-ES" w:eastAsia="zh-CN"/>
        </w:rPr>
        <w:t>Uso del aplicativo informático para el control de la jornada laboral</w:t>
      </w:r>
    </w:p>
    <w:p w14:paraId="31ACB868" w14:textId="77777777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lang w:val="es-ES" w:eastAsia="zh-CN"/>
        </w:rPr>
      </w:pPr>
    </w:p>
    <w:p w14:paraId="46E0373E" w14:textId="396FBA08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Yo, </w:t>
      </w:r>
      <w:r w:rsidR="006E72DE">
        <w:rPr>
          <w:rFonts w:eastAsia="Calibri" w:cstheme="minorHAnsi"/>
          <w:color w:val="000000"/>
          <w:sz w:val="21"/>
          <w:szCs w:val="21"/>
          <w:lang w:val="es-ES" w:eastAsia="zh-CN"/>
        </w:rPr>
        <w:t>Carlos Eduardo Anchundia Valencia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 de CC. </w:t>
      </w:r>
      <w:r w:rsidR="006E72DE">
        <w:rPr>
          <w:rFonts w:eastAsia="Calibri" w:cstheme="minorHAnsi"/>
          <w:color w:val="000000"/>
          <w:sz w:val="21"/>
          <w:szCs w:val="21"/>
          <w:lang w:val="es-ES" w:eastAsia="zh-CN"/>
        </w:rPr>
        <w:t>1722039953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 en mi calidad de servidor del Servicio de Rentas Internas (SRI); declaro mi pleno </w:t>
      </w:r>
      <w:r w:rsidRPr="00FF6164">
        <w:rPr>
          <w:rFonts w:eastAsia="Calibri" w:cstheme="minorHAnsi"/>
          <w:b/>
          <w:color w:val="000000"/>
          <w:sz w:val="21"/>
          <w:szCs w:val="21"/>
          <w:lang w:val="es-ES" w:eastAsia="zh-CN"/>
        </w:rPr>
        <w:t>conocimiento, entendimiento y aceptación del uso del aplicativo informático para el control de la jornada laboral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, conforme se detalla en las siguientes secciones:</w:t>
      </w:r>
    </w:p>
    <w:p w14:paraId="4716CB92" w14:textId="77777777" w:rsidR="003C0CF7" w:rsidRPr="00FF6164" w:rsidRDefault="003C0CF7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lang w:val="es-ES" w:eastAsia="zh-CN"/>
        </w:rPr>
      </w:pPr>
    </w:p>
    <w:p w14:paraId="22B423A0" w14:textId="46492F5B" w:rsidR="008673A2" w:rsidRPr="00FF6164" w:rsidRDefault="008673A2" w:rsidP="003C0CF7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 w:cstheme="minorHAnsi"/>
          <w:b/>
          <w:sz w:val="21"/>
          <w:szCs w:val="21"/>
          <w:lang w:val="es-ES" w:eastAsia="zh-CN"/>
        </w:rPr>
      </w:pPr>
      <w:r w:rsidRPr="00FF6164">
        <w:rPr>
          <w:rFonts w:eastAsia="Calibri" w:cstheme="minorHAnsi"/>
          <w:b/>
          <w:sz w:val="21"/>
          <w:szCs w:val="21"/>
          <w:lang w:val="es-ES" w:eastAsia="zh-CN"/>
        </w:rPr>
        <w:t xml:space="preserve">SECCIÓN PRIMERA. USO DEL APLICATIVO INFORMÁTICO PARA EL CONTROL DE LA JORNADA </w:t>
      </w:r>
      <w:r w:rsidR="00FF6164" w:rsidRPr="00FF6164">
        <w:rPr>
          <w:rFonts w:eastAsia="Calibri" w:cstheme="minorHAnsi"/>
          <w:b/>
          <w:sz w:val="21"/>
          <w:szCs w:val="21"/>
          <w:lang w:val="es-ES" w:eastAsia="zh-CN"/>
        </w:rPr>
        <w:t>LABORAL</w:t>
      </w:r>
      <w:r w:rsidR="00FF6164" w:rsidRPr="00FF6164">
        <w:rPr>
          <w:rFonts w:eastAsia="Calibri" w:cstheme="minorHAnsi"/>
          <w:b/>
          <w:color w:val="000000"/>
          <w:sz w:val="21"/>
          <w:szCs w:val="21"/>
          <w:lang w:val="es-ES" w:eastAsia="zh-CN"/>
        </w:rPr>
        <w:t>. -</w:t>
      </w:r>
    </w:p>
    <w:p w14:paraId="0F9F8BDB" w14:textId="77777777" w:rsidR="003C0CF7" w:rsidRPr="00FF6164" w:rsidRDefault="003C0CF7" w:rsidP="003C0CF7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 w:cstheme="minorHAnsi"/>
          <w:b/>
          <w:sz w:val="21"/>
          <w:szCs w:val="21"/>
          <w:lang w:val="es-ES" w:eastAsia="zh-CN"/>
        </w:rPr>
      </w:pPr>
    </w:p>
    <w:p w14:paraId="73C78112" w14:textId="77777777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</w:rPr>
      </w:pPr>
      <w:r w:rsidRPr="00FF6164">
        <w:rPr>
          <w:rFonts w:eastAsia="Calibri" w:cstheme="minorHAnsi"/>
          <w:color w:val="000000"/>
          <w:sz w:val="21"/>
          <w:szCs w:val="21"/>
        </w:rPr>
        <w:t>El servidor declara expresamente conocer, entender y aceptar:</w:t>
      </w:r>
    </w:p>
    <w:p w14:paraId="7F4F9DE7" w14:textId="77777777" w:rsidR="003C0CF7" w:rsidRPr="00FF6164" w:rsidRDefault="003C0CF7" w:rsidP="003C0CF7">
      <w:pPr>
        <w:spacing w:after="0" w:line="240" w:lineRule="auto"/>
        <w:jc w:val="both"/>
        <w:rPr>
          <w:rFonts w:eastAsia="Calibri" w:cstheme="minorHAnsi"/>
          <w:sz w:val="21"/>
          <w:szCs w:val="21"/>
        </w:rPr>
      </w:pPr>
    </w:p>
    <w:p w14:paraId="47AF8879" w14:textId="77777777" w:rsidR="008673A2" w:rsidRPr="00FF6164" w:rsidRDefault="008673A2" w:rsidP="003C0CF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Que es responsabilidad de cada servidor registrar su asistencia regular a través de los equipos biométricos institucionales.</w:t>
      </w:r>
    </w:p>
    <w:p w14:paraId="34136A64" w14:textId="77777777" w:rsidR="008673A2" w:rsidRPr="00FF6164" w:rsidRDefault="008673A2" w:rsidP="003C0CF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Que en caso de tener novedades que afecten al cumplimiento de su jornada laboral, el servidor deberá generar los registros que permitan regularizarlas, con el debido sustento documental.</w:t>
      </w:r>
    </w:p>
    <w:p w14:paraId="67E54F66" w14:textId="77777777" w:rsidR="008673A2" w:rsidRPr="00FF6164" w:rsidRDefault="008673A2" w:rsidP="003C0CF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Que el registro de novedades se realizará mediante el aplicativo informático que el </w:t>
      </w:r>
      <w:r w:rsidRPr="00FF6164">
        <w:rPr>
          <w:rFonts w:eastAsia="Arial Unicode MS" w:cstheme="minorHAnsi"/>
          <w:color w:val="000000"/>
          <w:sz w:val="21"/>
          <w:szCs w:val="21"/>
          <w:lang w:val="es-ES" w:eastAsia="zh-CN"/>
        </w:rPr>
        <w:t xml:space="preserve">Servicio de Rentas Internas 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mantiene para el efecto, para lo cual cada servidor hará uso de sus claves personales e intransferibles, y que, al amparo de lo que establece la Ley de Comercio Electrónico, Firmas Electrónicas y Mensajes de Datos, tienen plena validez documental.</w:t>
      </w:r>
    </w:p>
    <w:p w14:paraId="6323EA6C" w14:textId="77777777" w:rsidR="008673A2" w:rsidRPr="00FF6164" w:rsidRDefault="008673A2" w:rsidP="003C0CF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Que es responsabilidad de cada servidor digitalizar en el aplicativo informático, en los plazos y según las directrices que la Unidad Administrativa de Talento Humano defina para el efecto, los documentos que respalden las novedades que afecten al cumplimiento de la jornada laboral.</w:t>
      </w:r>
    </w:p>
    <w:p w14:paraId="73E5206D" w14:textId="77777777" w:rsidR="008673A2" w:rsidRPr="00FF6164" w:rsidRDefault="008673A2" w:rsidP="003C0CF7">
      <w:pPr>
        <w:widowControl w:val="0"/>
        <w:numPr>
          <w:ilvl w:val="0"/>
          <w:numId w:val="6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Que la Unidad Administrativa de Talento Humano, cuando lo consideren pertinente, puede realizar el monitoreo y control respecto del sustento documental de las novedades que afecten al cumplimiento de la jornada laboral.</w:t>
      </w:r>
    </w:p>
    <w:p w14:paraId="6D009936" w14:textId="77777777" w:rsidR="003C0CF7" w:rsidRPr="00FF6164" w:rsidRDefault="003C0CF7" w:rsidP="003C0CF7">
      <w:pPr>
        <w:widowControl w:val="0"/>
        <w:spacing w:after="0" w:line="240" w:lineRule="auto"/>
        <w:ind w:left="720"/>
        <w:jc w:val="both"/>
        <w:rPr>
          <w:rFonts w:eastAsia="Calibri" w:cstheme="minorHAnsi"/>
          <w:sz w:val="21"/>
          <w:szCs w:val="21"/>
          <w:lang w:val="es-ES" w:eastAsia="zh-CN"/>
        </w:rPr>
      </w:pPr>
    </w:p>
    <w:p w14:paraId="3819E4B8" w14:textId="264FE17E" w:rsidR="008673A2" w:rsidRPr="00FF6164" w:rsidRDefault="008673A2" w:rsidP="003C0CF7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 w:cstheme="minorHAnsi"/>
          <w:b/>
          <w:sz w:val="21"/>
          <w:szCs w:val="21"/>
          <w:lang w:val="es-ES" w:eastAsia="zh-CN"/>
        </w:rPr>
      </w:pPr>
      <w:r w:rsidRPr="00FF6164">
        <w:rPr>
          <w:rFonts w:eastAsia="Calibri" w:cstheme="minorHAnsi"/>
          <w:b/>
          <w:sz w:val="21"/>
          <w:szCs w:val="21"/>
          <w:lang w:val="es-ES" w:eastAsia="zh-CN"/>
        </w:rPr>
        <w:t xml:space="preserve">SECCIÓN SEGUNDA. DECLARACIÓN DE RESPONSABILIDADES DEL SERVIDOR. </w:t>
      </w:r>
      <w:r w:rsidR="003C0CF7" w:rsidRPr="00FF6164">
        <w:rPr>
          <w:rFonts w:eastAsia="Calibri" w:cstheme="minorHAnsi"/>
          <w:b/>
          <w:sz w:val="21"/>
          <w:szCs w:val="21"/>
          <w:lang w:val="es-ES" w:eastAsia="zh-CN"/>
        </w:rPr>
        <w:t>–</w:t>
      </w:r>
    </w:p>
    <w:p w14:paraId="3FE66F09" w14:textId="77777777" w:rsidR="003C0CF7" w:rsidRPr="00FF6164" w:rsidRDefault="003C0CF7" w:rsidP="003C0CF7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 w:cstheme="minorHAnsi"/>
          <w:b/>
          <w:sz w:val="21"/>
          <w:szCs w:val="21"/>
          <w:lang w:val="es-ES" w:eastAsia="zh-CN"/>
        </w:rPr>
      </w:pPr>
    </w:p>
    <w:p w14:paraId="546828B4" w14:textId="77777777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</w:rPr>
      </w:pPr>
      <w:r w:rsidRPr="00FF6164">
        <w:rPr>
          <w:rFonts w:eastAsia="Calibri" w:cstheme="minorHAnsi"/>
          <w:color w:val="000000"/>
          <w:sz w:val="21"/>
          <w:szCs w:val="21"/>
        </w:rPr>
        <w:t>El servidor declara y acepta expresamente lo siguiente:</w:t>
      </w:r>
    </w:p>
    <w:p w14:paraId="182DD19D" w14:textId="77777777" w:rsidR="003C0CF7" w:rsidRPr="00FF6164" w:rsidRDefault="003C0CF7" w:rsidP="003C0CF7">
      <w:pPr>
        <w:spacing w:after="0" w:line="240" w:lineRule="auto"/>
        <w:jc w:val="both"/>
        <w:rPr>
          <w:rFonts w:eastAsia="Calibri" w:cstheme="minorHAnsi"/>
          <w:sz w:val="21"/>
          <w:szCs w:val="21"/>
        </w:rPr>
      </w:pPr>
    </w:p>
    <w:p w14:paraId="3AEE74A2" w14:textId="77777777" w:rsidR="008673A2" w:rsidRPr="00FF6164" w:rsidRDefault="008673A2" w:rsidP="003C0CF7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Conocer, entender y aceptar el contenido íntegro de este documento, así como la obligación de observar y cumplir estrictamente las disposiciones en él contenidas.</w:t>
      </w:r>
    </w:p>
    <w:p w14:paraId="68FD2C43" w14:textId="77777777" w:rsidR="008673A2" w:rsidRPr="00FF6164" w:rsidRDefault="008673A2" w:rsidP="003C0CF7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Entender la responsabilidad sobre el uso de los recursos tecnológicos del </w:t>
      </w:r>
      <w:r w:rsidRPr="00FF6164">
        <w:rPr>
          <w:rFonts w:eastAsia="Arial Unicode MS" w:cstheme="minorHAnsi"/>
          <w:color w:val="000000"/>
          <w:sz w:val="21"/>
          <w:szCs w:val="21"/>
          <w:lang w:val="es-ES" w:eastAsia="zh-CN"/>
        </w:rPr>
        <w:t>Servicio de Rentas Internas a los que tuviere acceso.</w:t>
      </w:r>
    </w:p>
    <w:p w14:paraId="5397F622" w14:textId="77777777" w:rsidR="008673A2" w:rsidRPr="00FF6164" w:rsidRDefault="008673A2" w:rsidP="003C0CF7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Arial Unicode MS" w:cstheme="minorHAnsi"/>
          <w:color w:val="000000"/>
          <w:sz w:val="21"/>
          <w:szCs w:val="21"/>
          <w:lang w:val="es-ES" w:eastAsia="zh-CN"/>
        </w:rPr>
        <w:t>Entender la responsabilidad sobre la veracidad de los documentos que sustenten las justificaciones a las novedades en el cumplimiento de la jornada laboral registradas en el aplicativo informático.</w:t>
      </w:r>
    </w:p>
    <w:p w14:paraId="07CA507E" w14:textId="47728929" w:rsidR="008673A2" w:rsidRPr="006E72DE" w:rsidRDefault="008673A2" w:rsidP="003C0CF7">
      <w:pPr>
        <w:widowControl w:val="0"/>
        <w:numPr>
          <w:ilvl w:val="0"/>
          <w:numId w:val="2"/>
        </w:numPr>
        <w:spacing w:after="0" w:line="240" w:lineRule="auto"/>
        <w:ind w:left="720" w:hanging="360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Conocer las responsabilidades administrativas por el incumplimiento y transgresión de</w:t>
      </w:r>
      <w:r w:rsidR="00EF0610"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l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 </w:t>
      </w:r>
      <w:r w:rsidR="00EF0610"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Procedimiento de Administración </w:t>
      </w:r>
      <w:r w:rsidR="00C755C4"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d</w:t>
      </w:r>
      <w:r w:rsidR="00EF0610"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e Personal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, y el Estatuto Especial de Personal del </w:t>
      </w:r>
      <w:r w:rsidRPr="00FF6164">
        <w:rPr>
          <w:rFonts w:eastAsia="Arial Unicode MS" w:cstheme="minorHAnsi"/>
          <w:color w:val="000000"/>
          <w:sz w:val="21"/>
          <w:szCs w:val="21"/>
          <w:lang w:val="es-ES" w:eastAsia="zh-CN"/>
        </w:rPr>
        <w:t>Servicio de Rentas Internas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, sin perjuicio de las correspondientes responsabilidades civiles o penales que pudiera haber.</w:t>
      </w:r>
    </w:p>
    <w:p w14:paraId="61028C74" w14:textId="77777777" w:rsidR="006E72DE" w:rsidRDefault="006E72DE" w:rsidP="006E72DE">
      <w:pPr>
        <w:widowControl w:val="0"/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lang w:val="es-ES" w:eastAsia="zh-CN"/>
        </w:rPr>
      </w:pPr>
    </w:p>
    <w:p w14:paraId="73543DF4" w14:textId="77777777" w:rsidR="006E72DE" w:rsidRPr="00FF6164" w:rsidRDefault="006E72DE" w:rsidP="006E72DE">
      <w:pPr>
        <w:widowControl w:val="0"/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</w:p>
    <w:p w14:paraId="1A6D0D40" w14:textId="77777777" w:rsidR="003C0CF7" w:rsidRPr="00FF6164" w:rsidRDefault="003C0CF7" w:rsidP="003C0CF7">
      <w:pPr>
        <w:widowControl w:val="0"/>
        <w:spacing w:after="0" w:line="240" w:lineRule="auto"/>
        <w:ind w:left="720"/>
        <w:jc w:val="both"/>
        <w:rPr>
          <w:rFonts w:eastAsia="Calibri" w:cstheme="minorHAnsi"/>
          <w:sz w:val="21"/>
          <w:szCs w:val="21"/>
          <w:lang w:val="es-ES" w:eastAsia="zh-CN"/>
        </w:rPr>
      </w:pPr>
    </w:p>
    <w:p w14:paraId="279C1C0B" w14:textId="5E1B887A" w:rsidR="00FF6164" w:rsidRPr="00FF6164" w:rsidRDefault="008673A2" w:rsidP="00FC7BB4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/>
          <w:b/>
        </w:rPr>
      </w:pPr>
      <w:r w:rsidRPr="00FF6164">
        <w:rPr>
          <w:rFonts w:eastAsia="Calibri" w:cstheme="minorHAnsi"/>
          <w:b/>
          <w:sz w:val="21"/>
          <w:szCs w:val="21"/>
          <w:lang w:val="es-ES" w:eastAsia="zh-CN"/>
        </w:rPr>
        <w:lastRenderedPageBreak/>
        <w:t xml:space="preserve">SECCIÓN TERCERA. VIGENCIA. </w:t>
      </w:r>
      <w:r w:rsidR="003C0CF7" w:rsidRPr="00FF6164">
        <w:rPr>
          <w:rFonts w:eastAsia="Calibri" w:cstheme="minorHAnsi"/>
          <w:b/>
          <w:sz w:val="21"/>
          <w:szCs w:val="21"/>
          <w:lang w:val="es-ES" w:eastAsia="zh-CN"/>
        </w:rPr>
        <w:t>–</w:t>
      </w:r>
    </w:p>
    <w:p w14:paraId="380B1602" w14:textId="77777777" w:rsidR="003C0CF7" w:rsidRPr="00FF6164" w:rsidRDefault="003C0CF7" w:rsidP="003C0CF7">
      <w:pPr>
        <w:widowControl w:val="0"/>
        <w:numPr>
          <w:ilvl w:val="1"/>
          <w:numId w:val="1"/>
        </w:numPr>
        <w:spacing w:after="0" w:line="240" w:lineRule="auto"/>
        <w:jc w:val="both"/>
        <w:outlineLvl w:val="1"/>
        <w:rPr>
          <w:rFonts w:eastAsia="Calibri" w:cstheme="minorHAnsi"/>
          <w:b/>
          <w:sz w:val="21"/>
          <w:szCs w:val="21"/>
          <w:lang w:val="es-ES" w:eastAsia="zh-CN"/>
        </w:rPr>
      </w:pPr>
    </w:p>
    <w:p w14:paraId="7D5B5571" w14:textId="77777777" w:rsidR="008673A2" w:rsidRPr="00FF6164" w:rsidRDefault="008673A2" w:rsidP="003C0CF7">
      <w:pPr>
        <w:widowControl w:val="0"/>
        <w:numPr>
          <w:ilvl w:val="0"/>
          <w:numId w:val="5"/>
        </w:numPr>
        <w:spacing w:after="0" w:line="240" w:lineRule="auto"/>
        <w:jc w:val="both"/>
        <w:rPr>
          <w:rFonts w:eastAsia="Calibri" w:cstheme="minorHAnsi"/>
          <w:sz w:val="21"/>
          <w:szCs w:val="21"/>
          <w:lang w:val="es-ES" w:eastAsia="zh-CN"/>
        </w:rPr>
      </w:pPr>
      <w:r w:rsidRPr="00FF6164">
        <w:rPr>
          <w:rFonts w:eastAsia="Calibri" w:cstheme="minorHAnsi"/>
          <w:sz w:val="21"/>
          <w:szCs w:val="21"/>
          <w:lang w:val="es-ES" w:eastAsia="zh-CN"/>
        </w:rPr>
        <w:t xml:space="preserve">Las regulaciones institucionales en la gestión de las </w:t>
      </w:r>
      <w:r w:rsidRPr="00FF6164">
        <w:rPr>
          <w:rFonts w:eastAsia="Calibri" w:cstheme="minorHAnsi"/>
          <w:b/>
          <w:sz w:val="21"/>
          <w:szCs w:val="21"/>
          <w:lang w:val="es-ES" w:eastAsia="zh-CN"/>
        </w:rPr>
        <w:t xml:space="preserve">responsabilidades sobre </w:t>
      </w:r>
      <w:r w:rsidRPr="00FF6164">
        <w:rPr>
          <w:rFonts w:eastAsia="Calibri" w:cstheme="minorHAnsi"/>
          <w:sz w:val="21"/>
          <w:szCs w:val="21"/>
          <w:lang w:val="es-ES" w:eastAsia="zh-CN"/>
        </w:rPr>
        <w:t xml:space="preserve">el </w:t>
      </w:r>
      <w:r w:rsidRPr="00FF6164">
        <w:rPr>
          <w:rFonts w:eastAsia="Calibri" w:cstheme="minorHAnsi"/>
          <w:b/>
          <w:sz w:val="21"/>
          <w:szCs w:val="21"/>
          <w:lang w:val="es-ES" w:eastAsia="zh-CN"/>
        </w:rPr>
        <w:t>uso del aplicativo informático para el control de la jornada laboral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, y sus </w:t>
      </w:r>
      <w:r w:rsidRPr="00FF6164">
        <w:rPr>
          <w:rFonts w:eastAsia="Calibri" w:cstheme="minorHAnsi"/>
          <w:b/>
          <w:color w:val="000000"/>
          <w:sz w:val="21"/>
          <w:szCs w:val="21"/>
          <w:lang w:val="es-ES" w:eastAsia="zh-CN"/>
        </w:rPr>
        <w:t>actualizaciones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, tendrán vigencia durante el tiempo que cada servidor esté vinculado laboralmente al </w:t>
      </w:r>
      <w:r w:rsidRPr="00FF6164">
        <w:rPr>
          <w:rFonts w:eastAsia="Arial Unicode MS" w:cstheme="minorHAnsi"/>
          <w:color w:val="000000"/>
          <w:sz w:val="21"/>
          <w:szCs w:val="21"/>
          <w:lang w:val="es-ES" w:eastAsia="zh-CN"/>
        </w:rPr>
        <w:t>Servicio de Rentas Internas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>.</w:t>
      </w:r>
    </w:p>
    <w:p w14:paraId="60013E93" w14:textId="77777777" w:rsidR="00EF0610" w:rsidRPr="00FF6164" w:rsidRDefault="00EF0610" w:rsidP="003C0CF7">
      <w:pPr>
        <w:widowControl w:val="0"/>
        <w:spacing w:after="0" w:line="240" w:lineRule="auto"/>
        <w:ind w:left="720"/>
        <w:jc w:val="both"/>
        <w:rPr>
          <w:rFonts w:eastAsia="Calibri" w:cstheme="minorHAnsi"/>
          <w:sz w:val="21"/>
          <w:szCs w:val="21"/>
          <w:lang w:val="es-ES" w:eastAsia="zh-CN"/>
        </w:rPr>
      </w:pPr>
    </w:p>
    <w:p w14:paraId="33E9BB0D" w14:textId="77777777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lang w:val="es-ES" w:eastAsia="zh-CN"/>
        </w:rPr>
      </w:pP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Para constancia de que el contenido de la actualización de las </w:t>
      </w:r>
      <w:r w:rsidRPr="00FF6164">
        <w:rPr>
          <w:rFonts w:eastAsia="Calibri" w:cstheme="minorHAnsi"/>
          <w:b/>
          <w:color w:val="000000"/>
          <w:sz w:val="21"/>
          <w:szCs w:val="21"/>
          <w:lang w:val="es-ES" w:eastAsia="zh-CN"/>
        </w:rPr>
        <w:t>responsabilidades sobre el uso del aplicativo informático para el control de la jornada laboral</w:t>
      </w:r>
      <w:r w:rsidRPr="00FF6164">
        <w:rPr>
          <w:rFonts w:eastAsia="Calibri" w:cstheme="minorHAnsi"/>
          <w:color w:val="000000"/>
          <w:sz w:val="21"/>
          <w:szCs w:val="21"/>
          <w:lang w:val="es-ES" w:eastAsia="zh-CN"/>
        </w:rPr>
        <w:t xml:space="preserve"> ha sido comunicado, conocido, entendido y aceptado, el servidor firma en un único ejemplar la presente Declaración. </w:t>
      </w:r>
    </w:p>
    <w:p w14:paraId="28B9A3E3" w14:textId="77777777" w:rsidR="008673A2" w:rsidRPr="00FF6164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</w:rPr>
      </w:pPr>
    </w:p>
    <w:p w14:paraId="74D0FDD9" w14:textId="77777777" w:rsidR="008673A2" w:rsidRDefault="008673A2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u w:val="single"/>
        </w:rPr>
      </w:pPr>
    </w:p>
    <w:p w14:paraId="3663100F" w14:textId="77777777" w:rsidR="00AD7FFA" w:rsidRDefault="00AD7FFA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u w:val="single"/>
        </w:rPr>
      </w:pPr>
    </w:p>
    <w:p w14:paraId="74D5E28F" w14:textId="77777777" w:rsidR="00AD7FFA" w:rsidRPr="00FF6164" w:rsidRDefault="00AD7FFA" w:rsidP="003C0CF7">
      <w:pPr>
        <w:spacing w:after="0" w:line="240" w:lineRule="auto"/>
        <w:jc w:val="both"/>
        <w:rPr>
          <w:rFonts w:eastAsia="Calibri" w:cstheme="minorHAnsi"/>
          <w:color w:val="000000"/>
          <w:sz w:val="21"/>
          <w:szCs w:val="21"/>
          <w:u w:val="single"/>
        </w:rPr>
      </w:pPr>
    </w:p>
    <w:p w14:paraId="10A76B7D" w14:textId="77777777" w:rsidR="008673A2" w:rsidRPr="00FF6164" w:rsidRDefault="008673A2" w:rsidP="003C0CF7">
      <w:pPr>
        <w:spacing w:after="0" w:line="240" w:lineRule="auto"/>
        <w:rPr>
          <w:rFonts w:eastAsia="Calibri" w:cstheme="minorHAnsi"/>
          <w:color w:val="000000"/>
          <w:sz w:val="21"/>
          <w:szCs w:val="21"/>
          <w:u w:val="single"/>
        </w:rPr>
      </w:pPr>
    </w:p>
    <w:p w14:paraId="01D3656B" w14:textId="77777777" w:rsidR="008673A2" w:rsidRPr="00FF6164" w:rsidRDefault="008673A2" w:rsidP="003C0CF7">
      <w:pPr>
        <w:spacing w:after="0" w:line="240" w:lineRule="auto"/>
        <w:jc w:val="center"/>
        <w:rPr>
          <w:rFonts w:eastAsia="Calibri" w:cstheme="minorHAnsi"/>
          <w:sz w:val="21"/>
          <w:szCs w:val="21"/>
        </w:rPr>
      </w:pPr>
      <w:r w:rsidRPr="00FF6164">
        <w:rPr>
          <w:rFonts w:eastAsia="Calibri" w:cstheme="minorHAnsi"/>
          <w:color w:val="000000"/>
          <w:sz w:val="21"/>
          <w:szCs w:val="21"/>
          <w:u w:val="single"/>
        </w:rPr>
        <w:br/>
      </w:r>
      <w:r w:rsidRPr="00FF6164">
        <w:rPr>
          <w:rFonts w:eastAsia="Calibri" w:cstheme="minorHAnsi"/>
          <w:color w:val="000000"/>
          <w:sz w:val="21"/>
          <w:szCs w:val="21"/>
        </w:rPr>
        <w:t>Firma del servidor</w:t>
      </w:r>
    </w:p>
    <w:p w14:paraId="25E66688" w14:textId="7050ED73" w:rsidR="008673A2" w:rsidRPr="00FF6164" w:rsidRDefault="008673A2" w:rsidP="003C0CF7">
      <w:pPr>
        <w:spacing w:after="0" w:line="240" w:lineRule="auto"/>
        <w:jc w:val="center"/>
        <w:rPr>
          <w:rFonts w:eastAsia="Calibri" w:cstheme="minorHAnsi"/>
          <w:sz w:val="21"/>
          <w:szCs w:val="21"/>
        </w:rPr>
      </w:pPr>
      <w:r w:rsidRPr="00FF6164">
        <w:rPr>
          <w:rFonts w:eastAsia="Calibri" w:cstheme="minorHAnsi"/>
          <w:color w:val="000000"/>
          <w:sz w:val="21"/>
          <w:szCs w:val="21"/>
        </w:rPr>
        <w:t>Nombres y Apellidos:</w:t>
      </w:r>
      <w:r w:rsidRPr="00FF6164">
        <w:rPr>
          <w:rFonts w:eastAsia="Calibri" w:cstheme="minorHAnsi"/>
          <w:color w:val="000000"/>
          <w:sz w:val="21"/>
          <w:szCs w:val="21"/>
        </w:rPr>
        <w:tab/>
      </w:r>
      <w:r w:rsidR="006E72DE">
        <w:rPr>
          <w:rFonts w:eastAsia="Calibri" w:cstheme="minorHAnsi"/>
          <w:color w:val="000000"/>
          <w:sz w:val="21"/>
          <w:szCs w:val="21"/>
        </w:rPr>
        <w:t>Carlos Eduardo Anchundia Valencia</w:t>
      </w:r>
    </w:p>
    <w:p w14:paraId="74852F5E" w14:textId="77777777" w:rsidR="004E2345" w:rsidRPr="00FF6164" w:rsidRDefault="004E2345" w:rsidP="003C0CF7">
      <w:pPr>
        <w:spacing w:after="0" w:line="240" w:lineRule="auto"/>
        <w:jc w:val="right"/>
        <w:rPr>
          <w:rFonts w:cstheme="minorHAnsi"/>
          <w:b/>
          <w:sz w:val="21"/>
          <w:szCs w:val="21"/>
        </w:rPr>
      </w:pPr>
    </w:p>
    <w:sectPr w:rsidR="004E2345" w:rsidRPr="00FF6164" w:rsidSect="00AD7FFA">
      <w:headerReference w:type="default" r:id="rId7"/>
      <w:footerReference w:type="default" r:id="rId8"/>
      <w:pgSz w:w="11900" w:h="16840"/>
      <w:pgMar w:top="1985" w:right="1701" w:bottom="1985" w:left="1701" w:header="0" w:footer="21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610E1" w14:textId="77777777" w:rsidR="006B567C" w:rsidRDefault="006B567C" w:rsidP="008C3FDF">
      <w:pPr>
        <w:spacing w:after="0" w:line="240" w:lineRule="auto"/>
      </w:pPr>
      <w:r>
        <w:separator/>
      </w:r>
    </w:p>
  </w:endnote>
  <w:endnote w:type="continuationSeparator" w:id="0">
    <w:p w14:paraId="0180AE5D" w14:textId="77777777" w:rsidR="006B567C" w:rsidRDefault="006B567C" w:rsidP="008C3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yriadPro-Regular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88DE9" w14:textId="366A5A69" w:rsidR="008C3FDF" w:rsidRDefault="00AD7FFA" w:rsidP="004C35C3">
    <w:pPr>
      <w:pStyle w:val="Piedepgina"/>
      <w:tabs>
        <w:tab w:val="clear" w:pos="8504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8480" behindDoc="1" locked="0" layoutInCell="1" allowOverlap="1" wp14:anchorId="02E8B0B3" wp14:editId="5BB5C062">
          <wp:simplePos x="0" y="0"/>
          <wp:positionH relativeFrom="page">
            <wp:posOffset>9195</wp:posOffset>
          </wp:positionH>
          <wp:positionV relativeFrom="page">
            <wp:posOffset>8597900</wp:posOffset>
          </wp:positionV>
          <wp:extent cx="7486931" cy="2088388"/>
          <wp:effectExtent l="0" t="0" r="0" b="7620"/>
          <wp:wrapNone/>
          <wp:docPr id="5" name="Imagen 5" descr="Patrón de fon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El contenido generado por IA puede ser incorrecto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" t="6303" r="110" b="14048"/>
                  <a:stretch>
                    <a:fillRect/>
                  </a:stretch>
                </pic:blipFill>
                <pic:spPr bwMode="auto">
                  <a:xfrm>
                    <a:off x="0" y="0"/>
                    <a:ext cx="7486931" cy="208838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_tradn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5FDCD2" wp14:editId="18E51454">
              <wp:simplePos x="0" y="0"/>
              <wp:positionH relativeFrom="column">
                <wp:posOffset>-962990</wp:posOffset>
              </wp:positionH>
              <wp:positionV relativeFrom="paragraph">
                <wp:posOffset>654888</wp:posOffset>
              </wp:positionV>
              <wp:extent cx="5229225" cy="793750"/>
              <wp:effectExtent l="0" t="0" r="0" b="6350"/>
              <wp:wrapNone/>
              <wp:docPr id="164832983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29225" cy="793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7D4615" w14:textId="1437BA2B" w:rsidR="00F534A5" w:rsidRPr="00AD7FFA" w:rsidRDefault="00F534A5" w:rsidP="00F534A5">
                          <w:pPr>
                            <w:spacing w:line="216" w:lineRule="auto"/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</w:pP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Dirección Nacional – </w:t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Plataforma Gubernamental de Gestión Financiera</w:t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  <w:lang w:val="es-ES"/>
                            </w:rPr>
                            <w:t xml:space="preserve">Dirección: 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Av. Amazonas Entre Unión Nacional De Periodistas Y </w:t>
                          </w:r>
                          <w:r w:rsidR="00AD7FFA"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José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 xml:space="preserve"> Villalengua.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Código postal: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170506 / Quito – Ecuador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br/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t>Teléfonos:</w:t>
                          </w:r>
                          <w:r w:rsidRPr="00AD7FFA">
                            <w:rPr>
                              <w:rFonts w:ascii="Montserrat" w:hAnsi="Montserrat"/>
                              <w:color w:val="313498"/>
                              <w:sz w:val="17"/>
                              <w:szCs w:val="17"/>
                            </w:rPr>
                            <w:t> (02) 3936-300</w:t>
                          </w:r>
                          <w:r w:rsidRPr="00AD7FFA">
                            <w:rPr>
                              <w:rFonts w:ascii="Montserrat" w:hAnsi="Montserrat"/>
                              <w:b/>
                              <w:bCs/>
                              <w:color w:val="313498"/>
                              <w:sz w:val="17"/>
                              <w:szCs w:val="17"/>
                            </w:rPr>
                            <w:br/>
                            <w:t>www.sri.gob.ec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5FDCD2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-75.85pt;margin-top:51.55pt;width:411.75pt;height:6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" filled="f" stroked="f" strokeweight=".5pt">
              <v:textbox>
                <w:txbxContent>
                  <w:p w14:paraId="237D4615" w14:textId="1437BA2B" w:rsidR="00F534A5" w:rsidRPr="00AD7FFA" w:rsidRDefault="00F534A5" w:rsidP="00F534A5">
                    <w:pPr>
                      <w:spacing w:line="216" w:lineRule="auto"/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</w:pP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Dirección Nacional – </w:t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Plataforma Gubernamental de Gestión Financiera</w:t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  <w:lang w:val="es-ES"/>
                      </w:rPr>
                      <w:t xml:space="preserve">Dirección: 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Av. Amazonas Entre Unión Nacional De Periodistas Y </w:t>
                    </w:r>
                    <w:r w:rsidR="00AD7FFA"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José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 xml:space="preserve"> Villalengua.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Código postal: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170506 / Quito – Ecuador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br/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t>Teléfonos:</w:t>
                    </w:r>
                    <w:r w:rsidRPr="00AD7FFA">
                      <w:rPr>
                        <w:rFonts w:ascii="Montserrat" w:hAnsi="Montserrat"/>
                        <w:color w:val="313498"/>
                        <w:sz w:val="17"/>
                        <w:szCs w:val="17"/>
                      </w:rPr>
                      <w:t> (02) 3936-300</w:t>
                    </w:r>
                    <w:r w:rsidRPr="00AD7FFA">
                      <w:rPr>
                        <w:rFonts w:ascii="Montserrat" w:hAnsi="Montserrat"/>
                        <w:b/>
                        <w:bCs/>
                        <w:color w:val="313498"/>
                        <w:sz w:val="17"/>
                        <w:szCs w:val="17"/>
                      </w:rPr>
                      <w:br/>
                      <w:t>www.sri.gob.ec</w:t>
                    </w:r>
                  </w:p>
                </w:txbxContent>
              </v:textbox>
            </v:shape>
          </w:pict>
        </mc:Fallback>
      </mc:AlternateContent>
    </w:r>
    <w:r w:rsidR="00EB35C1">
      <w:rPr>
        <w:noProof/>
        <w:lang w:eastAsia="es-ES_tradnl"/>
      </w:rPr>
      <w:drawing>
        <wp:anchor distT="0" distB="0" distL="114300" distR="114300" simplePos="0" relativeHeight="251664384" behindDoc="0" locked="0" layoutInCell="1" allowOverlap="1" wp14:anchorId="4F022AB5" wp14:editId="3AE483CA">
          <wp:simplePos x="0" y="0"/>
          <wp:positionH relativeFrom="column">
            <wp:posOffset>1040765</wp:posOffset>
          </wp:positionH>
          <wp:positionV relativeFrom="paragraph">
            <wp:posOffset>8988425</wp:posOffset>
          </wp:positionV>
          <wp:extent cx="1640205" cy="847725"/>
          <wp:effectExtent l="0" t="0" r="0" b="9525"/>
          <wp:wrapSquare wrapText="bothSides"/>
          <wp:docPr id="192577954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B35C1">
      <w:rPr>
        <w:noProof/>
        <w:lang w:eastAsia="es-ES_tradnl"/>
      </w:rPr>
      <w:drawing>
        <wp:anchor distT="0" distB="0" distL="114300" distR="114300" simplePos="0" relativeHeight="251663360" behindDoc="0" locked="0" layoutInCell="1" allowOverlap="1" wp14:anchorId="4F022AB5" wp14:editId="0DECDCE8">
          <wp:simplePos x="0" y="0"/>
          <wp:positionH relativeFrom="column">
            <wp:posOffset>1040765</wp:posOffset>
          </wp:positionH>
          <wp:positionV relativeFrom="paragraph">
            <wp:posOffset>8988425</wp:posOffset>
          </wp:positionV>
          <wp:extent cx="1640205" cy="847725"/>
          <wp:effectExtent l="0" t="0" r="0" b="9525"/>
          <wp:wrapSquare wrapText="bothSides"/>
          <wp:docPr id="5865101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0205" cy="8477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75DF9" w14:textId="77777777" w:rsidR="006B567C" w:rsidRDefault="006B567C" w:rsidP="008C3FDF">
      <w:pPr>
        <w:spacing w:after="0" w:line="240" w:lineRule="auto"/>
      </w:pPr>
      <w:r>
        <w:separator/>
      </w:r>
    </w:p>
  </w:footnote>
  <w:footnote w:type="continuationSeparator" w:id="0">
    <w:p w14:paraId="280DAAC9" w14:textId="77777777" w:rsidR="006B567C" w:rsidRDefault="006B567C" w:rsidP="008C3F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9C19E" w14:textId="698D5399" w:rsidR="008C3FDF" w:rsidRDefault="00FF6164" w:rsidP="00FF6164">
    <w:pPr>
      <w:pStyle w:val="Encabezado"/>
      <w:tabs>
        <w:tab w:val="clear" w:pos="4252"/>
        <w:tab w:val="clear" w:pos="8504"/>
        <w:tab w:val="left" w:pos="4900"/>
      </w:tabs>
      <w:ind w:left="-1985"/>
    </w:pPr>
    <w:r>
      <w:rPr>
        <w:noProof/>
        <w:lang w:eastAsia="es-ES_tradnl"/>
      </w:rPr>
      <w:drawing>
        <wp:anchor distT="0" distB="0" distL="114300" distR="114300" simplePos="0" relativeHeight="251666432" behindDoc="1" locked="0" layoutInCell="1" allowOverlap="1" wp14:anchorId="7DF92AA7" wp14:editId="026122FB">
          <wp:simplePos x="0" y="0"/>
          <wp:positionH relativeFrom="column">
            <wp:posOffset>1795780</wp:posOffset>
          </wp:positionH>
          <wp:positionV relativeFrom="paragraph">
            <wp:posOffset>-40005</wp:posOffset>
          </wp:positionV>
          <wp:extent cx="4685665" cy="147320"/>
          <wp:effectExtent l="0" t="0" r="635" b="5080"/>
          <wp:wrapNone/>
          <wp:docPr id="209957972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5665" cy="147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7F5C1899" wp14:editId="6DCD1023">
          <wp:simplePos x="0" y="0"/>
          <wp:positionH relativeFrom="margin">
            <wp:align>right</wp:align>
          </wp:positionH>
          <wp:positionV relativeFrom="paragraph">
            <wp:posOffset>511175</wp:posOffset>
          </wp:positionV>
          <wp:extent cx="796925" cy="558800"/>
          <wp:effectExtent l="0" t="0" r="3175" b="0"/>
          <wp:wrapNone/>
          <wp:docPr id="3" name="Imagen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35EE">
      <w:rPr>
        <w:noProof/>
        <w:lang w:eastAsia="es-ES_tradnl"/>
      </w:rPr>
      <w:drawing>
        <wp:anchor distT="0" distB="0" distL="114300" distR="114300" simplePos="0" relativeHeight="251662336" behindDoc="0" locked="0" layoutInCell="1" allowOverlap="1" wp14:anchorId="795D3CCC" wp14:editId="5B691CEB">
          <wp:simplePos x="0" y="0"/>
          <wp:positionH relativeFrom="margin">
            <wp:posOffset>-209550</wp:posOffset>
          </wp:positionH>
          <wp:positionV relativeFrom="paragraph">
            <wp:posOffset>361950</wp:posOffset>
          </wp:positionV>
          <wp:extent cx="1504950" cy="885825"/>
          <wp:effectExtent l="0" t="0" r="0" b="9525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802" t="26193" r="76176" b="14395"/>
                  <a:stretch/>
                </pic:blipFill>
                <pic:spPr bwMode="auto">
                  <a:xfrm>
                    <a:off x="0" y="0"/>
                    <a:ext cx="1504950" cy="8858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2268"/>
        </w:tabs>
        <w:ind w:left="2268" w:hanging="2268"/>
      </w:pPr>
      <w:rPr>
        <w:rFonts w:cs="Tahoma"/>
        <w:b/>
        <w:bCs/>
        <w:lang w:val="es-EC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992" w:hanging="141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1418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1843" w:hanging="142"/>
      </w:pPr>
      <w:rPr>
        <w:rFonts w:eastAsia="Arial Unicode MS" w:cs="Tahoma"/>
        <w:b w:val="0"/>
        <w:i w:val="0"/>
        <w:spacing w:val="-3"/>
        <w:szCs w:val="28"/>
        <w:lang w:val="es-EC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cs="Tahoma"/>
        <w:b/>
        <w:bCs/>
        <w:lang w:val="es-EC"/>
      </w:rPr>
    </w:lvl>
  </w:abstractNum>
  <w:abstractNum w:abstractNumId="2" w15:restartNumberingAfterBreak="0">
    <w:nsid w:val="00000003"/>
    <w:multiLevelType w:val="singleLevel"/>
    <w:tmpl w:val="00000003"/>
    <w:name w:val="WW8Num9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3" w15:restartNumberingAfterBreak="0">
    <w:nsid w:val="00000004"/>
    <w:multiLevelType w:val="singleLevel"/>
    <w:tmpl w:val="00000004"/>
    <w:name w:val="WW8Num11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>
        <w:rFonts w:ascii="MyriadPro-Regular" w:hAnsi="MyriadPro-Regular" w:cs="MyriadPro-Regular"/>
      </w:rPr>
    </w:lvl>
  </w:abstractNum>
  <w:abstractNum w:abstractNumId="4" w15:restartNumberingAfterBreak="0">
    <w:nsid w:val="017A490A"/>
    <w:multiLevelType w:val="hybridMultilevel"/>
    <w:tmpl w:val="A27E5D3A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ED1E51"/>
    <w:multiLevelType w:val="hybridMultilevel"/>
    <w:tmpl w:val="6598DDB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26806402">
    <w:abstractNumId w:val="0"/>
  </w:num>
  <w:num w:numId="2" w16cid:durableId="1009984248">
    <w:abstractNumId w:val="1"/>
  </w:num>
  <w:num w:numId="3" w16cid:durableId="173357628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3098431">
    <w:abstractNumId w:val="4"/>
  </w:num>
  <w:num w:numId="5" w16cid:durableId="32535166">
    <w:abstractNumId w:val="2"/>
  </w:num>
  <w:num w:numId="6" w16cid:durableId="586498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F"/>
    <w:rsid w:val="000067C7"/>
    <w:rsid w:val="000135EE"/>
    <w:rsid w:val="00023A2E"/>
    <w:rsid w:val="000733D3"/>
    <w:rsid w:val="000816A1"/>
    <w:rsid w:val="0012261E"/>
    <w:rsid w:val="00146DA1"/>
    <w:rsid w:val="00160594"/>
    <w:rsid w:val="00166836"/>
    <w:rsid w:val="00166E20"/>
    <w:rsid w:val="001C1361"/>
    <w:rsid w:val="00212342"/>
    <w:rsid w:val="00234D27"/>
    <w:rsid w:val="00294227"/>
    <w:rsid w:val="002F7FBE"/>
    <w:rsid w:val="003223A8"/>
    <w:rsid w:val="003C0CF7"/>
    <w:rsid w:val="003D0D58"/>
    <w:rsid w:val="003F7462"/>
    <w:rsid w:val="004072B5"/>
    <w:rsid w:val="00482F8B"/>
    <w:rsid w:val="00487E6E"/>
    <w:rsid w:val="004B7CA0"/>
    <w:rsid w:val="004C35C3"/>
    <w:rsid w:val="004E2345"/>
    <w:rsid w:val="0052386E"/>
    <w:rsid w:val="00527157"/>
    <w:rsid w:val="005932E4"/>
    <w:rsid w:val="005B587A"/>
    <w:rsid w:val="005C17E2"/>
    <w:rsid w:val="005E63A2"/>
    <w:rsid w:val="005F1A70"/>
    <w:rsid w:val="006110C9"/>
    <w:rsid w:val="00611873"/>
    <w:rsid w:val="00666ED2"/>
    <w:rsid w:val="006B567C"/>
    <w:rsid w:val="006E72DE"/>
    <w:rsid w:val="00747D3E"/>
    <w:rsid w:val="007506DF"/>
    <w:rsid w:val="00772CFF"/>
    <w:rsid w:val="007A50B9"/>
    <w:rsid w:val="007F3552"/>
    <w:rsid w:val="007F4FF4"/>
    <w:rsid w:val="008673A2"/>
    <w:rsid w:val="008C3FDF"/>
    <w:rsid w:val="008D4031"/>
    <w:rsid w:val="00967726"/>
    <w:rsid w:val="009856D4"/>
    <w:rsid w:val="009A4B25"/>
    <w:rsid w:val="00A02FF2"/>
    <w:rsid w:val="00A141C3"/>
    <w:rsid w:val="00A24CF7"/>
    <w:rsid w:val="00A65D0D"/>
    <w:rsid w:val="00AA7D0B"/>
    <w:rsid w:val="00AB08BE"/>
    <w:rsid w:val="00AD7898"/>
    <w:rsid w:val="00AD7FFA"/>
    <w:rsid w:val="00B55070"/>
    <w:rsid w:val="00BD74CD"/>
    <w:rsid w:val="00C755C4"/>
    <w:rsid w:val="00C9150B"/>
    <w:rsid w:val="00CD02F8"/>
    <w:rsid w:val="00CD5DEE"/>
    <w:rsid w:val="00D51DDC"/>
    <w:rsid w:val="00D621A1"/>
    <w:rsid w:val="00D741D2"/>
    <w:rsid w:val="00D94DD9"/>
    <w:rsid w:val="00DB6CF9"/>
    <w:rsid w:val="00E5023F"/>
    <w:rsid w:val="00E63811"/>
    <w:rsid w:val="00E670BB"/>
    <w:rsid w:val="00E84155"/>
    <w:rsid w:val="00EB35C1"/>
    <w:rsid w:val="00EC437F"/>
    <w:rsid w:val="00EF0610"/>
    <w:rsid w:val="00EF28AD"/>
    <w:rsid w:val="00F00C76"/>
    <w:rsid w:val="00F3047B"/>
    <w:rsid w:val="00F455BD"/>
    <w:rsid w:val="00F534A5"/>
    <w:rsid w:val="00FB7B98"/>
    <w:rsid w:val="00FC7256"/>
    <w:rsid w:val="00FF3471"/>
    <w:rsid w:val="00FF6164"/>
    <w:rsid w:val="00FF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BC5F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F00C76"/>
    <w:pPr>
      <w:spacing w:after="160" w:line="259" w:lineRule="auto"/>
    </w:pPr>
    <w:rPr>
      <w:sz w:val="22"/>
      <w:szCs w:val="22"/>
      <w:lang w:val="es-EC"/>
    </w:rPr>
  </w:style>
  <w:style w:type="paragraph" w:styleId="Ttulo1">
    <w:name w:val="heading 1"/>
    <w:basedOn w:val="Normal"/>
    <w:next w:val="Normal"/>
    <w:link w:val="Ttulo1Car"/>
    <w:qFormat/>
    <w:rsid w:val="00D621A1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0135EE"/>
    <w:pPr>
      <w:keepNext/>
      <w:numPr>
        <w:numId w:val="1"/>
      </w:numPr>
      <w:suppressAutoHyphens/>
      <w:spacing w:before="600" w:after="240" w:line="240" w:lineRule="auto"/>
      <w:outlineLvl w:val="1"/>
    </w:pPr>
    <w:rPr>
      <w:rFonts w:ascii="Cambria" w:eastAsia="Times New Roman" w:hAnsi="Cambria" w:cs="Times New Roman"/>
      <w:b/>
      <w:bCs/>
      <w:iCs/>
      <w:sz w:val="24"/>
      <w:szCs w:val="28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EncabezadoCar">
    <w:name w:val="Encabezado Car"/>
    <w:basedOn w:val="Fuentedeprrafopredeter"/>
    <w:link w:val="Encabezado"/>
    <w:uiPriority w:val="99"/>
    <w:rsid w:val="008C3FDF"/>
  </w:style>
  <w:style w:type="paragraph" w:styleId="Piedepgina">
    <w:name w:val="footer"/>
    <w:basedOn w:val="Normal"/>
    <w:link w:val="PiedepginaCar"/>
    <w:uiPriority w:val="99"/>
    <w:unhideWhenUsed/>
    <w:rsid w:val="008C3FDF"/>
    <w:pPr>
      <w:tabs>
        <w:tab w:val="center" w:pos="4252"/>
        <w:tab w:val="right" w:pos="8504"/>
      </w:tabs>
      <w:spacing w:after="0" w:line="240" w:lineRule="auto"/>
    </w:pPr>
    <w:rPr>
      <w:sz w:val="24"/>
      <w:szCs w:val="24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8C3FDF"/>
  </w:style>
  <w:style w:type="table" w:styleId="Tablaconcuadrcula">
    <w:name w:val="Table Grid"/>
    <w:basedOn w:val="Tablanormal"/>
    <w:uiPriority w:val="39"/>
    <w:rsid w:val="004C35C3"/>
    <w:rPr>
      <w:sz w:val="22"/>
      <w:szCs w:val="22"/>
      <w:lang w:val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C35C3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5C17E2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rsid w:val="000135EE"/>
    <w:rPr>
      <w:rFonts w:ascii="Cambria" w:eastAsia="Times New Roman" w:hAnsi="Cambria" w:cs="Times New Roman"/>
      <w:b/>
      <w:bCs/>
      <w:iCs/>
      <w:szCs w:val="28"/>
      <w:lang w:eastAsia="es-ES"/>
    </w:rPr>
  </w:style>
  <w:style w:type="paragraph" w:customStyle="1" w:styleId="Ttulo10">
    <w:name w:val="Título1"/>
    <w:basedOn w:val="Normal"/>
    <w:next w:val="Normal"/>
    <w:rsid w:val="000135EE"/>
    <w:pPr>
      <w:suppressAutoHyphens/>
      <w:spacing w:after="0" w:line="240" w:lineRule="auto"/>
      <w:jc w:val="center"/>
    </w:pPr>
    <w:rPr>
      <w:rFonts w:ascii="Cambria" w:eastAsia="MS Mincho" w:hAnsi="Cambria" w:cs="Times New Roman"/>
      <w:b/>
      <w:sz w:val="28"/>
      <w:szCs w:val="24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D621A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C"/>
    </w:rPr>
  </w:style>
  <w:style w:type="paragraph" w:styleId="Textoindependiente">
    <w:name w:val="Body Text"/>
    <w:basedOn w:val="Normal"/>
    <w:link w:val="TextoindependienteCar"/>
    <w:semiHidden/>
    <w:unhideWhenUsed/>
    <w:rsid w:val="00D621A1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6"/>
      <w:szCs w:val="24"/>
      <w:lang w:val="es-ES" w:eastAsia="zh-CN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D621A1"/>
    <w:rPr>
      <w:rFonts w:ascii="Times New Roman" w:eastAsia="Times New Roman" w:hAnsi="Times New Roman" w:cs="Times New Roman"/>
      <w:b/>
      <w:bCs/>
      <w:sz w:val="36"/>
      <w:lang w:val="es-ES" w:eastAsia="zh-CN"/>
    </w:rPr>
  </w:style>
  <w:style w:type="paragraph" w:styleId="Prrafodelista">
    <w:name w:val="List Paragraph"/>
    <w:basedOn w:val="Normal"/>
    <w:qFormat/>
    <w:rsid w:val="00D621A1"/>
    <w:pPr>
      <w:spacing w:line="25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Textoindependiente31">
    <w:name w:val="Texto independiente 31"/>
    <w:basedOn w:val="Normal"/>
    <w:rsid w:val="00D621A1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ES" w:eastAsia="zh-CN"/>
    </w:rPr>
  </w:style>
  <w:style w:type="paragraph" w:customStyle="1" w:styleId="Contenidodelmarco">
    <w:name w:val="Contenido del marco"/>
    <w:basedOn w:val="Normal"/>
    <w:qFormat/>
    <w:rsid w:val="00E84155"/>
    <w:rPr>
      <w:rFonts w:ascii="Calibri" w:eastAsia="Calibri" w:hAnsi="Calibri" w:cs="Calibri"/>
    </w:rPr>
  </w:style>
  <w:style w:type="paragraph" w:styleId="Revisin">
    <w:name w:val="Revision"/>
    <w:hidden/>
    <w:uiPriority w:val="99"/>
    <w:semiHidden/>
    <w:rsid w:val="00EF0610"/>
    <w:rPr>
      <w:sz w:val="22"/>
      <w:szCs w:val="22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2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493</Words>
  <Characters>2838</Characters>
  <Application>Microsoft Office Word</Application>
  <DocSecurity>0</DocSecurity>
  <Lines>64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Anchundia Valencia, Carlos Eduardo</cp:lastModifiedBy>
  <cp:revision>8</cp:revision>
  <dcterms:created xsi:type="dcterms:W3CDTF">2024-10-22T21:51:00Z</dcterms:created>
  <dcterms:modified xsi:type="dcterms:W3CDTF">2026-09-30T13:48:00Z</dcterms:modified>
</cp:coreProperties>
</file>