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5ABD" w14:textId="77777777" w:rsidR="00D621A1" w:rsidRDefault="00D621A1" w:rsidP="00D621A1">
      <w:pPr>
        <w:pStyle w:val="Textoindependient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POLÍTICA DE USO DE CLAVES</w:t>
      </w:r>
    </w:p>
    <w:p w14:paraId="5139D535" w14:textId="77777777" w:rsidR="00D621A1" w:rsidRDefault="00D621A1" w:rsidP="00D621A1">
      <w:pPr>
        <w:pStyle w:val="Textoindependiente"/>
        <w:rPr>
          <w:sz w:val="20"/>
          <w:szCs w:val="20"/>
        </w:rPr>
      </w:pPr>
    </w:p>
    <w:p w14:paraId="32B53636" w14:textId="77777777" w:rsidR="00D621A1" w:rsidRDefault="00D621A1" w:rsidP="00D621A1">
      <w:pPr>
        <w:pStyle w:val="Textoindependiente"/>
        <w:ind w:left="708"/>
        <w:jc w:val="left"/>
        <w:rPr>
          <w:rFonts w:ascii="Calibri" w:hAnsi="Calibri" w:cs="Calibri"/>
          <w:i/>
          <w:sz w:val="10"/>
          <w:szCs w:val="10"/>
        </w:rPr>
      </w:pPr>
    </w:p>
    <w:p w14:paraId="6CED74EE" w14:textId="5BDAE6E7" w:rsidR="00D621A1" w:rsidRDefault="00D621A1" w:rsidP="00D621A1">
      <w:pPr>
        <w:pStyle w:val="Textoindependiente"/>
        <w:jc w:val="both"/>
        <w:rPr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Nombre:</w:t>
      </w:r>
      <w:r w:rsidR="00BB4C4A">
        <w:rPr>
          <w:rFonts w:ascii="Calibri" w:hAnsi="Calibri" w:cs="Calibri"/>
          <w:sz w:val="21"/>
          <w:szCs w:val="21"/>
        </w:rPr>
        <w:t xml:space="preserve"> </w:t>
      </w:r>
      <w:r w:rsidR="00DE57CE">
        <w:rPr>
          <w:rFonts w:ascii="Calibri" w:hAnsi="Calibri" w:cs="Calibri"/>
          <w:sz w:val="21"/>
          <w:szCs w:val="21"/>
        </w:rPr>
        <w:t>Carlos Eduardo Anchundia Valencia</w:t>
      </w:r>
    </w:p>
    <w:p w14:paraId="6CABBAF4" w14:textId="77777777" w:rsidR="00D621A1" w:rsidRDefault="00D621A1" w:rsidP="00D621A1">
      <w:pPr>
        <w:jc w:val="both"/>
        <w:rPr>
          <w:b/>
          <w:sz w:val="8"/>
          <w:szCs w:val="8"/>
        </w:rPr>
      </w:pPr>
    </w:p>
    <w:p w14:paraId="13302372" w14:textId="77777777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El objetivo de esta política es asegurar la apropiada protección de la información manejada por el SRI y minimizar el riesgo de acceso no autorizado a los sistemas.</w:t>
      </w:r>
    </w:p>
    <w:p w14:paraId="38CC892F" w14:textId="77777777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El SRI asigna, de acuerdo al perfil y función de cada usuario y previa autorización del Director Nacional, Zonal o Provincial según corresponda, claves de accesos personales e intransferibles, al sistema principal, correo electrónico, Intranet y aplicaciones.</w:t>
      </w:r>
    </w:p>
    <w:p w14:paraId="19B78F77" w14:textId="77777777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La información del SRI es clasificada y no puede ser revelada a ninguna persona en particular o hacer uso de la misma para beneficio personal.</w:t>
      </w:r>
    </w:p>
    <w:p w14:paraId="32079555" w14:textId="77777777" w:rsidR="00D621A1" w:rsidRDefault="00D621A1" w:rsidP="00D621A1">
      <w:pPr>
        <w:pStyle w:val="Ttulo1"/>
        <w:tabs>
          <w:tab w:val="left" w:pos="0"/>
        </w:tabs>
        <w:suppressAutoHyphens/>
        <w:spacing w:line="240" w:lineRule="auto"/>
        <w:jc w:val="both"/>
        <w:rPr>
          <w:rFonts w:ascii="Calibri" w:eastAsia="Calibri" w:hAnsi="Calibri" w:cs="Times New Roman"/>
          <w:color w:val="auto"/>
          <w:sz w:val="21"/>
          <w:szCs w:val="21"/>
        </w:rPr>
      </w:pPr>
      <w:r>
        <w:rPr>
          <w:rFonts w:ascii="Calibri" w:eastAsia="Calibri" w:hAnsi="Calibri" w:cs="Times New Roman"/>
          <w:color w:val="auto"/>
          <w:sz w:val="21"/>
          <w:szCs w:val="21"/>
        </w:rPr>
        <w:t>Toda persona que recibe una identificación de usuario y contraseña es responsable de conocer y cumplir con las siguientes normas:</w:t>
      </w:r>
      <w:r>
        <w:rPr>
          <w:rFonts w:ascii="Calibri" w:eastAsia="Calibri" w:hAnsi="Calibri" w:cs="Times New Roman"/>
          <w:color w:val="auto"/>
          <w:sz w:val="21"/>
          <w:szCs w:val="21"/>
        </w:rPr>
        <w:tab/>
      </w:r>
    </w:p>
    <w:p w14:paraId="67F8B432" w14:textId="77777777" w:rsidR="00D621A1" w:rsidRDefault="00D621A1" w:rsidP="00D621A1">
      <w:pPr>
        <w:rPr>
          <w:rFonts w:ascii="Calibri" w:eastAsia="Calibri" w:hAnsi="Calibri" w:cs="Times New Roman"/>
          <w:sz w:val="4"/>
          <w:szCs w:val="4"/>
        </w:rPr>
      </w:pPr>
    </w:p>
    <w:p w14:paraId="4B25C598" w14:textId="77777777" w:rsidR="00D621A1" w:rsidRPr="007107E2" w:rsidRDefault="00D621A1" w:rsidP="007107E2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 w:rsidRPr="007107E2">
        <w:rPr>
          <w:bCs/>
          <w:sz w:val="21"/>
          <w:szCs w:val="21"/>
        </w:rPr>
        <w:t>Utilizar los sistemas del SRI, exclusivamente para asuntos relacionados con su trabajo.</w:t>
      </w:r>
    </w:p>
    <w:p w14:paraId="031A337C" w14:textId="77777777" w:rsidR="00D621A1" w:rsidRPr="007107E2" w:rsidRDefault="00D621A1" w:rsidP="007107E2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 w:rsidRPr="007107E2">
        <w:rPr>
          <w:bCs/>
          <w:sz w:val="21"/>
          <w:szCs w:val="21"/>
        </w:rPr>
        <w:t>La clave debe ser conservada en forma confidencial.</w:t>
      </w:r>
    </w:p>
    <w:p w14:paraId="1F35D8AB" w14:textId="77777777" w:rsidR="00D621A1" w:rsidRPr="007107E2" w:rsidRDefault="00D621A1" w:rsidP="007107E2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 w:rsidRPr="007107E2">
        <w:rPr>
          <w:bCs/>
          <w:sz w:val="21"/>
          <w:szCs w:val="21"/>
        </w:rPr>
        <w:t>El sistema le exigirá cambiar su contraseña la primera vez que ingrese.</w:t>
      </w:r>
    </w:p>
    <w:p w14:paraId="6FC5C993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Las claves son alfanuméricas. Utilice al menos 6 caracteres con dos alfabéticos, como mínimo, para su clave.</w:t>
      </w:r>
    </w:p>
    <w:p w14:paraId="11D2F8C0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No utilice en las contraseñas nombres de familiares, fechas de cumpleaños, colores, etc., que pueden ser fáciles de adivinar por otros usuarios.</w:t>
      </w:r>
    </w:p>
    <w:p w14:paraId="659DAA66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La contraseña debe ser cambiada cada 90 días.</w:t>
      </w:r>
    </w:p>
    <w:p w14:paraId="6C9F0449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El uso de la clave de identificación en los diferentes sistemas es responsabilidad de cada usuario y no debe ser compartida con otras personas.</w:t>
      </w:r>
    </w:p>
    <w:p w14:paraId="2B7460AD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No ingrese su contraseña delante de otra persona.</w:t>
      </w:r>
    </w:p>
    <w:p w14:paraId="2AADA5F0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Queda expresamente prohibido utilizar la identificación y contraseña de otro usuario.</w:t>
      </w:r>
    </w:p>
    <w:p w14:paraId="62C3C0E7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Si por alguna razón considera que su contraseña está comprometida, proceda a su inmediato cambio.</w:t>
      </w:r>
    </w:p>
    <w:p w14:paraId="0ACC3A29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Salir del sistema si se ausenta de su lugar de trabajo.</w:t>
      </w:r>
    </w:p>
    <w:p w14:paraId="57DFDB02" w14:textId="77777777" w:rsidR="00D621A1" w:rsidRDefault="00D621A1" w:rsidP="00D621A1">
      <w:pPr>
        <w:pStyle w:val="Prrafodelista"/>
        <w:numPr>
          <w:ilvl w:val="0"/>
          <w:numId w:val="3"/>
        </w:numPr>
        <w:suppressAutoHyphens/>
        <w:spacing w:after="0" w:line="240" w:lineRule="auto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>En caso de que un usuario requiera accesos adicionales, deben ser solicitados por el jefe inmediato superior del servidor o trabajador y autorizado por el Director Nacional, Zonal o Provincial según corresponda.</w:t>
      </w:r>
    </w:p>
    <w:p w14:paraId="41E1CAB2" w14:textId="77777777" w:rsidR="00D621A1" w:rsidRDefault="00D621A1" w:rsidP="00D621A1">
      <w:pPr>
        <w:suppressAutoHyphens/>
        <w:spacing w:after="0" w:line="240" w:lineRule="auto"/>
        <w:ind w:left="720"/>
        <w:jc w:val="both"/>
        <w:rPr>
          <w:bCs/>
          <w:sz w:val="21"/>
          <w:szCs w:val="21"/>
        </w:rPr>
      </w:pPr>
    </w:p>
    <w:p w14:paraId="0E29E8E2" w14:textId="77777777" w:rsidR="00D621A1" w:rsidRDefault="00D621A1" w:rsidP="00D621A1">
      <w:pPr>
        <w:pStyle w:val="Textoindependiente31"/>
        <w:rPr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El uso inapropiado de claves será sujeto de sanciones disciplinarias, de acuerdo con lo establecido en el Estatuto Especial de Personal del SRI, Capítulo IV.</w:t>
      </w:r>
    </w:p>
    <w:p w14:paraId="78D7CDE3" w14:textId="77777777" w:rsidR="00D621A1" w:rsidRDefault="00D621A1" w:rsidP="00D621A1">
      <w:pPr>
        <w:pBdr>
          <w:bottom w:val="single" w:sz="4" w:space="1" w:color="000000"/>
        </w:pBdr>
        <w:jc w:val="both"/>
        <w:rPr>
          <w:sz w:val="21"/>
          <w:szCs w:val="21"/>
        </w:rPr>
      </w:pPr>
    </w:p>
    <w:p w14:paraId="0A02689E" w14:textId="1F02801D" w:rsidR="00D621A1" w:rsidRDefault="00D621A1" w:rsidP="00D621A1">
      <w:pPr>
        <w:jc w:val="both"/>
        <w:rPr>
          <w:sz w:val="21"/>
          <w:szCs w:val="21"/>
        </w:rPr>
      </w:pPr>
      <w:r>
        <w:rPr>
          <w:sz w:val="21"/>
          <w:szCs w:val="21"/>
        </w:rPr>
        <w:t>Yo,</w:t>
      </w:r>
      <w:r w:rsidR="00BB4C4A">
        <w:rPr>
          <w:sz w:val="21"/>
          <w:szCs w:val="21"/>
        </w:rPr>
        <w:t xml:space="preserve"> </w:t>
      </w:r>
      <w:r w:rsidR="00DE57CE">
        <w:rPr>
          <w:sz w:val="21"/>
          <w:szCs w:val="21"/>
        </w:rPr>
        <w:t>Carlos Eduardo Anchundia Valencia</w:t>
      </w:r>
      <w:r>
        <w:rPr>
          <w:sz w:val="21"/>
          <w:szCs w:val="21"/>
        </w:rPr>
        <w:t>, declaro haber leído, entendido y estar de acuerdo con las Normas y Regulaciones del SRI con relación al uso de claves y me comprometo a cumplir con todas y cada una de las responsabilidades allí indicadas.</w:t>
      </w:r>
    </w:p>
    <w:p w14:paraId="1F2FCBD7" w14:textId="77777777" w:rsidR="00BB4C4A" w:rsidRDefault="00BB4C4A" w:rsidP="00D621A1">
      <w:pPr>
        <w:jc w:val="both"/>
        <w:rPr>
          <w:sz w:val="21"/>
          <w:szCs w:val="21"/>
        </w:rPr>
      </w:pPr>
    </w:p>
    <w:p w14:paraId="582E7E18" w14:textId="77777777" w:rsidR="00270EA4" w:rsidRDefault="00270EA4" w:rsidP="00D621A1">
      <w:pPr>
        <w:jc w:val="both"/>
        <w:rPr>
          <w:sz w:val="21"/>
          <w:szCs w:val="21"/>
        </w:rPr>
      </w:pPr>
    </w:p>
    <w:p w14:paraId="12358714" w14:textId="4103C962" w:rsidR="000135EE" w:rsidRDefault="00D621A1" w:rsidP="00D621A1">
      <w:pPr>
        <w:jc w:val="both"/>
        <w:rPr>
          <w:szCs w:val="28"/>
        </w:rPr>
      </w:pPr>
      <w:r>
        <w:rPr>
          <w:sz w:val="21"/>
          <w:szCs w:val="21"/>
        </w:rPr>
        <w:t xml:space="preserve">Firma de responsabilidad..................................................   </w:t>
      </w:r>
    </w:p>
    <w:sectPr w:rsidR="000135EE" w:rsidSect="000135EE">
      <w:headerReference w:type="default" r:id="rId7"/>
      <w:footerReference w:type="default" r:id="rId8"/>
      <w:pgSz w:w="11900" w:h="16840"/>
      <w:pgMar w:top="1985" w:right="1701" w:bottom="1418" w:left="1701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7A6E" w14:textId="77777777" w:rsidR="002062E1" w:rsidRDefault="002062E1" w:rsidP="008C3FDF">
      <w:pPr>
        <w:spacing w:after="0" w:line="240" w:lineRule="auto"/>
      </w:pPr>
      <w:r>
        <w:separator/>
      </w:r>
    </w:p>
  </w:endnote>
  <w:endnote w:type="continuationSeparator" w:id="0">
    <w:p w14:paraId="0444F1AC" w14:textId="77777777" w:rsidR="002062E1" w:rsidRDefault="002062E1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0F06C2C" w:rsidR="008C3FDF" w:rsidRDefault="00270EA4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77696" behindDoc="1" locked="0" layoutInCell="1" allowOverlap="1" wp14:anchorId="5272D59C" wp14:editId="40CE2F92">
          <wp:simplePos x="0" y="0"/>
          <wp:positionH relativeFrom="page">
            <wp:posOffset>0</wp:posOffset>
          </wp:positionH>
          <wp:positionV relativeFrom="page">
            <wp:posOffset>8410754</wp:posOffset>
          </wp:positionV>
          <wp:extent cx="7690714" cy="2588979"/>
          <wp:effectExtent l="0" t="0" r="5715" b="1905"/>
          <wp:wrapNone/>
          <wp:docPr id="5" name="Imagen 5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t="6829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2106" cy="25894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680C"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77D6A12" wp14:editId="02F4DAFB">
              <wp:simplePos x="0" y="0"/>
              <wp:positionH relativeFrom="column">
                <wp:posOffset>-915825</wp:posOffset>
              </wp:positionH>
              <wp:positionV relativeFrom="paragraph">
                <wp:posOffset>484565</wp:posOffset>
              </wp:positionV>
              <wp:extent cx="5229225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9225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65D4E1" w14:textId="245BD15F" w:rsidR="00DD680C" w:rsidRPr="00270EA4" w:rsidRDefault="00DD680C" w:rsidP="00DD680C">
                          <w:pPr>
                            <w:spacing w:line="216" w:lineRule="auto"/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</w:pP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Dirección Nacional – </w:t>
                          </w: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Plataforma Gubernamental de Gestión Financiera</w:t>
                          </w: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Dirección: </w:t>
                          </w:r>
                          <w:r w:rsidRPr="00270EA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Av. Amazonas Entre Unión Nacional De Periodistas Y José Villalengua.</w:t>
                          </w:r>
                          <w:r w:rsidRPr="00270EA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Código postal:</w:t>
                          </w:r>
                          <w:r w:rsidRPr="00270EA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 170506 / Quito – Ecuador</w:t>
                          </w:r>
                          <w:r w:rsidRPr="00270EA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Teléfonos:</w:t>
                          </w:r>
                          <w:r w:rsidRPr="00270EA4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 (02) 3936-300</w:t>
                          </w:r>
                          <w:r w:rsidRPr="00270EA4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br/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7D6A1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2.1pt;margin-top:38.15pt;width:411.75pt;height:6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" filled="f" stroked="f" strokeweight=".5pt">
              <v:textbox>
                <w:txbxContent>
                  <w:p w14:paraId="6D65D4E1" w14:textId="245BD15F" w:rsidR="00DD680C" w:rsidRPr="00270EA4" w:rsidRDefault="00DD680C" w:rsidP="00DD680C">
                    <w:pPr>
                      <w:spacing w:line="216" w:lineRule="auto"/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</w:pP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Dirección Nacional – </w:t>
                    </w: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Plataforma Gubernamental de Gestión Financiera</w:t>
                    </w: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br/>
                    </w: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Dirección: </w:t>
                    </w:r>
                    <w:r w:rsidRPr="00270EA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Av. Amazonas Entre Unión Nacional De Periodistas Y José Villalengua.</w:t>
                    </w:r>
                    <w:r w:rsidRPr="00270EA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br/>
                    </w: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Código postal:</w:t>
                    </w:r>
                    <w:r w:rsidRPr="00270EA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 170506 / Quito – Ecuador</w:t>
                    </w:r>
                    <w:r w:rsidRPr="00270EA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br/>
                    </w: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Teléfonos:</w:t>
                    </w:r>
                    <w:r w:rsidRPr="00270EA4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 (02) 3936-300</w:t>
                    </w:r>
                    <w:r w:rsidRPr="00270EA4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br/>
                      <w:t>www.sri.gob.ec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346B" w14:textId="77777777" w:rsidR="002062E1" w:rsidRDefault="002062E1" w:rsidP="008C3FDF">
      <w:pPr>
        <w:spacing w:after="0" w:line="240" w:lineRule="auto"/>
      </w:pPr>
      <w:r>
        <w:separator/>
      </w:r>
    </w:p>
  </w:footnote>
  <w:footnote w:type="continuationSeparator" w:id="0">
    <w:p w14:paraId="59A93A8E" w14:textId="77777777" w:rsidR="002062E1" w:rsidRDefault="002062E1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66EFC9A5" w:rsidR="008C3FDF" w:rsidRDefault="00957966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6432" behindDoc="1" locked="0" layoutInCell="1" allowOverlap="1" wp14:anchorId="470F74EA" wp14:editId="55C6E818">
          <wp:simplePos x="0" y="0"/>
          <wp:positionH relativeFrom="column">
            <wp:posOffset>1801495</wp:posOffset>
          </wp:positionH>
          <wp:positionV relativeFrom="paragraph">
            <wp:posOffset>-49369</wp:posOffset>
          </wp:positionV>
          <wp:extent cx="4685030" cy="146685"/>
          <wp:effectExtent l="0" t="0" r="1270" b="5715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030" cy="146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675B">
      <w:rPr>
        <w:noProof/>
        <w:lang w:eastAsia="es-ES_tradnl"/>
      </w:rPr>
      <w:drawing>
        <wp:anchor distT="0" distB="0" distL="114300" distR="114300" simplePos="0" relativeHeight="251671552" behindDoc="0" locked="0" layoutInCell="1" allowOverlap="1" wp14:anchorId="41049AB2" wp14:editId="1817BF85">
          <wp:simplePos x="0" y="0"/>
          <wp:positionH relativeFrom="column">
            <wp:posOffset>-493025</wp:posOffset>
          </wp:positionH>
          <wp:positionV relativeFrom="paragraph">
            <wp:posOffset>88710</wp:posOffset>
          </wp:positionV>
          <wp:extent cx="1480782" cy="1084586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3028" t="-42384" r="10" b="-22638"/>
                  <a:stretch/>
                </pic:blipFill>
                <pic:spPr bwMode="auto">
                  <a:xfrm>
                    <a:off x="0" y="0"/>
                    <a:ext cx="1480782" cy="108458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</w:rPr>
      <w:drawing>
        <wp:anchor distT="0" distB="0" distL="114300" distR="114300" simplePos="0" relativeHeight="251660288" behindDoc="0" locked="0" layoutInCell="1" allowOverlap="1" wp14:anchorId="7F5C1899" wp14:editId="4114A5A3">
          <wp:simplePos x="0" y="0"/>
          <wp:positionH relativeFrom="margin">
            <wp:align>right</wp:align>
          </wp:positionH>
          <wp:positionV relativeFrom="paragraph">
            <wp:posOffset>625475</wp:posOffset>
          </wp:positionV>
          <wp:extent cx="796925" cy="558800"/>
          <wp:effectExtent l="0" t="0" r="3175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35EE"/>
    <w:rsid w:val="00023A2E"/>
    <w:rsid w:val="0007095D"/>
    <w:rsid w:val="000733D3"/>
    <w:rsid w:val="000816A1"/>
    <w:rsid w:val="00160594"/>
    <w:rsid w:val="00166E20"/>
    <w:rsid w:val="001A1E54"/>
    <w:rsid w:val="001C1361"/>
    <w:rsid w:val="002062E1"/>
    <w:rsid w:val="00212342"/>
    <w:rsid w:val="00212C65"/>
    <w:rsid w:val="00270EA4"/>
    <w:rsid w:val="00294227"/>
    <w:rsid w:val="002F3A0D"/>
    <w:rsid w:val="003223A8"/>
    <w:rsid w:val="004072B5"/>
    <w:rsid w:val="00487E6E"/>
    <w:rsid w:val="004B7CA0"/>
    <w:rsid w:val="004C35C3"/>
    <w:rsid w:val="00510AAF"/>
    <w:rsid w:val="0052386E"/>
    <w:rsid w:val="00527157"/>
    <w:rsid w:val="005932E4"/>
    <w:rsid w:val="005B1B9F"/>
    <w:rsid w:val="005B587A"/>
    <w:rsid w:val="005C17E2"/>
    <w:rsid w:val="005F1A70"/>
    <w:rsid w:val="00666ED2"/>
    <w:rsid w:val="007107E2"/>
    <w:rsid w:val="00737CE6"/>
    <w:rsid w:val="00747D3E"/>
    <w:rsid w:val="007506DF"/>
    <w:rsid w:val="00772CFF"/>
    <w:rsid w:val="007A50B9"/>
    <w:rsid w:val="007F3552"/>
    <w:rsid w:val="00813636"/>
    <w:rsid w:val="008C3FDF"/>
    <w:rsid w:val="008D4031"/>
    <w:rsid w:val="0092675B"/>
    <w:rsid w:val="00957966"/>
    <w:rsid w:val="009856D4"/>
    <w:rsid w:val="009A4B25"/>
    <w:rsid w:val="009D1057"/>
    <w:rsid w:val="00A141C3"/>
    <w:rsid w:val="00A24CF7"/>
    <w:rsid w:val="00A4249A"/>
    <w:rsid w:val="00A539B2"/>
    <w:rsid w:val="00A65D0D"/>
    <w:rsid w:val="00A7574D"/>
    <w:rsid w:val="00AB08BE"/>
    <w:rsid w:val="00AD6599"/>
    <w:rsid w:val="00B55070"/>
    <w:rsid w:val="00B763BD"/>
    <w:rsid w:val="00BB4C4A"/>
    <w:rsid w:val="00BD74CD"/>
    <w:rsid w:val="00CD02F8"/>
    <w:rsid w:val="00CD5DEE"/>
    <w:rsid w:val="00D51DDC"/>
    <w:rsid w:val="00D621A1"/>
    <w:rsid w:val="00D741D2"/>
    <w:rsid w:val="00D94DD9"/>
    <w:rsid w:val="00DB6CF9"/>
    <w:rsid w:val="00DD680C"/>
    <w:rsid w:val="00DE57CE"/>
    <w:rsid w:val="00E76039"/>
    <w:rsid w:val="00EF3BD5"/>
    <w:rsid w:val="00F00C76"/>
    <w:rsid w:val="00F3047B"/>
    <w:rsid w:val="00F83D8B"/>
    <w:rsid w:val="00FB7B98"/>
    <w:rsid w:val="00FC7256"/>
    <w:rsid w:val="00FF3471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uiPriority w:val="34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16</cp:revision>
  <dcterms:created xsi:type="dcterms:W3CDTF">2023-12-04T15:01:00Z</dcterms:created>
  <dcterms:modified xsi:type="dcterms:W3CDTF">2026-09-30T14:19:00Z</dcterms:modified>
</cp:coreProperties>
</file>