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Pr="00241999" w:rsidRDefault="008D404F" w:rsidP="008D404F">
      <w:pPr>
        <w:rPr>
          <w:rFonts w:ascii="Arial" w:hAnsi="Arial" w:cs="Arial"/>
          <w:b/>
        </w:rPr>
      </w:pPr>
      <w:bookmarkStart w:id="0" w:name="Formato_GTH-F014"/>
      <w:bookmarkEnd w:id="0"/>
    </w:p>
    <w:tbl>
      <w:tblPr>
        <w:tblW w:w="900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5"/>
        <w:gridCol w:w="187"/>
        <w:gridCol w:w="1219"/>
        <w:gridCol w:w="1514"/>
        <w:gridCol w:w="700"/>
        <w:gridCol w:w="2166"/>
      </w:tblGrid>
      <w:tr w:rsidR="009539E4" w:rsidRPr="0002469C" w14:paraId="3DEBB25E" w14:textId="77777777" w:rsidTr="007436B9">
        <w:trPr>
          <w:trHeight w:val="343"/>
        </w:trPr>
        <w:tc>
          <w:tcPr>
            <w:tcW w:w="9001" w:type="dxa"/>
            <w:gridSpan w:val="6"/>
            <w:shd w:val="clear" w:color="auto" w:fill="auto"/>
            <w:vAlign w:val="center"/>
          </w:tcPr>
          <w:p w14:paraId="53C16926" w14:textId="292D4708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ACTA No.</w:t>
            </w:r>
            <w:r w:rsidR="00FD73C7">
              <w:rPr>
                <w:rFonts w:asciiTheme="minorHAnsi" w:hAnsiTheme="minorHAnsi" w:cstheme="minorHAnsi"/>
                <w:b/>
              </w:rPr>
              <w:t xml:space="preserve"> 01</w:t>
            </w:r>
            <w:r w:rsidR="000B5126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539E4" w:rsidRPr="0002469C" w14:paraId="4DA2CB7C" w14:textId="77777777" w:rsidTr="007436B9">
        <w:trPr>
          <w:trHeight w:val="486"/>
        </w:trPr>
        <w:tc>
          <w:tcPr>
            <w:tcW w:w="9001" w:type="dxa"/>
            <w:gridSpan w:val="6"/>
            <w:shd w:val="clear" w:color="auto" w:fill="auto"/>
          </w:tcPr>
          <w:p w14:paraId="61BA92E8" w14:textId="686E17EC" w:rsidR="009539E4" w:rsidRPr="0002469C" w:rsidRDefault="009539E4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NOMBRE DEL COMITÉ O DE LA REUNIÓN:</w:t>
            </w:r>
            <w:r w:rsidR="00FD73C7">
              <w:rPr>
                <w:rFonts w:asciiTheme="minorHAnsi" w:hAnsiTheme="minorHAnsi" w:cstheme="minorHAnsi"/>
                <w:b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Consolidar el estado académico de los aprendices de la ficha </w:t>
            </w:r>
            <w:r w:rsidR="00FD73C7">
              <w:rPr>
                <w:rFonts w:asciiTheme="minorHAnsi" w:hAnsiTheme="minorHAnsi" w:cstheme="minorHAnsi"/>
                <w:bCs/>
              </w:rPr>
              <w:t>[FICHA]</w:t>
            </w:r>
            <w:r w:rsidR="00FD73C7" w:rsidRPr="00FD73C7">
              <w:rPr>
                <w:rFonts w:asciiTheme="minorHAnsi" w:hAnsiTheme="minorHAnsi" w:cstheme="minorHAnsi"/>
                <w:bCs/>
              </w:rPr>
              <w:t>,</w:t>
            </w:r>
            <w:r w:rsidR="00FD73C7">
              <w:rPr>
                <w:rFonts w:asciiTheme="minorHAnsi" w:hAnsiTheme="minorHAnsi" w:cstheme="minorHAnsi"/>
                <w:bCs/>
              </w:rPr>
              <w:t xml:space="preserve"> teniendo en cuenta </w:t>
            </w:r>
            <w:r w:rsidR="00FD73C7" w:rsidRPr="00FD73C7">
              <w:rPr>
                <w:rFonts w:asciiTheme="minorHAnsi" w:hAnsiTheme="minorHAnsi" w:cstheme="minorHAnsi"/>
                <w:bCs/>
              </w:rPr>
              <w:t>los juicios de evaluación</w:t>
            </w:r>
            <w:r w:rsidR="00FD73C7">
              <w:rPr>
                <w:rFonts w:asciiTheme="minorHAnsi" w:hAnsiTheme="minorHAnsi" w:cstheme="minorHAnsi"/>
                <w:bCs/>
              </w:rPr>
              <w:t xml:space="preserve"> reportados en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 Sofia Plus</w:t>
            </w:r>
            <w:r w:rsidR="00FD73C7"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9539E4" w:rsidRPr="0002469C" w14:paraId="3F4C236F" w14:textId="77777777" w:rsidTr="00592BC7">
        <w:trPr>
          <w:trHeight w:val="744"/>
        </w:trPr>
        <w:tc>
          <w:tcPr>
            <w:tcW w:w="4621" w:type="dxa"/>
            <w:gridSpan w:val="3"/>
            <w:shd w:val="clear" w:color="auto" w:fill="auto"/>
          </w:tcPr>
          <w:p w14:paraId="796541E3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CIUDAD Y FECHA:</w:t>
            </w:r>
          </w:p>
          <w:p w14:paraId="3C9DAC9B" w14:textId="0FC52FB4" w:rsidR="009539E4" w:rsidRPr="00540F50" w:rsidRDefault="00FD73C7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Medellín, [FECHA]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0F0B6ADB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INICIO:</w:t>
            </w:r>
          </w:p>
          <w:p w14:paraId="07F39BFD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116240DD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FIN:</w:t>
            </w:r>
          </w:p>
          <w:p w14:paraId="27B3FF0B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539E4" w:rsidRPr="0002469C" w14:paraId="27137460" w14:textId="77777777" w:rsidTr="00592BC7">
        <w:trPr>
          <w:trHeight w:val="717"/>
        </w:trPr>
        <w:tc>
          <w:tcPr>
            <w:tcW w:w="4621" w:type="dxa"/>
            <w:gridSpan w:val="3"/>
            <w:shd w:val="clear" w:color="auto" w:fill="auto"/>
          </w:tcPr>
          <w:p w14:paraId="66F83C61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 xml:space="preserve">LUGAR Y/O ENLACE: </w:t>
            </w:r>
          </w:p>
          <w:p w14:paraId="5C313405" w14:textId="77777777" w:rsidR="009539E4" w:rsidRPr="00540F50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380" w:type="dxa"/>
            <w:gridSpan w:val="3"/>
            <w:shd w:val="clear" w:color="auto" w:fill="auto"/>
          </w:tcPr>
          <w:p w14:paraId="66A59B66" w14:textId="184A97CF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DIRECCIÓN / REGIONAL / CENTRO</w:t>
            </w:r>
            <w:r w:rsidR="00540F50">
              <w:rPr>
                <w:rFonts w:asciiTheme="minorHAnsi" w:hAnsiTheme="minorHAnsi" w:cstheme="minorHAnsi"/>
                <w:b/>
              </w:rPr>
              <w:t xml:space="preserve">: </w:t>
            </w:r>
          </w:p>
          <w:p w14:paraId="0C4376A6" w14:textId="77777777" w:rsidR="00FD73C7" w:rsidRPr="00FD73C7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Antioquia - Centro de Servicios y Gestión</w:t>
            </w:r>
          </w:p>
          <w:p w14:paraId="7A47945C" w14:textId="132B69EB" w:rsidR="009539E4" w:rsidRPr="0002469C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Empresarial</w:t>
            </w:r>
          </w:p>
        </w:tc>
      </w:tr>
      <w:tr w:rsidR="009539E4" w:rsidRPr="0002469C" w14:paraId="7E696EA1" w14:textId="77777777" w:rsidTr="007436B9">
        <w:trPr>
          <w:trHeight w:val="1058"/>
        </w:trPr>
        <w:tc>
          <w:tcPr>
            <w:tcW w:w="9001" w:type="dxa"/>
            <w:gridSpan w:val="6"/>
            <w:shd w:val="clear" w:color="auto" w:fill="auto"/>
          </w:tcPr>
          <w:p w14:paraId="30645088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AGENDA O PUNTOS PARA DESARROLLAR:</w:t>
            </w:r>
          </w:p>
          <w:p w14:paraId="13723A17" w14:textId="1EFEE3F9" w:rsidR="009539E4" w:rsidRPr="006F44E5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1.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cada uno de los aprendices de la ficha con estado</w:t>
            </w:r>
            <w:r w:rsidR="00FD73C7">
              <w:rPr>
                <w:rFonts w:asciiTheme="minorHAnsi" w:hAnsiTheme="minorHAnsi" w:cstheme="minorHAnsi"/>
                <w:bCs/>
              </w:rPr>
              <w:t xml:space="preserve"> de formación.</w:t>
            </w:r>
          </w:p>
          <w:p w14:paraId="07DB2D67" w14:textId="41A887C5" w:rsidR="00FD73C7" w:rsidRPr="00FD73C7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2.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aprendices en estado FORMACIÓN con el 100% de los juicios evaluados.</w:t>
            </w:r>
          </w:p>
        </w:tc>
      </w:tr>
      <w:tr w:rsidR="009539E4" w:rsidRPr="0002469C" w14:paraId="4905FB0E" w14:textId="77777777" w:rsidTr="007436B9">
        <w:trPr>
          <w:trHeight w:val="780"/>
        </w:trPr>
        <w:tc>
          <w:tcPr>
            <w:tcW w:w="9001" w:type="dxa"/>
            <w:gridSpan w:val="6"/>
            <w:shd w:val="clear" w:color="auto" w:fill="auto"/>
          </w:tcPr>
          <w:p w14:paraId="2DC608C1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OBJETIVO(S) DE LA REUNIÓN:</w:t>
            </w:r>
          </w:p>
          <w:p w14:paraId="214AAE1B" w14:textId="60A0BA5C" w:rsidR="009539E4" w:rsidRPr="00540F50" w:rsidRDefault="00FD73C7" w:rsidP="006F44E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FD73C7">
              <w:rPr>
                <w:rFonts w:asciiTheme="minorHAnsi" w:hAnsiTheme="minorHAnsi" w:cstheme="minorHAnsi"/>
                <w:bCs/>
              </w:rPr>
              <w:t>Reportar al instructor encargado de la etapa productiva de los aprendices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 la ficha </w:t>
            </w:r>
            <w:r>
              <w:rPr>
                <w:rFonts w:asciiTheme="minorHAnsi" w:hAnsiTheme="minorHAnsi" w:cstheme="minorHAnsi"/>
                <w:bCs/>
              </w:rPr>
              <w:t xml:space="preserve">[FICHA]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del programa </w:t>
            </w:r>
            <w:r>
              <w:rPr>
                <w:rFonts w:asciiTheme="minorHAnsi" w:hAnsiTheme="minorHAnsi" w:cstheme="minorHAnsi"/>
                <w:bCs/>
              </w:rPr>
              <w:t xml:space="preserve">[PROGRAMA], </w:t>
            </w:r>
            <w:r w:rsidRPr="00FD73C7">
              <w:rPr>
                <w:rFonts w:asciiTheme="minorHAnsi" w:hAnsiTheme="minorHAnsi" w:cstheme="minorHAnsi"/>
                <w:bCs/>
              </w:rPr>
              <w:t>el estado de los resultados de aprendizaje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>correspondientes a etapa lectiva.</w:t>
            </w:r>
          </w:p>
        </w:tc>
      </w:tr>
      <w:tr w:rsidR="006F3EF7" w:rsidRPr="0002469C" w14:paraId="446E1FAA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7F56EA79" w14:textId="2568B3F2" w:rsidR="006F3EF7" w:rsidRPr="0002469C" w:rsidRDefault="006F3EF7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DESARROLLO DE LA REUNIÓN</w:t>
            </w:r>
          </w:p>
        </w:tc>
      </w:tr>
      <w:tr w:rsidR="009539E4" w:rsidRPr="0002469C" w14:paraId="47E2B5B5" w14:textId="77777777" w:rsidTr="007436B9">
        <w:trPr>
          <w:trHeight w:val="760"/>
        </w:trPr>
        <w:tc>
          <w:tcPr>
            <w:tcW w:w="9001" w:type="dxa"/>
            <w:gridSpan w:val="6"/>
            <w:shd w:val="clear" w:color="auto" w:fill="auto"/>
          </w:tcPr>
          <w:p w14:paraId="45D7B2CF" w14:textId="0C1FCDD6" w:rsidR="006F4FC2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5056AA">
              <w:rPr>
                <w:rFonts w:asciiTheme="minorHAnsi" w:hAnsiTheme="minorHAnsi" w:cstheme="minorHAnsi"/>
                <w:bCs/>
              </w:rPr>
              <w:t xml:space="preserve">Como titular de la ficha </w:t>
            </w:r>
            <w:r>
              <w:rPr>
                <w:rFonts w:asciiTheme="minorHAnsi" w:hAnsiTheme="minorHAnsi" w:cstheme="minorHAnsi"/>
                <w:bCs/>
              </w:rPr>
              <w:t>[FICHA]</w:t>
            </w:r>
            <w:r w:rsidRPr="005056AA">
              <w:rPr>
                <w:rFonts w:asciiTheme="minorHAnsi" w:hAnsiTheme="minorHAnsi" w:cstheme="minorHAnsi"/>
                <w:bCs/>
              </w:rPr>
              <w:t xml:space="preserve"> del programa</w:t>
            </w:r>
            <w:r>
              <w:rPr>
                <w:rFonts w:asciiTheme="minorHAnsi" w:hAnsiTheme="minorHAnsi" w:cstheme="minorHAnsi"/>
                <w:bCs/>
              </w:rPr>
              <w:t xml:space="preserve"> [PROGRAMA]</w:t>
            </w:r>
            <w:r w:rsidRPr="005056AA">
              <w:rPr>
                <w:rFonts w:asciiTheme="minorHAnsi" w:hAnsiTheme="minorHAnsi" w:cstheme="minorHAnsi"/>
                <w:bCs/>
              </w:rPr>
              <w:t xml:space="preserve">, se realiza </w:t>
            </w:r>
            <w:r>
              <w:rPr>
                <w:rFonts w:asciiTheme="minorHAnsi" w:hAnsiTheme="minorHAnsi" w:cstheme="minorHAnsi"/>
                <w:bCs/>
              </w:rPr>
              <w:t xml:space="preserve">informe </w:t>
            </w:r>
            <w:r w:rsidRPr="005056AA">
              <w:rPr>
                <w:rFonts w:asciiTheme="minorHAnsi" w:hAnsiTheme="minorHAnsi" w:cstheme="minorHAnsi"/>
                <w:bCs/>
              </w:rPr>
              <w:t>de cierre de etapa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5056AA">
              <w:rPr>
                <w:rFonts w:asciiTheme="minorHAnsi" w:hAnsiTheme="minorHAnsi" w:cstheme="minorHAnsi"/>
                <w:bCs/>
              </w:rPr>
              <w:t xml:space="preserve">lectiva con el total de aprendices, verificando principalmente el estado de juicios de evaluación </w:t>
            </w:r>
            <w:r>
              <w:rPr>
                <w:rFonts w:asciiTheme="minorHAnsi" w:hAnsiTheme="minorHAnsi" w:cstheme="minorHAnsi"/>
                <w:bCs/>
              </w:rPr>
              <w:t xml:space="preserve">registrado en Sofia Plus con </w:t>
            </w:r>
            <w:r w:rsidRPr="005056AA">
              <w:rPr>
                <w:rFonts w:asciiTheme="minorHAnsi" w:hAnsiTheme="minorHAnsi" w:cstheme="minorHAnsi"/>
                <w:bCs/>
              </w:rPr>
              <w:t>estado EN FORMACIÓN.</w:t>
            </w:r>
          </w:p>
          <w:p w14:paraId="5CB6F70E" w14:textId="77777777" w:rsidR="005056AA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0B22A45A" w14:textId="34E43E14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Según el reporte de juicios de evaluación registrados en Sofia Plus, a continuación, se presenta la cantidad de aprendices por estado de formación:</w:t>
            </w:r>
          </w:p>
          <w:p w14:paraId="73DD0D07" w14:textId="77777777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6176761A" w14:textId="38A7B4BD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[TABLA_CANTIDAD]</w:t>
            </w:r>
          </w:p>
          <w:p w14:paraId="7553D7E7" w14:textId="77777777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10C848F4" w14:textId="56BD66E4" w:rsidR="005056AA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[TABLA_APRENDICES]</w:t>
            </w:r>
          </w:p>
          <w:p w14:paraId="2A788F57" w14:textId="77777777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55BD8D3C" w14:textId="7B66C62B" w:rsidR="0012248D" w:rsidRP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12248D">
              <w:rPr>
                <w:rFonts w:asciiTheme="minorHAnsi" w:hAnsiTheme="minorHAnsi" w:cstheme="minorHAnsi"/>
                <w:b/>
              </w:rPr>
              <w:t>Observaciones</w:t>
            </w:r>
          </w:p>
          <w:p w14:paraId="000B2DA5" w14:textId="08A006B7" w:rsidR="005056AA" w:rsidRPr="00540F50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[OBSERVACIONES_FICHA]</w:t>
            </w:r>
          </w:p>
        </w:tc>
      </w:tr>
      <w:tr w:rsidR="009539E4" w:rsidRPr="0002469C" w14:paraId="44DE25E8" w14:textId="77777777" w:rsidTr="007436B9">
        <w:trPr>
          <w:trHeight w:val="79"/>
        </w:trPr>
        <w:tc>
          <w:tcPr>
            <w:tcW w:w="9001" w:type="dxa"/>
            <w:gridSpan w:val="6"/>
            <w:shd w:val="clear" w:color="auto" w:fill="auto"/>
          </w:tcPr>
          <w:p w14:paraId="5F61C562" w14:textId="77777777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CONCLUSIONES</w:t>
            </w:r>
          </w:p>
        </w:tc>
      </w:tr>
      <w:tr w:rsidR="009539E4" w:rsidRPr="0002469C" w14:paraId="569D981F" w14:textId="77777777" w:rsidTr="007436B9">
        <w:trPr>
          <w:trHeight w:val="794"/>
        </w:trPr>
        <w:tc>
          <w:tcPr>
            <w:tcW w:w="9001" w:type="dxa"/>
            <w:gridSpan w:val="6"/>
            <w:shd w:val="clear" w:color="auto" w:fill="auto"/>
          </w:tcPr>
          <w:p w14:paraId="3D3C8A97" w14:textId="3E8C1DE0" w:rsidR="006F4FC2" w:rsidRPr="00540F50" w:rsidRDefault="00235265" w:rsidP="00540F50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235265">
              <w:rPr>
                <w:rFonts w:asciiTheme="minorHAnsi" w:hAnsiTheme="minorHAnsi" w:cstheme="minorHAnsi"/>
                <w:bCs/>
              </w:rPr>
              <w:t>Se adjunta el reporte de juicios de evaluación para su verificación</w:t>
            </w:r>
          </w:p>
        </w:tc>
      </w:tr>
      <w:tr w:rsidR="009539E4" w:rsidRPr="0002469C" w14:paraId="50A31509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1C10EEBA" w14:textId="1B60B557" w:rsidR="009539E4" w:rsidRPr="0002469C" w:rsidRDefault="00267742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ESTABLECIMIENTO Y ACEPTACIÓN DE COMPROMISOS</w:t>
            </w:r>
            <w:r w:rsidR="00BE6BAE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D57DC" w:rsidRPr="0002469C" w14:paraId="7A192088" w14:textId="77777777" w:rsidTr="00592BC7">
        <w:trPr>
          <w:trHeight w:val="357"/>
        </w:trPr>
        <w:tc>
          <w:tcPr>
            <w:tcW w:w="3215" w:type="dxa"/>
            <w:shd w:val="clear" w:color="auto" w:fill="auto"/>
          </w:tcPr>
          <w:p w14:paraId="134D9259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ACTIVIDAD</w:t>
            </w:r>
            <w:r>
              <w:rPr>
                <w:rFonts w:asciiTheme="minorHAnsi" w:hAnsiTheme="minorHAnsi" w:cstheme="minorHAnsi"/>
                <w:b/>
              </w:rPr>
              <w:t xml:space="preserve"> /DECISIÓN</w:t>
            </w:r>
          </w:p>
        </w:tc>
        <w:tc>
          <w:tcPr>
            <w:tcW w:w="1406" w:type="dxa"/>
            <w:gridSpan w:val="2"/>
            <w:shd w:val="clear" w:color="auto" w:fill="auto"/>
          </w:tcPr>
          <w:p w14:paraId="1B6ACE57" w14:textId="5A7BDD6A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6B7AB1CD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166" w:type="dxa"/>
            <w:shd w:val="clear" w:color="auto" w:fill="auto"/>
          </w:tcPr>
          <w:p w14:paraId="5D03E947" w14:textId="031D5A16" w:rsidR="009D57DC" w:rsidRPr="0002469C" w:rsidRDefault="006F44E5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9D57DC" w:rsidRPr="0002469C" w14:paraId="31021B78" w14:textId="77777777" w:rsidTr="00592BC7">
        <w:trPr>
          <w:trHeight w:val="878"/>
        </w:trPr>
        <w:tc>
          <w:tcPr>
            <w:tcW w:w="3215" w:type="dxa"/>
            <w:shd w:val="clear" w:color="auto" w:fill="auto"/>
          </w:tcPr>
          <w:p w14:paraId="630B62B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3101F625" w14:textId="601A1102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3191B47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2F3F9B3D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36334EA6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695D07D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0B827993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1C62FDC8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50F672A2" w14:textId="348639C5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19989688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0DD3A58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6C17EA7C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17779391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6164F19F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789659B1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3AFBE1F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6F44E5" w:rsidRPr="0002469C" w14:paraId="172315C4" w14:textId="77777777" w:rsidTr="007436B9">
        <w:trPr>
          <w:trHeight w:val="693"/>
        </w:trPr>
        <w:tc>
          <w:tcPr>
            <w:tcW w:w="9001" w:type="dxa"/>
            <w:gridSpan w:val="6"/>
            <w:shd w:val="clear" w:color="auto" w:fill="auto"/>
          </w:tcPr>
          <w:p w14:paraId="11B2E5B5" w14:textId="155223B6" w:rsidR="0002684B" w:rsidRPr="001300E3" w:rsidRDefault="006F44E5" w:rsidP="001300E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ASISTENTES</w:t>
            </w:r>
            <w:r w:rsidR="00E62781">
              <w:rPr>
                <w:rFonts w:asciiTheme="minorHAnsi" w:hAnsiTheme="minorHAnsi" w:cstheme="minorHAnsi"/>
                <w:b/>
              </w:rPr>
              <w:t xml:space="preserve"> Y AP</w:t>
            </w:r>
            <w:r w:rsidR="00A02D30">
              <w:rPr>
                <w:rFonts w:asciiTheme="minorHAnsi" w:hAnsiTheme="minorHAnsi" w:cstheme="minorHAnsi"/>
                <w:b/>
              </w:rPr>
              <w:t>ROBACIÓN DECISIONES</w:t>
            </w:r>
          </w:p>
        </w:tc>
      </w:tr>
      <w:tr w:rsidR="00592BC7" w:rsidRPr="0002469C" w14:paraId="09FFF920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3C085119" w14:textId="01D4745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261C0852" w14:textId="44D1F3EB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7D8FA027" w14:textId="2102469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1300E3" w:rsidRPr="0002469C" w14:paraId="3290E758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0E6A28CF" w14:textId="7B338C5C" w:rsidR="001300E3" w:rsidRPr="0012248D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12248D">
              <w:rPr>
                <w:rFonts w:asciiTheme="minorHAnsi" w:hAnsiTheme="minorHAnsi" w:cstheme="minorHAnsi"/>
                <w:bCs/>
              </w:rPr>
              <w:t>[NOMBRE_INSTRUCTOR]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19AC35F6" w14:textId="64657669" w:rsidR="001300E3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Teleinformática - CESGE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7E9EF102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24006BFF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5E19F333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2493C944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549CF218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748416BD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40AAB69B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702C3FEF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6C9D95AE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1AC9C2AC" w14:textId="77777777" w:rsidR="0018698C" w:rsidRDefault="0018698C" w:rsidP="009539E4">
      <w:pPr>
        <w:pStyle w:val="Textoindependiente"/>
        <w:rPr>
          <w:rFonts w:asciiTheme="minorHAnsi" w:hAnsiTheme="minorHAnsi" w:cstheme="minorHAnsi"/>
          <w:b/>
          <w:sz w:val="20"/>
          <w:szCs w:val="20"/>
        </w:rPr>
      </w:pPr>
    </w:p>
    <w:p w14:paraId="00E151BD" w14:textId="03B68C98" w:rsidR="008D404F" w:rsidRPr="0018698C" w:rsidRDefault="008D404F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</w:p>
    <w:sectPr w:rsidR="008D404F" w:rsidRPr="0018698C" w:rsidSect="009167B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1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3E2C5" w14:textId="77777777" w:rsidR="009167B6" w:rsidRDefault="009167B6" w:rsidP="008D404F">
      <w:r>
        <w:separator/>
      </w:r>
    </w:p>
  </w:endnote>
  <w:endnote w:type="continuationSeparator" w:id="0">
    <w:p w14:paraId="019EEA50" w14:textId="77777777" w:rsidR="009167B6" w:rsidRDefault="009167B6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ED2EE" w14:textId="21E8E1C6" w:rsidR="00A056CB" w:rsidRDefault="0017542B" w:rsidP="007436B9">
    <w:pPr>
      <w:pStyle w:val="Piedepgina"/>
      <w:ind w:right="360"/>
      <w:jc w:val="center"/>
      <w:rPr>
        <w:rFonts w:ascii="Calibri" w:hAnsi="Calibri" w:cs="Calibri"/>
      </w:rPr>
    </w:pPr>
    <w:r w:rsidRPr="004A54F2">
      <w:rPr>
        <w:rFonts w:ascii="Calibri" w:hAnsi="Calibri" w:cs="Calibri"/>
      </w:rPr>
      <w:t>GOR-F-0</w:t>
    </w:r>
    <w:r w:rsidR="006913FA">
      <w:rPr>
        <w:rFonts w:ascii="Calibri" w:hAnsi="Calibri" w:cs="Calibri"/>
      </w:rPr>
      <w:t>84</w:t>
    </w:r>
    <w:r w:rsidRPr="004A54F2">
      <w:rPr>
        <w:rFonts w:ascii="Calibri" w:hAnsi="Calibri" w:cs="Calibri"/>
      </w:rPr>
      <w:t>V01</w:t>
    </w:r>
  </w:p>
  <w:p w14:paraId="225C3B23" w14:textId="77777777" w:rsidR="004A54F2" w:rsidRPr="004A54F2" w:rsidRDefault="004A54F2" w:rsidP="007436B9">
    <w:pPr>
      <w:pStyle w:val="Piedepgina"/>
      <w:ind w:right="360"/>
      <w:jc w:val="center"/>
      <w:rPr>
        <w:rFonts w:ascii="Calibri" w:hAnsi="Calibri" w:cs="Calibri"/>
      </w:rPr>
    </w:pPr>
  </w:p>
  <w:p w14:paraId="32AA353E" w14:textId="77777777" w:rsid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  <w:p w14:paraId="3703354E" w14:textId="77777777" w:rsidR="0017542B" w:rsidRP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54B7BBDB" w:rsidR="00A056CB" w:rsidRDefault="00B702CE" w:rsidP="007436B9">
    <w:pPr>
      <w:pStyle w:val="Piedepgina"/>
      <w:ind w:right="360"/>
      <w:jc w:val="center"/>
      <w:rPr>
        <w:rFonts w:ascii="Calibri" w:hAnsi="Calibri"/>
      </w:rPr>
    </w:pPr>
    <w:r w:rsidRPr="007436B9">
      <w:rPr>
        <w:rFonts w:ascii="Calibri" w:hAnsi="Calibri"/>
      </w:rPr>
      <w:t>G</w:t>
    </w:r>
    <w:r w:rsidR="002A26BA" w:rsidRPr="007436B9">
      <w:rPr>
        <w:rFonts w:ascii="Calibri" w:hAnsi="Calibri"/>
      </w:rPr>
      <w:t>OR</w:t>
    </w:r>
    <w:r w:rsidRPr="007436B9">
      <w:rPr>
        <w:rFonts w:ascii="Calibri" w:hAnsi="Calibri"/>
      </w:rPr>
      <w:t>-F-</w:t>
    </w:r>
    <w:r w:rsidR="00A056CB">
      <w:rPr>
        <w:rFonts w:ascii="Calibri" w:hAnsi="Calibri"/>
      </w:rPr>
      <w:t>0</w:t>
    </w:r>
    <w:r w:rsidR="006913FA">
      <w:rPr>
        <w:rFonts w:ascii="Calibri" w:hAnsi="Calibri"/>
      </w:rPr>
      <w:t>84</w:t>
    </w:r>
    <w:r w:rsidRPr="007436B9">
      <w:rPr>
        <w:rFonts w:ascii="Calibri" w:hAnsi="Calibri"/>
      </w:rPr>
      <w:t xml:space="preserve"> V0</w:t>
    </w:r>
    <w:r w:rsidR="002A26BA" w:rsidRPr="007436B9">
      <w:rPr>
        <w:rFonts w:ascii="Calibri" w:hAnsi="Calibri"/>
      </w:rPr>
      <w:t>1</w:t>
    </w:r>
  </w:p>
  <w:p w14:paraId="43A41048" w14:textId="77777777" w:rsidR="004A54F2" w:rsidRPr="007436B9" w:rsidRDefault="004A54F2" w:rsidP="007436B9">
    <w:pPr>
      <w:pStyle w:val="Piedepgina"/>
      <w:ind w:right="360"/>
      <w:jc w:val="center"/>
      <w:rPr>
        <w:rFonts w:ascii="Calibri" w:hAnsi="Calibri"/>
      </w:rPr>
    </w:pPr>
  </w:p>
  <w:p w14:paraId="7C509224" w14:textId="77777777" w:rsidR="00A056CB" w:rsidRDefault="00A056CB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A056CB" w:rsidRPr="00794350" w:rsidRDefault="00A056CB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A056CB" w:rsidRPr="00BF4537" w:rsidRDefault="00A056CB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A056CB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3724A" w14:textId="77777777" w:rsidR="009167B6" w:rsidRDefault="009167B6" w:rsidP="008D404F">
      <w:r>
        <w:separator/>
      </w:r>
    </w:p>
  </w:footnote>
  <w:footnote w:type="continuationSeparator" w:id="0">
    <w:p w14:paraId="61792652" w14:textId="77777777" w:rsidR="009167B6" w:rsidRDefault="009167B6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6B6B76C8" w:rsidR="00A056CB" w:rsidRDefault="002A26BA">
    <w:pPr>
      <w:pStyle w:val="Encabezado"/>
    </w:pPr>
    <w:r w:rsidRPr="001A74F0">
      <w:rPr>
        <w:noProof/>
        <w:lang w:eastAsia="es-CO"/>
      </w:rPr>
      <w:drawing>
        <wp:anchor distT="0" distB="0" distL="114300" distR="114300" simplePos="0" relativeHeight="251663360" behindDoc="0" locked="0" layoutInCell="1" allowOverlap="1" wp14:anchorId="14B8CCF9" wp14:editId="1B08FE1B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592455" cy="561340"/>
          <wp:effectExtent l="0" t="0" r="4445" b="0"/>
          <wp:wrapNone/>
          <wp:docPr id="1027043641" name="Imagen 102704364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02273BBE" w:rsidR="00A056CB" w:rsidRDefault="008013AF" w:rsidP="002A26BA">
    <w:pPr>
      <w:pStyle w:val="Encabezado"/>
      <w:tabs>
        <w:tab w:val="clear" w:pos="8838"/>
        <w:tab w:val="left" w:pos="740"/>
        <w:tab w:val="center" w:pos="3168"/>
        <w:tab w:val="left" w:pos="5181"/>
      </w:tabs>
    </w:pPr>
    <w:r w:rsidRPr="001A74F0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5854288" wp14:editId="61A14028">
          <wp:simplePos x="0" y="0"/>
          <wp:positionH relativeFrom="margin">
            <wp:align>center</wp:align>
          </wp:positionH>
          <wp:positionV relativeFrom="paragraph">
            <wp:posOffset>3175</wp:posOffset>
          </wp:positionV>
          <wp:extent cx="592455" cy="561340"/>
          <wp:effectExtent l="0" t="0" r="4445" b="0"/>
          <wp:wrapNone/>
          <wp:docPr id="1438627858" name="Imagen 143862785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04F">
      <w:tab/>
    </w:r>
    <w:r w:rsidR="002A26BA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A056CB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1964575369" name="Imagen 19645753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8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2469C"/>
    <w:rsid w:val="0002684B"/>
    <w:rsid w:val="00053C85"/>
    <w:rsid w:val="0005523A"/>
    <w:rsid w:val="0006477D"/>
    <w:rsid w:val="00083867"/>
    <w:rsid w:val="000B5126"/>
    <w:rsid w:val="000C312B"/>
    <w:rsid w:val="000D16BF"/>
    <w:rsid w:val="000E7372"/>
    <w:rsid w:val="001113DE"/>
    <w:rsid w:val="00114F99"/>
    <w:rsid w:val="0012248D"/>
    <w:rsid w:val="001300E3"/>
    <w:rsid w:val="00131D89"/>
    <w:rsid w:val="00144EF2"/>
    <w:rsid w:val="001648BA"/>
    <w:rsid w:val="0017542B"/>
    <w:rsid w:val="0018698C"/>
    <w:rsid w:val="00186B83"/>
    <w:rsid w:val="00186E99"/>
    <w:rsid w:val="00193467"/>
    <w:rsid w:val="001B02A3"/>
    <w:rsid w:val="001B6F86"/>
    <w:rsid w:val="001C6E73"/>
    <w:rsid w:val="001E0B3A"/>
    <w:rsid w:val="00210804"/>
    <w:rsid w:val="00235265"/>
    <w:rsid w:val="00241999"/>
    <w:rsid w:val="0025637E"/>
    <w:rsid w:val="00267742"/>
    <w:rsid w:val="00272D36"/>
    <w:rsid w:val="002A26BA"/>
    <w:rsid w:val="002E100A"/>
    <w:rsid w:val="002E4174"/>
    <w:rsid w:val="003868FF"/>
    <w:rsid w:val="003B38DE"/>
    <w:rsid w:val="003D500A"/>
    <w:rsid w:val="00404F9B"/>
    <w:rsid w:val="0040709C"/>
    <w:rsid w:val="00417818"/>
    <w:rsid w:val="00423B88"/>
    <w:rsid w:val="00434089"/>
    <w:rsid w:val="00457BC2"/>
    <w:rsid w:val="0048342A"/>
    <w:rsid w:val="004A54F2"/>
    <w:rsid w:val="005056AA"/>
    <w:rsid w:val="00540F50"/>
    <w:rsid w:val="00563787"/>
    <w:rsid w:val="00592BC7"/>
    <w:rsid w:val="005934D3"/>
    <w:rsid w:val="00674233"/>
    <w:rsid w:val="00687288"/>
    <w:rsid w:val="006913FA"/>
    <w:rsid w:val="006E52DF"/>
    <w:rsid w:val="006F3EF7"/>
    <w:rsid w:val="006F44E5"/>
    <w:rsid w:val="006F4FC2"/>
    <w:rsid w:val="007436B9"/>
    <w:rsid w:val="00756DE6"/>
    <w:rsid w:val="0076325F"/>
    <w:rsid w:val="0077057C"/>
    <w:rsid w:val="007D6C48"/>
    <w:rsid w:val="008013AF"/>
    <w:rsid w:val="008110E2"/>
    <w:rsid w:val="00823B6C"/>
    <w:rsid w:val="008A7AAF"/>
    <w:rsid w:val="008C24BD"/>
    <w:rsid w:val="008D404F"/>
    <w:rsid w:val="009167B6"/>
    <w:rsid w:val="00944CCB"/>
    <w:rsid w:val="009478AD"/>
    <w:rsid w:val="009539E4"/>
    <w:rsid w:val="009A469F"/>
    <w:rsid w:val="009D57DC"/>
    <w:rsid w:val="009D58A9"/>
    <w:rsid w:val="00A02D30"/>
    <w:rsid w:val="00A056CB"/>
    <w:rsid w:val="00A25B55"/>
    <w:rsid w:val="00A62A90"/>
    <w:rsid w:val="00A71DF2"/>
    <w:rsid w:val="00AD6C22"/>
    <w:rsid w:val="00B64538"/>
    <w:rsid w:val="00B702CE"/>
    <w:rsid w:val="00BA4F40"/>
    <w:rsid w:val="00BD75D1"/>
    <w:rsid w:val="00BE6BAE"/>
    <w:rsid w:val="00C5790A"/>
    <w:rsid w:val="00C931A7"/>
    <w:rsid w:val="00CC1F4C"/>
    <w:rsid w:val="00CD0610"/>
    <w:rsid w:val="00D22378"/>
    <w:rsid w:val="00DA5E6C"/>
    <w:rsid w:val="00DC0B6B"/>
    <w:rsid w:val="00DC1956"/>
    <w:rsid w:val="00E62781"/>
    <w:rsid w:val="00EA1A41"/>
    <w:rsid w:val="00EC7ED7"/>
    <w:rsid w:val="00FA1035"/>
    <w:rsid w:val="00FD73C7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Nmerodepgina">
    <w:name w:val="page number"/>
    <w:basedOn w:val="Fuentedeprrafopredeter"/>
    <w:uiPriority w:val="99"/>
    <w:semiHidden/>
    <w:unhideWhenUsed/>
    <w:rsid w:val="0074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DANIEL DAVID BENAVIDES SANCHEZ</cp:lastModifiedBy>
  <cp:revision>64</cp:revision>
  <dcterms:created xsi:type="dcterms:W3CDTF">2023-07-10T16:00:00Z</dcterms:created>
  <dcterms:modified xsi:type="dcterms:W3CDTF">2024-03-01T00:48:00Z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2023-06-26T21:44:09Z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09cd3c64-e34a-4ee8-b2af-c0671e44d04a</vt:lpwstr>
  </property>
  <property fmtid="{D5CDD505-2E9C-101B-9397-08002B2CF9AE}" pid="9" name="MSIP_Label_1299739c-ad3d-4908-806e-4d91151a6e13_ContentBits">
    <vt:lpwstr>0</vt:lpwstr>
  </property>
</Properties>
</file>