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6E5F" w14:textId="40859124" w:rsidR="00B77397" w:rsidRPr="00E475AC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E1232C">
        <w:rPr>
          <w:color w:val="00B0F0"/>
          <w:sz w:val="32"/>
          <w:szCs w:val="32"/>
          <w:u w:val="single"/>
        </w:rPr>
        <w:t>3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E1232C">
        <w:rPr>
          <w:color w:val="00B0F0"/>
          <w:sz w:val="32"/>
          <w:szCs w:val="32"/>
          <w:u w:val="single"/>
        </w:rPr>
        <w:t xml:space="preserve"> – MANEJO DEL DOM</w:t>
      </w:r>
      <w:r w:rsidR="00612A8A">
        <w:rPr>
          <w:color w:val="00B0F0"/>
          <w:sz w:val="32"/>
          <w:szCs w:val="32"/>
          <w:u w:val="single"/>
        </w:rPr>
        <w:t xml:space="preserve"> y ARROW FUNCTION</w:t>
      </w:r>
    </w:p>
    <w:p w14:paraId="6AE80F58" w14:textId="69A3C529" w:rsidR="002851AA" w:rsidRDefault="002851AA" w:rsidP="00B77397">
      <w:pPr>
        <w:pStyle w:val="Ttulo3"/>
        <w:jc w:val="both"/>
        <w:rPr>
          <w:color w:val="00B0F0"/>
        </w:rPr>
      </w:pP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766BE571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Utilizar manejo del DOM</w:t>
      </w:r>
    </w:p>
    <w:p w14:paraId="244E06C8" w14:textId="77777777" w:rsidR="002851AA" w:rsidRDefault="002851AA" w:rsidP="002851AA">
      <w:pPr>
        <w:pStyle w:val="Prrafodelista"/>
        <w:spacing w:after="0" w:line="240" w:lineRule="auto"/>
        <w:ind w:left="1080"/>
      </w:pPr>
    </w:p>
    <w:p w14:paraId="6066DB54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Crear documento HTML y CSS a gusto del alumno</w:t>
      </w:r>
    </w:p>
    <w:p w14:paraId="64F919F4" w14:textId="77777777" w:rsidR="002851AA" w:rsidRDefault="002851AA" w:rsidP="002851AA">
      <w:pPr>
        <w:spacing w:after="0" w:line="240" w:lineRule="auto"/>
      </w:pPr>
    </w:p>
    <w:p w14:paraId="436589D2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Definir el archivo controlador.js que capture los elementos con los que interactuará el usuario y agregar los comportamientos de los objetos/elementos HTML utilizando “</w:t>
      </w:r>
      <w:proofErr w:type="spellStart"/>
      <w:r>
        <w:t>addEventListener</w:t>
      </w:r>
      <w:proofErr w:type="spellEnd"/>
      <w:r>
        <w:t>”.</w:t>
      </w:r>
    </w:p>
    <w:p w14:paraId="29651183" w14:textId="77777777" w:rsidR="002851AA" w:rsidRDefault="002851AA" w:rsidP="002851AA">
      <w:pPr>
        <w:pStyle w:val="Prrafodelista"/>
        <w:spacing w:after="0" w:line="240" w:lineRule="auto"/>
        <w:ind w:left="1080"/>
      </w:pPr>
    </w:p>
    <w:p w14:paraId="255D885D" w14:textId="7F3E6FE6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Si el programa, necesita una </w:t>
      </w:r>
      <w:proofErr w:type="spellStart"/>
      <w:r>
        <w:t>ó</w:t>
      </w:r>
      <w:proofErr w:type="spellEnd"/>
      <w:r>
        <w:t xml:space="preserve"> mas funciones debe (expresarlas como arrow function). Y si son funciones específicas de cálculos, funciones específicas de la resolución del problema debe aislarlas en un archivo separado denominado “modelo.js”. allí deberá tener su conjunto de funciones y exportarlas para que el controlador.js pueda consumirlas.</w:t>
      </w:r>
    </w:p>
    <w:p w14:paraId="10450CFD" w14:textId="77777777" w:rsidR="002851AA" w:rsidRDefault="002851AA" w:rsidP="002851AA">
      <w:pPr>
        <w:pStyle w:val="Prrafodelista"/>
      </w:pPr>
    </w:p>
    <w:p w14:paraId="4976B252" w14:textId="084328B7" w:rsidR="002851AA" w:rsidRP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Desde el archivo “controlador.js” deberá importar esas funciones que están en el archivo “modelo.js”.</w:t>
      </w:r>
    </w:p>
    <w:p w14:paraId="5BA8DD98" w14:textId="3583F9A5" w:rsidR="00B77397" w:rsidRPr="001D5147" w:rsidRDefault="00B77397" w:rsidP="00B77397">
      <w:pPr>
        <w:pStyle w:val="Ttulo3"/>
        <w:jc w:val="both"/>
        <w:rPr>
          <w:color w:val="00B0F0"/>
        </w:rPr>
      </w:pPr>
      <w:r>
        <w:rPr>
          <w:color w:val="00B0F0"/>
        </w:rPr>
        <w:t>Ejercicio Nro. 0</w:t>
      </w:r>
      <w:r w:rsidR="00CA0E8D">
        <w:rPr>
          <w:color w:val="00B0F0"/>
        </w:rPr>
        <w:t>6</w:t>
      </w:r>
      <w:r w:rsidRPr="001D5147">
        <w:rPr>
          <w:color w:val="00B0F0"/>
        </w:rPr>
        <w:t>:</w:t>
      </w:r>
    </w:p>
    <w:p w14:paraId="5B6F91C3" w14:textId="6237BF61" w:rsidR="007C658C" w:rsidRDefault="007C658C" w:rsidP="00612A8A">
      <w:pPr>
        <w:spacing w:after="0" w:line="240" w:lineRule="auto"/>
      </w:pPr>
    </w:p>
    <w:p w14:paraId="143417BD" w14:textId="7EC77CD0" w:rsidR="00612A8A" w:rsidRDefault="007C658C" w:rsidP="00612A8A">
      <w:pPr>
        <w:spacing w:after="0" w:line="240" w:lineRule="auto"/>
      </w:pPr>
      <w:r>
        <w:tab/>
        <w:t xml:space="preserve">Realizar una aplicación web que permita </w:t>
      </w:r>
      <w:r w:rsidR="00612A8A">
        <w:t>calcular y determinar la dosis de insulina recomendada para un paciente diabético</w:t>
      </w:r>
      <w:r>
        <w:t xml:space="preserve">; </w:t>
      </w:r>
      <w:r w:rsidR="00612A8A">
        <w:t>Basada en tres datos importantes para el cálculo.</w:t>
      </w:r>
    </w:p>
    <w:p w14:paraId="2D7F6290" w14:textId="77777777" w:rsidR="00612A8A" w:rsidRDefault="00612A8A" w:rsidP="00612A8A">
      <w:pPr>
        <w:spacing w:after="0" w:line="240" w:lineRule="auto"/>
      </w:pPr>
    </w:p>
    <w:p w14:paraId="0AF4EAEF" w14:textId="77777777" w:rsidR="00612A8A" w:rsidRDefault="00612A8A" w:rsidP="00612A8A">
      <w:pPr>
        <w:spacing w:after="0" w:line="240" w:lineRule="auto"/>
      </w:pPr>
      <w:r>
        <w:t>1)</w:t>
      </w:r>
      <w:r>
        <w:tab/>
        <w:t>Nivel de glucosa en sangre</w:t>
      </w:r>
    </w:p>
    <w:p w14:paraId="70E58446" w14:textId="77777777" w:rsidR="00612A8A" w:rsidRDefault="00612A8A" w:rsidP="00612A8A">
      <w:pPr>
        <w:spacing w:after="0" w:line="240" w:lineRule="auto"/>
      </w:pPr>
      <w:r>
        <w:t>2)</w:t>
      </w:r>
      <w:r>
        <w:tab/>
        <w:t>Peso Corporal (en kilogramos)</w:t>
      </w:r>
    </w:p>
    <w:p w14:paraId="30106D23" w14:textId="77777777" w:rsidR="00612A8A" w:rsidRDefault="00612A8A" w:rsidP="00612A8A">
      <w:pPr>
        <w:spacing w:after="0" w:line="240" w:lineRule="auto"/>
      </w:pPr>
      <w:r>
        <w:t>3)</w:t>
      </w:r>
      <w:r>
        <w:tab/>
        <w:t>Tipo de diabetes</w:t>
      </w:r>
    </w:p>
    <w:p w14:paraId="0137AD5D" w14:textId="77777777" w:rsidR="00612A8A" w:rsidRDefault="00612A8A" w:rsidP="007C658C">
      <w:pPr>
        <w:spacing w:after="0" w:line="240" w:lineRule="auto"/>
        <w:ind w:left="720" w:firstLine="720"/>
      </w:pPr>
      <w:r>
        <w:t>a.</w:t>
      </w:r>
      <w:r>
        <w:tab/>
        <w:t>Tipo 1</w:t>
      </w:r>
    </w:p>
    <w:p w14:paraId="50026D80" w14:textId="77777777" w:rsidR="00612A8A" w:rsidRDefault="00612A8A" w:rsidP="007C658C">
      <w:pPr>
        <w:spacing w:after="0" w:line="240" w:lineRule="auto"/>
        <w:ind w:left="720" w:firstLine="720"/>
      </w:pPr>
      <w:r>
        <w:t>b.</w:t>
      </w:r>
      <w:r>
        <w:tab/>
        <w:t>Tipo 2</w:t>
      </w:r>
    </w:p>
    <w:p w14:paraId="082FA17E" w14:textId="77777777" w:rsidR="00612A8A" w:rsidRDefault="00612A8A" w:rsidP="00612A8A">
      <w:pPr>
        <w:spacing w:after="0" w:line="240" w:lineRule="auto"/>
      </w:pPr>
    </w:p>
    <w:p w14:paraId="328A43FA" w14:textId="5C291E5E" w:rsidR="00612A8A" w:rsidRDefault="00612A8A" w:rsidP="00612A8A">
      <w:pPr>
        <w:spacing w:after="0" w:line="240" w:lineRule="auto"/>
      </w:pPr>
      <w:r>
        <w:t xml:space="preserve">Para Tipo 1: El cálculo es el 50% del Peso corporal del paciente + el 50% del nivel de glucosa en sangre, </w:t>
      </w:r>
    </w:p>
    <w:p w14:paraId="32FF73D1" w14:textId="65BB31F2" w:rsidR="00612A8A" w:rsidRDefault="00612A8A" w:rsidP="00612A8A">
      <w:pPr>
        <w:spacing w:after="0" w:line="240" w:lineRule="auto"/>
      </w:pPr>
      <w:r>
        <w:t xml:space="preserve"> este último </w:t>
      </w:r>
      <w:r w:rsidR="00172633">
        <w:t>término</w:t>
      </w:r>
      <w:r>
        <w:t xml:space="preserve"> solamente si la glucosa es mayor a 180.</w:t>
      </w:r>
    </w:p>
    <w:p w14:paraId="0D0AF6D0" w14:textId="77777777" w:rsidR="00612A8A" w:rsidRDefault="00612A8A" w:rsidP="00612A8A">
      <w:pPr>
        <w:spacing w:after="0" w:line="240" w:lineRule="auto"/>
      </w:pPr>
    </w:p>
    <w:p w14:paraId="5FBE32DC" w14:textId="416563F3" w:rsidR="00612A8A" w:rsidRDefault="00612A8A" w:rsidP="00612A8A">
      <w:pPr>
        <w:spacing w:after="0" w:line="240" w:lineRule="auto"/>
      </w:pPr>
      <w:r>
        <w:t>Para Tipo 2: El cálculo es el 20% del Peso corporal del paciente + el 50% del nivel de glucosa en sangre,</w:t>
      </w:r>
    </w:p>
    <w:p w14:paraId="1EB20474" w14:textId="6D862575" w:rsidR="00612A8A" w:rsidRDefault="00612A8A" w:rsidP="00612A8A">
      <w:pPr>
        <w:spacing w:after="0" w:line="240" w:lineRule="auto"/>
      </w:pPr>
      <w:r>
        <w:t xml:space="preserve"> este último </w:t>
      </w:r>
      <w:r w:rsidR="00172633">
        <w:t>término</w:t>
      </w:r>
      <w:r>
        <w:t xml:space="preserve"> solamente si la glucosa es mayor </w:t>
      </w:r>
      <w:proofErr w:type="gramStart"/>
      <w:r>
        <w:t>a  180</w:t>
      </w:r>
      <w:proofErr w:type="gramEnd"/>
      <w:r>
        <w:t>.</w:t>
      </w:r>
    </w:p>
    <w:p w14:paraId="2E61AA83" w14:textId="77777777" w:rsidR="00612A8A" w:rsidRDefault="00612A8A" w:rsidP="00612A8A">
      <w:pPr>
        <w:spacing w:after="0" w:line="240" w:lineRule="auto"/>
      </w:pPr>
    </w:p>
    <w:p w14:paraId="77D6B764" w14:textId="491BC493" w:rsidR="007C658C" w:rsidRDefault="00612A8A" w:rsidP="007C658C">
      <w:pPr>
        <w:spacing w:after="0" w:line="240" w:lineRule="auto"/>
        <w:ind w:firstLine="720"/>
      </w:pPr>
      <w:r>
        <w:t>La función debe retornar la dosis de insulina recomendada y recibir como parámetros de entrada (argumentos) nivel de glucosa, peso corporal y tipo de diabetes.</w:t>
      </w:r>
      <w:r w:rsidR="007C658C">
        <w:t xml:space="preserve"> </w:t>
      </w:r>
    </w:p>
    <w:p w14:paraId="5842C9DA" w14:textId="15468E88" w:rsidR="00FA4E2F" w:rsidRDefault="00FA4E2F" w:rsidP="00FA4E2F">
      <w:pPr>
        <w:spacing w:after="0" w:line="240" w:lineRule="auto"/>
      </w:pPr>
    </w:p>
    <w:p w14:paraId="4ED6C52E" w14:textId="4944430C" w:rsidR="00FA4E2F" w:rsidRDefault="00FA4E2F" w:rsidP="00FA4E2F">
      <w:pPr>
        <w:spacing w:after="0" w:line="240" w:lineRule="auto"/>
      </w:pPr>
      <w:r w:rsidRPr="00FA4E2F">
        <w:rPr>
          <w:b/>
          <w:bCs/>
        </w:rPr>
        <w:t>Salidas de la aplicación:</w:t>
      </w:r>
      <w:r>
        <w:t xml:space="preserve"> la aplicación debe indicar la insulina recomendada para el paciente.</w:t>
      </w:r>
    </w:p>
    <w:p w14:paraId="426A0276" w14:textId="77777777" w:rsidR="007C658C" w:rsidRDefault="007C658C" w:rsidP="007C658C">
      <w:pPr>
        <w:spacing w:after="0" w:line="240" w:lineRule="auto"/>
        <w:ind w:firstLine="720"/>
      </w:pPr>
    </w:p>
    <w:p w14:paraId="555D7BA8" w14:textId="46DA2989" w:rsidR="00616550" w:rsidRPr="001D5147" w:rsidRDefault="00616550" w:rsidP="00616550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</w:t>
      </w:r>
      <w:r w:rsidR="00CA0E8D">
        <w:rPr>
          <w:color w:val="00B0F0"/>
        </w:rPr>
        <w:t>7</w:t>
      </w:r>
      <w:r w:rsidRPr="001D5147">
        <w:rPr>
          <w:color w:val="00B0F0"/>
        </w:rPr>
        <w:t>:</w:t>
      </w:r>
    </w:p>
    <w:p w14:paraId="112CEAD5" w14:textId="77777777" w:rsidR="006210B1" w:rsidRDefault="006210B1" w:rsidP="006210B1">
      <w:pPr>
        <w:spacing w:after="0" w:line="240" w:lineRule="auto"/>
      </w:pPr>
    </w:p>
    <w:p w14:paraId="03399D0A" w14:textId="77777777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Desarrollar una aplicación web que permita calcular el consumo calórico diario recomendado para una persona según su información personal, nivel de actividad física y hábitos alimenticios. El cálculo debe realizarse de acuerdo con las siguientes especificaciones:</w:t>
      </w:r>
    </w:p>
    <w:p w14:paraId="544A29D3" w14:textId="77777777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</w:p>
    <w:p w14:paraId="3C336F67" w14:textId="43C88345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  <w:b/>
          <w:bCs/>
        </w:rPr>
      </w:pPr>
      <w:r w:rsidRPr="0025103D">
        <w:rPr>
          <w:rFonts w:asciiTheme="minorHAnsi" w:hAnsiTheme="minorHAnsi" w:cstheme="majorHAnsi"/>
          <w:b/>
          <w:bCs/>
        </w:rPr>
        <w:t>Datos necesarios:</w:t>
      </w:r>
    </w:p>
    <w:p w14:paraId="7E60C641" w14:textId="77777777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</w:p>
    <w:p w14:paraId="1C45948B" w14:textId="77777777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  <w:b/>
          <w:bCs/>
        </w:rPr>
      </w:pPr>
      <w:r w:rsidRPr="0025103D">
        <w:rPr>
          <w:rFonts w:asciiTheme="minorHAnsi" w:hAnsiTheme="minorHAnsi" w:cstheme="majorHAnsi"/>
          <w:b/>
          <w:bCs/>
        </w:rPr>
        <w:t>Información personal:</w:t>
      </w:r>
    </w:p>
    <w:p w14:paraId="34604EF8" w14:textId="77777777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</w:p>
    <w:p w14:paraId="6DC25BF4" w14:textId="68397562" w:rsidR="006210B1" w:rsidRPr="0025103D" w:rsidRDefault="00CC4410" w:rsidP="00CC4410">
      <w:p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. </w:t>
      </w:r>
      <w:r w:rsidR="006210B1" w:rsidRPr="0025103D">
        <w:rPr>
          <w:rFonts w:asciiTheme="minorHAnsi" w:hAnsiTheme="minorHAnsi" w:cstheme="majorHAnsi"/>
        </w:rPr>
        <w:t>Peso corporal (en kilogramos). – controlar que sea mayor a 30 y menor a 450</w:t>
      </w:r>
      <w:r w:rsidR="0002549F" w:rsidRPr="0025103D">
        <w:rPr>
          <w:rFonts w:asciiTheme="minorHAnsi" w:hAnsiTheme="minorHAnsi" w:cstheme="majorHAnsi"/>
        </w:rPr>
        <w:t>. Se puede implementar</w:t>
      </w:r>
    </w:p>
    <w:p w14:paraId="2BC6C3D3" w14:textId="04D6184D" w:rsidR="0002549F" w:rsidRPr="0025103D" w:rsidRDefault="0002549F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Con un &lt;input&gt; en el HTML.</w:t>
      </w:r>
    </w:p>
    <w:p w14:paraId="246F05A3" w14:textId="77777777" w:rsidR="0002549F" w:rsidRPr="0025103D" w:rsidRDefault="0002549F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</w:p>
    <w:p w14:paraId="544E9401" w14:textId="1BDA5EB3" w:rsidR="006210B1" w:rsidRPr="0025103D" w:rsidRDefault="00CC4410" w:rsidP="00CC4410">
      <w:p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. </w:t>
      </w:r>
      <w:r w:rsidR="006210B1" w:rsidRPr="0025103D">
        <w:rPr>
          <w:rFonts w:asciiTheme="minorHAnsi" w:hAnsiTheme="minorHAnsi" w:cstheme="majorHAnsi"/>
        </w:rPr>
        <w:t>Altura (en centímetros). – controlar que sea mayor a 80 cm y menor a 250 cm.</w:t>
      </w:r>
      <w:r w:rsidR="0002549F" w:rsidRPr="0025103D">
        <w:rPr>
          <w:rFonts w:asciiTheme="minorHAnsi" w:hAnsiTheme="minorHAnsi" w:cstheme="majorHAnsi"/>
        </w:rPr>
        <w:t xml:space="preserve"> Se puede implementar con un &lt;input&gt; en HTML.</w:t>
      </w:r>
    </w:p>
    <w:p w14:paraId="64F17823" w14:textId="77777777" w:rsidR="0002549F" w:rsidRPr="0025103D" w:rsidRDefault="0002549F" w:rsidP="0002549F">
      <w:pPr>
        <w:spacing w:after="0" w:line="240" w:lineRule="auto"/>
        <w:ind w:left="720"/>
        <w:rPr>
          <w:rFonts w:asciiTheme="minorHAnsi" w:hAnsiTheme="minorHAnsi" w:cstheme="majorHAnsi"/>
        </w:rPr>
      </w:pPr>
    </w:p>
    <w:p w14:paraId="6590C7A6" w14:textId="11028277" w:rsidR="006210B1" w:rsidRPr="0025103D" w:rsidRDefault="00CC4410" w:rsidP="00CC4410">
      <w:p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. </w:t>
      </w:r>
      <w:r w:rsidR="006210B1" w:rsidRPr="0025103D">
        <w:rPr>
          <w:rFonts w:asciiTheme="minorHAnsi" w:hAnsiTheme="minorHAnsi" w:cstheme="majorHAnsi"/>
        </w:rPr>
        <w:t xml:space="preserve">Edad (en años). – controlar que sea mayor </w:t>
      </w:r>
      <w:r w:rsidR="0002549F" w:rsidRPr="0025103D">
        <w:rPr>
          <w:rFonts w:asciiTheme="minorHAnsi" w:hAnsiTheme="minorHAnsi" w:cstheme="majorHAnsi"/>
        </w:rPr>
        <w:t>o igual a</w:t>
      </w:r>
      <w:r w:rsidR="006210B1" w:rsidRPr="0025103D">
        <w:rPr>
          <w:rFonts w:asciiTheme="minorHAnsi" w:hAnsiTheme="minorHAnsi" w:cstheme="majorHAnsi"/>
        </w:rPr>
        <w:t xml:space="preserve"> 10 y menor o igual a 100</w:t>
      </w:r>
      <w:r w:rsidR="0002549F" w:rsidRPr="0025103D">
        <w:rPr>
          <w:rFonts w:asciiTheme="minorHAnsi" w:hAnsiTheme="minorHAnsi" w:cstheme="majorHAnsi"/>
        </w:rPr>
        <w:t>. Se puede implementar con un &lt;input&gt; en HTML.</w:t>
      </w:r>
    </w:p>
    <w:p w14:paraId="24B87602" w14:textId="77777777" w:rsidR="0002549F" w:rsidRPr="0025103D" w:rsidRDefault="0002549F" w:rsidP="0002549F">
      <w:pPr>
        <w:spacing w:after="0" w:line="240" w:lineRule="auto"/>
        <w:ind w:left="720"/>
        <w:rPr>
          <w:rFonts w:asciiTheme="minorHAnsi" w:hAnsiTheme="minorHAnsi" w:cstheme="majorHAnsi"/>
        </w:rPr>
      </w:pPr>
    </w:p>
    <w:p w14:paraId="7E480A9C" w14:textId="32611468" w:rsidR="006210B1" w:rsidRPr="0025103D" w:rsidRDefault="00CC4410" w:rsidP="00CC4410">
      <w:p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. </w:t>
      </w:r>
      <w:r w:rsidR="006210B1" w:rsidRPr="0025103D">
        <w:rPr>
          <w:rFonts w:asciiTheme="minorHAnsi" w:hAnsiTheme="minorHAnsi" w:cstheme="majorHAnsi"/>
        </w:rPr>
        <w:t>Sexo (seleccionar entre masculino o femenino).</w:t>
      </w:r>
      <w:r w:rsidR="0002549F" w:rsidRPr="0025103D">
        <w:rPr>
          <w:rFonts w:asciiTheme="minorHAnsi" w:hAnsiTheme="minorHAnsi" w:cstheme="majorHAnsi"/>
        </w:rPr>
        <w:t xml:space="preserve"> Se puede implementar con un &lt;input&gt; del tipo radio button.</w:t>
      </w:r>
    </w:p>
    <w:p w14:paraId="7C414C8E" w14:textId="77777777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</w:p>
    <w:p w14:paraId="29DC1A05" w14:textId="15E87CC0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  <w:b/>
          <w:bCs/>
        </w:rPr>
        <w:t>Nivel de actividad física:</w:t>
      </w:r>
      <w:r w:rsidRPr="0025103D">
        <w:rPr>
          <w:rFonts w:asciiTheme="minorHAnsi" w:hAnsiTheme="minorHAnsi" w:cstheme="majorHAnsi"/>
        </w:rPr>
        <w:t xml:space="preserve"> El usuario debe seleccionar uno de los siguientes niveles: (</w:t>
      </w:r>
      <w:r w:rsidR="0002549F" w:rsidRPr="0025103D">
        <w:rPr>
          <w:rFonts w:asciiTheme="minorHAnsi" w:hAnsiTheme="minorHAnsi" w:cstheme="majorHAnsi"/>
        </w:rPr>
        <w:t xml:space="preserve">Se debe implementar con un </w:t>
      </w:r>
      <w:r w:rsidRPr="0025103D">
        <w:rPr>
          <w:rFonts w:asciiTheme="minorHAnsi" w:hAnsiTheme="minorHAnsi" w:cstheme="majorHAnsi"/>
        </w:rPr>
        <w:t>&lt;</w:t>
      </w:r>
      <w:proofErr w:type="spellStart"/>
      <w:r w:rsidRPr="0025103D">
        <w:rPr>
          <w:rFonts w:asciiTheme="minorHAnsi" w:hAnsiTheme="minorHAnsi" w:cstheme="majorHAnsi"/>
        </w:rPr>
        <w:t>select</w:t>
      </w:r>
      <w:proofErr w:type="spellEnd"/>
      <w:r w:rsidRPr="0025103D">
        <w:rPr>
          <w:rFonts w:asciiTheme="minorHAnsi" w:hAnsiTheme="minorHAnsi" w:cstheme="majorHAnsi"/>
        </w:rPr>
        <w:t>&gt;)</w:t>
      </w:r>
    </w:p>
    <w:p w14:paraId="130680E2" w14:textId="77777777" w:rsidR="0002549F" w:rsidRPr="0025103D" w:rsidRDefault="0002549F" w:rsidP="006210B1">
      <w:pPr>
        <w:spacing w:after="0" w:line="240" w:lineRule="auto"/>
        <w:rPr>
          <w:rFonts w:asciiTheme="minorHAnsi" w:hAnsiTheme="minorHAnsi" w:cstheme="majorHAnsi"/>
        </w:rPr>
      </w:pPr>
    </w:p>
    <w:p w14:paraId="7BDEFBFE" w14:textId="77777777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Sedentario.</w:t>
      </w:r>
    </w:p>
    <w:p w14:paraId="347638BC" w14:textId="77777777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Moderadamente activo.</w:t>
      </w:r>
    </w:p>
    <w:p w14:paraId="366B48B5" w14:textId="77777777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Activo.</w:t>
      </w:r>
    </w:p>
    <w:p w14:paraId="4CD11B60" w14:textId="40A6F44F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Muy activo.</w:t>
      </w:r>
    </w:p>
    <w:p w14:paraId="5FF75151" w14:textId="77777777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</w:p>
    <w:p w14:paraId="0D1400A1" w14:textId="142C0B85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  <w:b/>
          <w:bCs/>
        </w:rPr>
        <w:t>Hábitos alimenticios:</w:t>
      </w:r>
      <w:r w:rsidRPr="0025103D">
        <w:rPr>
          <w:rFonts w:asciiTheme="minorHAnsi" w:hAnsiTheme="minorHAnsi" w:cstheme="majorHAnsi"/>
        </w:rPr>
        <w:t xml:space="preserve"> El usuario puede seleccionar uno o más de los siguientes hábitos</w:t>
      </w:r>
      <w:r w:rsidR="00DC0445" w:rsidRPr="0025103D">
        <w:rPr>
          <w:rFonts w:asciiTheme="minorHAnsi" w:hAnsiTheme="minorHAnsi" w:cstheme="majorHAnsi"/>
        </w:rPr>
        <w:t>. (Se debe implementar con un &lt;input&gt; del tipo checkbox.</w:t>
      </w:r>
    </w:p>
    <w:p w14:paraId="78C29E2B" w14:textId="77777777" w:rsidR="00DC0445" w:rsidRPr="0025103D" w:rsidRDefault="00DC0445" w:rsidP="006210B1">
      <w:pPr>
        <w:spacing w:after="0" w:line="240" w:lineRule="auto"/>
        <w:rPr>
          <w:rFonts w:asciiTheme="minorHAnsi" w:hAnsiTheme="minorHAnsi" w:cstheme="majorHAnsi"/>
        </w:rPr>
      </w:pPr>
    </w:p>
    <w:p w14:paraId="770BA2BC" w14:textId="77777777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Dieta vegetariana.</w:t>
      </w:r>
    </w:p>
    <w:p w14:paraId="146F102B" w14:textId="77777777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Alto consumo de carbohidratos.</w:t>
      </w:r>
    </w:p>
    <w:p w14:paraId="2D5E86C9" w14:textId="40A40240" w:rsidR="006210B1" w:rsidRPr="0025103D" w:rsidRDefault="006210B1" w:rsidP="006210B1">
      <w:pPr>
        <w:spacing w:after="0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Consumo regular de proteínas.</w:t>
      </w:r>
    </w:p>
    <w:p w14:paraId="27EFE759" w14:textId="398B060B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</w:p>
    <w:p w14:paraId="25739D21" w14:textId="5F5FB941" w:rsidR="006210B1" w:rsidRPr="0025103D" w:rsidRDefault="006210B1" w:rsidP="006210B1">
      <w:pPr>
        <w:spacing w:after="0" w:line="240" w:lineRule="auto"/>
        <w:rPr>
          <w:rFonts w:asciiTheme="minorHAnsi" w:hAnsiTheme="minorHAnsi" w:cstheme="majorHAnsi"/>
        </w:rPr>
      </w:pPr>
    </w:p>
    <w:p w14:paraId="7ABD9804" w14:textId="0051E18F" w:rsidR="006210B1" w:rsidRPr="0025103D" w:rsidRDefault="00533A15" w:rsidP="002851AA">
      <w:pPr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br w:type="page"/>
      </w:r>
    </w:p>
    <w:p w14:paraId="16DF8826" w14:textId="1342482A" w:rsidR="009733F8" w:rsidRPr="00FA4E2F" w:rsidRDefault="009733F8" w:rsidP="006210B1">
      <w:pPr>
        <w:spacing w:after="0" w:line="240" w:lineRule="auto"/>
        <w:rPr>
          <w:rFonts w:asciiTheme="minorHAnsi" w:hAnsiTheme="minorHAnsi" w:cstheme="majorHAnsi"/>
          <w:b/>
          <w:bCs/>
        </w:rPr>
      </w:pPr>
      <w:r w:rsidRPr="00FA4E2F">
        <w:rPr>
          <w:rFonts w:asciiTheme="minorHAnsi" w:hAnsiTheme="minorHAnsi" w:cstheme="majorHAnsi"/>
          <w:b/>
          <w:bCs/>
        </w:rPr>
        <w:lastRenderedPageBreak/>
        <w:t>Fórmula base para el gasto energético basal (BMR):</w:t>
      </w:r>
    </w:p>
    <w:p w14:paraId="2871453E" w14:textId="08C86753" w:rsidR="009733F8" w:rsidRPr="0025103D" w:rsidRDefault="009733F8" w:rsidP="006210B1">
      <w:pPr>
        <w:spacing w:after="0" w:line="240" w:lineRule="auto"/>
        <w:rPr>
          <w:rFonts w:asciiTheme="minorHAnsi" w:hAnsiTheme="minorHAnsi" w:cstheme="majorHAnsi"/>
        </w:rPr>
      </w:pPr>
    </w:p>
    <w:p w14:paraId="0B309C1E" w14:textId="5F392988" w:rsidR="009733F8" w:rsidRPr="0025103D" w:rsidRDefault="009733F8" w:rsidP="006210B1">
      <w:pPr>
        <w:spacing w:after="0" w:line="240" w:lineRule="auto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Nota: realizar una función en forma de arrow function que resuelva este cálculo y que reciba como parámetro los datos que necesita la función para realizar el cálculo.</w:t>
      </w:r>
    </w:p>
    <w:p w14:paraId="2EFB3CCB" w14:textId="77777777" w:rsidR="009733F8" w:rsidRPr="0025103D" w:rsidRDefault="009733F8" w:rsidP="006210B1">
      <w:pPr>
        <w:spacing w:after="0" w:line="240" w:lineRule="auto"/>
        <w:rPr>
          <w:rFonts w:asciiTheme="minorHAnsi" w:hAnsiTheme="minorHAnsi" w:cstheme="majorHAnsi"/>
        </w:rPr>
      </w:pPr>
    </w:p>
    <w:p w14:paraId="58C6FCB4" w14:textId="4A4C2B7D" w:rsidR="006210B1" w:rsidRPr="00FA4E2F" w:rsidRDefault="006210B1" w:rsidP="009733F8">
      <w:pPr>
        <w:spacing w:after="0" w:line="240" w:lineRule="auto"/>
        <w:ind w:firstLine="720"/>
        <w:rPr>
          <w:rFonts w:asciiTheme="minorHAnsi" w:hAnsiTheme="minorHAnsi" w:cstheme="majorHAnsi"/>
          <w:b/>
          <w:bCs/>
        </w:rPr>
      </w:pPr>
      <w:r w:rsidRPr="00FA4E2F">
        <w:rPr>
          <w:rFonts w:asciiTheme="minorHAnsi" w:eastAsia="Times New Roman" w:hAnsiTheme="minorHAnsi" w:cstheme="majorHAnsi"/>
          <w:b/>
          <w:bCs/>
          <w:lang w:val="es-ES" w:eastAsia="es-ES"/>
        </w:rPr>
        <w:t>HOMBRES:</w:t>
      </w:r>
    </w:p>
    <w:p w14:paraId="08848857" w14:textId="67290BD2" w:rsidR="006210B1" w:rsidRPr="0025103D" w:rsidRDefault="006210B1" w:rsidP="009733F8">
      <w:pPr>
        <w:spacing w:after="0" w:line="240" w:lineRule="auto"/>
        <w:ind w:left="720" w:firstLine="720"/>
        <w:rPr>
          <w:rStyle w:val="mord"/>
          <w:rFonts w:asciiTheme="minorHAnsi" w:hAnsiTheme="minorHAnsi" w:cstheme="majorHAnsi"/>
        </w:rPr>
      </w:pPr>
      <w:r w:rsidRPr="0025103D">
        <w:rPr>
          <w:rStyle w:val="mord"/>
          <w:rFonts w:asciiTheme="minorHAnsi" w:hAnsiTheme="minorHAnsi" w:cstheme="majorHAnsi"/>
        </w:rPr>
        <w:t>BMR</w:t>
      </w:r>
      <w:r w:rsidRPr="0025103D">
        <w:rPr>
          <w:rStyle w:val="mrel"/>
          <w:rFonts w:asciiTheme="minorHAnsi" w:hAnsiTheme="minorHAnsi" w:cstheme="majorHAnsi"/>
        </w:rPr>
        <w:t>=</w:t>
      </w:r>
      <w:r w:rsidRPr="0025103D">
        <w:rPr>
          <w:rStyle w:val="mopen"/>
          <w:rFonts w:asciiTheme="minorHAnsi" w:hAnsiTheme="minorHAnsi" w:cstheme="majorHAnsi"/>
        </w:rPr>
        <w:t>(</w:t>
      </w:r>
      <w:r w:rsidRPr="0025103D">
        <w:rPr>
          <w:rStyle w:val="mord"/>
          <w:rFonts w:asciiTheme="minorHAnsi" w:hAnsiTheme="minorHAnsi" w:cstheme="majorHAnsi"/>
        </w:rPr>
        <w:t>10</w:t>
      </w:r>
      <w:r w:rsidRPr="0025103D">
        <w:rPr>
          <w:rStyle w:val="mbin"/>
          <w:rFonts w:asciiTheme="minorHAnsi" w:hAnsiTheme="minorHAnsi" w:cstheme="majorHAnsi"/>
        </w:rPr>
        <w:t>×</w:t>
      </w:r>
      <w:proofErr w:type="gramStart"/>
      <w:r w:rsidRPr="0025103D">
        <w:rPr>
          <w:rStyle w:val="mord"/>
          <w:rFonts w:asciiTheme="minorHAnsi" w:hAnsiTheme="minorHAnsi" w:cstheme="majorHAnsi"/>
        </w:rPr>
        <w:t>peso</w:t>
      </w:r>
      <w:r w:rsidRPr="0025103D">
        <w:rPr>
          <w:rStyle w:val="mclose"/>
          <w:rFonts w:asciiTheme="minorHAnsi" w:hAnsiTheme="minorHAnsi" w:cstheme="majorHAnsi"/>
        </w:rPr>
        <w:t>)</w:t>
      </w:r>
      <w:r w:rsidRPr="0025103D">
        <w:rPr>
          <w:rStyle w:val="mbin"/>
          <w:rFonts w:asciiTheme="minorHAnsi" w:hAnsiTheme="minorHAnsi" w:cstheme="majorHAnsi"/>
        </w:rPr>
        <w:t>+</w:t>
      </w:r>
      <w:r w:rsidRPr="0025103D">
        <w:rPr>
          <w:rStyle w:val="mopen"/>
          <w:rFonts w:asciiTheme="minorHAnsi" w:hAnsiTheme="minorHAnsi" w:cstheme="majorHAnsi"/>
        </w:rPr>
        <w:t>(</w:t>
      </w:r>
      <w:proofErr w:type="gramEnd"/>
      <w:r w:rsidRPr="0025103D">
        <w:rPr>
          <w:rStyle w:val="mord"/>
          <w:rFonts w:asciiTheme="minorHAnsi" w:hAnsiTheme="minorHAnsi" w:cstheme="majorHAnsi"/>
        </w:rPr>
        <w:t>6.25</w:t>
      </w:r>
      <w:r w:rsidRPr="0025103D">
        <w:rPr>
          <w:rStyle w:val="mbin"/>
          <w:rFonts w:asciiTheme="minorHAnsi" w:hAnsiTheme="minorHAnsi" w:cstheme="majorHAnsi"/>
        </w:rPr>
        <w:t>×</w:t>
      </w:r>
      <w:r w:rsidRPr="0025103D">
        <w:rPr>
          <w:rStyle w:val="mord"/>
          <w:rFonts w:asciiTheme="minorHAnsi" w:hAnsiTheme="minorHAnsi" w:cstheme="majorHAnsi"/>
        </w:rPr>
        <w:t>altura</w:t>
      </w:r>
      <w:r w:rsidRPr="0025103D">
        <w:rPr>
          <w:rStyle w:val="mclose"/>
          <w:rFonts w:asciiTheme="minorHAnsi" w:hAnsiTheme="minorHAnsi" w:cstheme="majorHAnsi"/>
        </w:rPr>
        <w:t>)</w:t>
      </w:r>
      <w:r w:rsidRPr="0025103D">
        <w:rPr>
          <w:rStyle w:val="mbin"/>
          <w:rFonts w:asciiTheme="minorHAnsi" w:hAnsiTheme="minorHAnsi" w:cstheme="majorHAnsi"/>
        </w:rPr>
        <w:t>−</w:t>
      </w:r>
      <w:r w:rsidRPr="0025103D">
        <w:rPr>
          <w:rStyle w:val="mopen"/>
          <w:rFonts w:asciiTheme="minorHAnsi" w:hAnsiTheme="minorHAnsi" w:cstheme="majorHAnsi"/>
        </w:rPr>
        <w:t>(</w:t>
      </w:r>
      <w:r w:rsidRPr="0025103D">
        <w:rPr>
          <w:rStyle w:val="mord"/>
          <w:rFonts w:asciiTheme="minorHAnsi" w:hAnsiTheme="minorHAnsi" w:cstheme="majorHAnsi"/>
        </w:rPr>
        <w:t>5</w:t>
      </w:r>
      <w:r w:rsidRPr="0025103D">
        <w:rPr>
          <w:rStyle w:val="mbin"/>
          <w:rFonts w:asciiTheme="minorHAnsi" w:hAnsiTheme="minorHAnsi" w:cstheme="majorHAnsi"/>
        </w:rPr>
        <w:t>×</w:t>
      </w:r>
      <w:r w:rsidRPr="0025103D">
        <w:rPr>
          <w:rStyle w:val="mord"/>
          <w:rFonts w:asciiTheme="minorHAnsi" w:hAnsiTheme="minorHAnsi" w:cstheme="majorHAnsi"/>
        </w:rPr>
        <w:t>edad</w:t>
      </w:r>
      <w:r w:rsidRPr="0025103D">
        <w:rPr>
          <w:rStyle w:val="mclose"/>
          <w:rFonts w:asciiTheme="minorHAnsi" w:hAnsiTheme="minorHAnsi" w:cstheme="majorHAnsi"/>
        </w:rPr>
        <w:t>)</w:t>
      </w:r>
      <w:r w:rsidRPr="0025103D">
        <w:rPr>
          <w:rStyle w:val="mbin"/>
          <w:rFonts w:asciiTheme="minorHAnsi" w:hAnsiTheme="minorHAnsi" w:cstheme="majorHAnsi"/>
        </w:rPr>
        <w:t>+</w:t>
      </w:r>
      <w:r w:rsidRPr="0025103D">
        <w:rPr>
          <w:rStyle w:val="mord"/>
          <w:rFonts w:asciiTheme="minorHAnsi" w:hAnsiTheme="minorHAnsi" w:cstheme="majorHAnsi"/>
        </w:rPr>
        <w:t>5</w:t>
      </w:r>
    </w:p>
    <w:p w14:paraId="4C6E0A98" w14:textId="34994528" w:rsidR="006210B1" w:rsidRPr="0025103D" w:rsidRDefault="006210B1" w:rsidP="006210B1">
      <w:pPr>
        <w:spacing w:after="0" w:line="240" w:lineRule="auto"/>
        <w:rPr>
          <w:rStyle w:val="mord"/>
          <w:rFonts w:asciiTheme="minorHAnsi" w:hAnsiTheme="minorHAnsi" w:cstheme="majorHAnsi"/>
        </w:rPr>
      </w:pPr>
    </w:p>
    <w:p w14:paraId="76FEE47F" w14:textId="47C91877" w:rsidR="006210B1" w:rsidRPr="00FA4E2F" w:rsidRDefault="006210B1" w:rsidP="009733F8">
      <w:pPr>
        <w:spacing w:after="0" w:line="240" w:lineRule="auto"/>
        <w:ind w:firstLine="720"/>
        <w:rPr>
          <w:rStyle w:val="mord"/>
          <w:rFonts w:asciiTheme="minorHAnsi" w:hAnsiTheme="minorHAnsi" w:cstheme="majorHAnsi"/>
          <w:b/>
          <w:bCs/>
        </w:rPr>
      </w:pPr>
      <w:r w:rsidRPr="00FA4E2F">
        <w:rPr>
          <w:rStyle w:val="mord"/>
          <w:rFonts w:asciiTheme="minorHAnsi" w:hAnsiTheme="minorHAnsi" w:cstheme="majorHAnsi"/>
          <w:b/>
          <w:bCs/>
        </w:rPr>
        <w:t>MUJERES:</w:t>
      </w:r>
    </w:p>
    <w:p w14:paraId="04BCF783" w14:textId="08BC7216" w:rsidR="006210B1" w:rsidRPr="0025103D" w:rsidRDefault="006210B1" w:rsidP="009733F8">
      <w:pPr>
        <w:spacing w:after="0" w:line="240" w:lineRule="auto"/>
        <w:ind w:left="720" w:firstLine="720"/>
        <w:rPr>
          <w:rStyle w:val="mord"/>
          <w:rFonts w:asciiTheme="minorHAnsi" w:hAnsiTheme="minorHAnsi" w:cstheme="majorHAnsi"/>
        </w:rPr>
      </w:pPr>
      <w:r w:rsidRPr="0025103D">
        <w:rPr>
          <w:rStyle w:val="mord"/>
          <w:rFonts w:asciiTheme="minorHAnsi" w:hAnsiTheme="minorHAnsi" w:cstheme="majorHAnsi"/>
        </w:rPr>
        <w:t>BMR</w:t>
      </w:r>
      <w:r w:rsidRPr="0025103D">
        <w:rPr>
          <w:rStyle w:val="mrel"/>
          <w:rFonts w:asciiTheme="minorHAnsi" w:hAnsiTheme="minorHAnsi" w:cstheme="majorHAnsi"/>
        </w:rPr>
        <w:t>=</w:t>
      </w:r>
      <w:r w:rsidRPr="0025103D">
        <w:rPr>
          <w:rStyle w:val="mopen"/>
          <w:rFonts w:asciiTheme="minorHAnsi" w:hAnsiTheme="minorHAnsi" w:cstheme="majorHAnsi"/>
        </w:rPr>
        <w:t>(</w:t>
      </w:r>
      <w:r w:rsidRPr="0025103D">
        <w:rPr>
          <w:rStyle w:val="mord"/>
          <w:rFonts w:asciiTheme="minorHAnsi" w:hAnsiTheme="minorHAnsi" w:cstheme="majorHAnsi"/>
        </w:rPr>
        <w:t>10</w:t>
      </w:r>
      <w:r w:rsidRPr="0025103D">
        <w:rPr>
          <w:rStyle w:val="mbin"/>
          <w:rFonts w:asciiTheme="minorHAnsi" w:hAnsiTheme="minorHAnsi" w:cstheme="majorHAnsi"/>
        </w:rPr>
        <w:t>×</w:t>
      </w:r>
      <w:proofErr w:type="gramStart"/>
      <w:r w:rsidRPr="0025103D">
        <w:rPr>
          <w:rStyle w:val="mord"/>
          <w:rFonts w:asciiTheme="minorHAnsi" w:hAnsiTheme="minorHAnsi" w:cstheme="majorHAnsi"/>
        </w:rPr>
        <w:t>peso</w:t>
      </w:r>
      <w:r w:rsidRPr="0025103D">
        <w:rPr>
          <w:rStyle w:val="mclose"/>
          <w:rFonts w:asciiTheme="minorHAnsi" w:hAnsiTheme="minorHAnsi" w:cstheme="majorHAnsi"/>
        </w:rPr>
        <w:t>)</w:t>
      </w:r>
      <w:r w:rsidRPr="0025103D">
        <w:rPr>
          <w:rStyle w:val="mbin"/>
          <w:rFonts w:asciiTheme="minorHAnsi" w:hAnsiTheme="minorHAnsi" w:cstheme="majorHAnsi"/>
        </w:rPr>
        <w:t>+</w:t>
      </w:r>
      <w:r w:rsidRPr="0025103D">
        <w:rPr>
          <w:rStyle w:val="mopen"/>
          <w:rFonts w:asciiTheme="minorHAnsi" w:hAnsiTheme="minorHAnsi" w:cstheme="majorHAnsi"/>
        </w:rPr>
        <w:t>(</w:t>
      </w:r>
      <w:proofErr w:type="gramEnd"/>
      <w:r w:rsidRPr="0025103D">
        <w:rPr>
          <w:rStyle w:val="mord"/>
          <w:rFonts w:asciiTheme="minorHAnsi" w:hAnsiTheme="minorHAnsi" w:cstheme="majorHAnsi"/>
        </w:rPr>
        <w:t>6.25</w:t>
      </w:r>
      <w:r w:rsidRPr="0025103D">
        <w:rPr>
          <w:rStyle w:val="mbin"/>
          <w:rFonts w:asciiTheme="minorHAnsi" w:hAnsiTheme="minorHAnsi" w:cstheme="majorHAnsi"/>
        </w:rPr>
        <w:t>×</w:t>
      </w:r>
      <w:r w:rsidRPr="0025103D">
        <w:rPr>
          <w:rStyle w:val="mord"/>
          <w:rFonts w:asciiTheme="minorHAnsi" w:hAnsiTheme="minorHAnsi" w:cstheme="majorHAnsi"/>
        </w:rPr>
        <w:t>altura</w:t>
      </w:r>
      <w:r w:rsidRPr="0025103D">
        <w:rPr>
          <w:rStyle w:val="mclose"/>
          <w:rFonts w:asciiTheme="minorHAnsi" w:hAnsiTheme="minorHAnsi" w:cstheme="majorHAnsi"/>
        </w:rPr>
        <w:t>)</w:t>
      </w:r>
      <w:r w:rsidRPr="0025103D">
        <w:rPr>
          <w:rStyle w:val="mbin"/>
          <w:rFonts w:asciiTheme="minorHAnsi" w:hAnsiTheme="minorHAnsi" w:cstheme="majorHAnsi"/>
        </w:rPr>
        <w:t>−</w:t>
      </w:r>
      <w:r w:rsidRPr="0025103D">
        <w:rPr>
          <w:rStyle w:val="mopen"/>
          <w:rFonts w:asciiTheme="minorHAnsi" w:hAnsiTheme="minorHAnsi" w:cstheme="majorHAnsi"/>
        </w:rPr>
        <w:t>(</w:t>
      </w:r>
      <w:r w:rsidRPr="0025103D">
        <w:rPr>
          <w:rStyle w:val="mord"/>
          <w:rFonts w:asciiTheme="minorHAnsi" w:hAnsiTheme="minorHAnsi" w:cstheme="majorHAnsi"/>
        </w:rPr>
        <w:t>5</w:t>
      </w:r>
      <w:r w:rsidRPr="0025103D">
        <w:rPr>
          <w:rStyle w:val="mbin"/>
          <w:rFonts w:asciiTheme="minorHAnsi" w:hAnsiTheme="minorHAnsi" w:cstheme="majorHAnsi"/>
        </w:rPr>
        <w:t>×</w:t>
      </w:r>
      <w:r w:rsidRPr="0025103D">
        <w:rPr>
          <w:rStyle w:val="mord"/>
          <w:rFonts w:asciiTheme="minorHAnsi" w:hAnsiTheme="minorHAnsi" w:cstheme="majorHAnsi"/>
        </w:rPr>
        <w:t>edad</w:t>
      </w:r>
      <w:r w:rsidRPr="0025103D">
        <w:rPr>
          <w:rStyle w:val="mclose"/>
          <w:rFonts w:asciiTheme="minorHAnsi" w:hAnsiTheme="minorHAnsi" w:cstheme="majorHAnsi"/>
        </w:rPr>
        <w:t>)</w:t>
      </w:r>
      <w:r w:rsidRPr="0025103D">
        <w:rPr>
          <w:rStyle w:val="mbin"/>
          <w:rFonts w:asciiTheme="minorHAnsi" w:hAnsiTheme="minorHAnsi" w:cstheme="majorHAnsi"/>
        </w:rPr>
        <w:t>−</w:t>
      </w:r>
      <w:r w:rsidRPr="0025103D">
        <w:rPr>
          <w:rStyle w:val="mord"/>
          <w:rFonts w:asciiTheme="minorHAnsi" w:hAnsiTheme="minorHAnsi" w:cstheme="majorHAnsi"/>
        </w:rPr>
        <w:t>161</w:t>
      </w:r>
    </w:p>
    <w:p w14:paraId="63095CC2" w14:textId="79385DA2" w:rsidR="006210B1" w:rsidRPr="0025103D" w:rsidRDefault="006210B1" w:rsidP="006210B1">
      <w:pPr>
        <w:spacing w:after="0" w:line="240" w:lineRule="auto"/>
        <w:rPr>
          <w:rStyle w:val="mord"/>
          <w:rFonts w:asciiTheme="minorHAnsi" w:hAnsiTheme="minorHAnsi" w:cstheme="majorHAnsi"/>
        </w:rPr>
      </w:pPr>
    </w:p>
    <w:p w14:paraId="6D39E718" w14:textId="77777777" w:rsidR="009733F8" w:rsidRPr="00327A47" w:rsidRDefault="00533A15" w:rsidP="009733F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 w:eastAsia="es-ES"/>
        </w:rPr>
      </w:pPr>
      <w:r w:rsidRPr="00533A15">
        <w:rPr>
          <w:rFonts w:asciiTheme="minorHAnsi" w:eastAsia="Times New Roman" w:hAnsiTheme="minorHAnsi" w:cstheme="majorHAnsi"/>
          <w:b/>
          <w:bCs/>
          <w:lang w:val="es-ES" w:eastAsia="es-ES"/>
        </w:rPr>
        <w:t>Ajuste por actividad física:</w:t>
      </w:r>
    </w:p>
    <w:p w14:paraId="23CF75B9" w14:textId="62C6723C" w:rsidR="00533A15" w:rsidRPr="0025103D" w:rsidRDefault="00533A15" w:rsidP="009733F8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</w:pPr>
      <w:r w:rsidRPr="00533A15"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  <w:t>El valor del BMR debe multiplicarse por el factor correspondiente al nivel de actividad física seleccionado:</w:t>
      </w:r>
    </w:p>
    <w:p w14:paraId="72194275" w14:textId="2D962DE3" w:rsidR="009733F8" w:rsidRPr="0025103D" w:rsidRDefault="009733F8" w:rsidP="009733F8">
      <w:pPr>
        <w:spacing w:after="0" w:line="240" w:lineRule="auto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Nota: realizar una función en forma de arrow function que resuelva este cálculo y que reciba como parámetro los datos que necesita la función para realizar el cálculo.</w:t>
      </w:r>
    </w:p>
    <w:p w14:paraId="756B24B8" w14:textId="77777777" w:rsidR="009733F8" w:rsidRPr="00533A15" w:rsidRDefault="009733F8" w:rsidP="009733F8">
      <w:pPr>
        <w:spacing w:after="0" w:line="240" w:lineRule="auto"/>
        <w:rPr>
          <w:rFonts w:asciiTheme="minorHAnsi" w:hAnsiTheme="minorHAnsi" w:cstheme="majorHAnsi"/>
        </w:rPr>
      </w:pPr>
    </w:p>
    <w:p w14:paraId="68E4055C" w14:textId="115A6FD7" w:rsidR="00533A15" w:rsidRPr="00533A15" w:rsidRDefault="00533A15" w:rsidP="00533A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</w:pPr>
      <w:r w:rsidRPr="00533A15"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  <w:t>Sedentario: BMR×1.2</w:t>
      </w:r>
      <w:r w:rsidRPr="0025103D"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  <w:t xml:space="preserve"> </w:t>
      </w:r>
    </w:p>
    <w:p w14:paraId="0EAE7B62" w14:textId="3ACF3FD8" w:rsidR="00533A15" w:rsidRPr="00533A15" w:rsidRDefault="00533A15" w:rsidP="00533A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</w:pPr>
      <w:r w:rsidRPr="00533A15"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  <w:t>Moderadamente activo: BMR×1.55</w:t>
      </w:r>
    </w:p>
    <w:p w14:paraId="56C013BA" w14:textId="297DE2E9" w:rsidR="00533A15" w:rsidRPr="00533A15" w:rsidRDefault="00533A15" w:rsidP="00533A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</w:pPr>
      <w:r w:rsidRPr="00533A15"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  <w:t>Activo: BMR×1.725</w:t>
      </w:r>
    </w:p>
    <w:p w14:paraId="026D03EB" w14:textId="738714FB" w:rsidR="006210B1" w:rsidRPr="0025103D" w:rsidRDefault="00533A15" w:rsidP="004E4801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Theme="minorHAnsi" w:hAnsiTheme="minorHAnsi" w:cstheme="majorHAnsi"/>
        </w:rPr>
      </w:pPr>
      <w:r w:rsidRPr="00533A15">
        <w:rPr>
          <w:rFonts w:asciiTheme="minorHAnsi" w:eastAsia="Times New Roman" w:hAnsiTheme="minorHAnsi" w:cstheme="majorHAnsi"/>
          <w:sz w:val="24"/>
          <w:szCs w:val="24"/>
          <w:lang w:val="es-ES" w:eastAsia="es-ES"/>
        </w:rPr>
        <w:t>Muy activo: BMR×1.9</w:t>
      </w:r>
    </w:p>
    <w:p w14:paraId="37A7C90F" w14:textId="77777777" w:rsidR="0025103D" w:rsidRPr="00327A47" w:rsidRDefault="009733F8" w:rsidP="00533A15">
      <w:pPr>
        <w:spacing w:before="100" w:beforeAutospacing="1" w:after="0" w:afterAutospacing="1" w:line="240" w:lineRule="auto"/>
        <w:rPr>
          <w:rStyle w:val="Textoennegrita"/>
          <w:rFonts w:asciiTheme="minorHAnsi" w:hAnsiTheme="minorHAnsi" w:cstheme="majorHAnsi"/>
        </w:rPr>
      </w:pPr>
      <w:r w:rsidRPr="00327A47">
        <w:rPr>
          <w:rStyle w:val="Textoennegrita"/>
          <w:rFonts w:asciiTheme="minorHAnsi" w:hAnsiTheme="minorHAnsi" w:cstheme="majorHAnsi"/>
        </w:rPr>
        <w:t>Ajuste por hábitos alimenticios:</w:t>
      </w:r>
    </w:p>
    <w:p w14:paraId="23D2FA62" w14:textId="4B416D44" w:rsidR="009733F8" w:rsidRDefault="009733F8" w:rsidP="0025103D">
      <w:pPr>
        <w:spacing w:before="100" w:beforeAutospacing="1" w:after="0" w:afterAutospacing="1" w:line="240" w:lineRule="auto"/>
        <w:ind w:firstLine="720"/>
        <w:rPr>
          <w:rFonts w:asciiTheme="minorHAnsi" w:hAnsiTheme="minorHAnsi" w:cstheme="majorHAnsi"/>
        </w:rPr>
      </w:pPr>
      <w:r w:rsidRPr="0025103D">
        <w:rPr>
          <w:rFonts w:asciiTheme="minorHAnsi" w:hAnsiTheme="minorHAnsi" w:cstheme="majorHAnsi"/>
        </w:rPr>
        <w:t>Por cada hábito alimenticio seleccionado, se deben agregar 50 calorías al valor ajustado. Recordar</w:t>
      </w:r>
      <w:r w:rsidR="0025103D">
        <w:rPr>
          <w:rFonts w:asciiTheme="minorHAnsi" w:hAnsiTheme="minorHAnsi" w:cstheme="majorHAnsi"/>
        </w:rPr>
        <w:t xml:space="preserve"> </w:t>
      </w:r>
      <w:r w:rsidRPr="0025103D">
        <w:rPr>
          <w:rFonts w:asciiTheme="minorHAnsi" w:hAnsiTheme="minorHAnsi" w:cstheme="majorHAnsi"/>
        </w:rPr>
        <w:t>que puede optar, elegir más de un hábito alimenticio.</w:t>
      </w:r>
    </w:p>
    <w:p w14:paraId="03C16EB9" w14:textId="0502D727" w:rsidR="00FA4E2F" w:rsidRDefault="00FA4E2F" w:rsidP="00FA4E2F">
      <w:pPr>
        <w:spacing w:after="0" w:line="240" w:lineRule="auto"/>
      </w:pPr>
      <w:r w:rsidRPr="00FA4E2F">
        <w:rPr>
          <w:b/>
          <w:bCs/>
        </w:rPr>
        <w:t>Salidas de la aplicación:</w:t>
      </w:r>
      <w:r>
        <w:t xml:space="preserve"> la aplicación debe indicar </w:t>
      </w:r>
      <w:r w:rsidR="00CC4410" w:rsidRPr="0025103D">
        <w:rPr>
          <w:rFonts w:asciiTheme="minorHAnsi" w:hAnsiTheme="minorHAnsi" w:cstheme="majorHAnsi"/>
        </w:rPr>
        <w:t>el consumo calórico diario recomendado</w:t>
      </w:r>
    </w:p>
    <w:p w14:paraId="74A13496" w14:textId="676B5194" w:rsidR="009733F8" w:rsidRDefault="009733F8" w:rsidP="00533A15">
      <w:pPr>
        <w:spacing w:before="100" w:beforeAutospacing="1" w:after="0" w:afterAutospacing="1" w:line="240" w:lineRule="auto"/>
      </w:pPr>
    </w:p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8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8223" w14:textId="77777777" w:rsidR="00A51BE7" w:rsidRDefault="00A51BE7">
      <w:pPr>
        <w:spacing w:after="0" w:line="240" w:lineRule="auto"/>
      </w:pPr>
      <w:r>
        <w:separator/>
      </w:r>
    </w:p>
  </w:endnote>
  <w:endnote w:type="continuationSeparator" w:id="0">
    <w:p w14:paraId="4D3B62AF" w14:textId="77777777" w:rsidR="00A51BE7" w:rsidRDefault="00A5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E83E" w14:textId="77777777" w:rsidR="00A51BE7" w:rsidRDefault="00A51BE7">
      <w:pPr>
        <w:spacing w:after="0" w:line="240" w:lineRule="auto"/>
      </w:pPr>
      <w:r>
        <w:separator/>
      </w:r>
    </w:p>
  </w:footnote>
  <w:footnote w:type="continuationSeparator" w:id="0">
    <w:p w14:paraId="41F71006" w14:textId="77777777" w:rsidR="00A51BE7" w:rsidRDefault="00A5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23F74"/>
    <w:rsid w:val="0002549F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72633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5798"/>
    <w:rsid w:val="0026129C"/>
    <w:rsid w:val="002619D4"/>
    <w:rsid w:val="002762A7"/>
    <w:rsid w:val="002851AA"/>
    <w:rsid w:val="002C105F"/>
    <w:rsid w:val="002C3310"/>
    <w:rsid w:val="002C4279"/>
    <w:rsid w:val="002F1F22"/>
    <w:rsid w:val="00301F79"/>
    <w:rsid w:val="00326AF4"/>
    <w:rsid w:val="00326D9D"/>
    <w:rsid w:val="00327A47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07CFE"/>
    <w:rsid w:val="00415ABD"/>
    <w:rsid w:val="004424EB"/>
    <w:rsid w:val="004503F2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502C21"/>
    <w:rsid w:val="00504595"/>
    <w:rsid w:val="00510E99"/>
    <w:rsid w:val="005123C1"/>
    <w:rsid w:val="0051799E"/>
    <w:rsid w:val="00533A15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644D"/>
    <w:rsid w:val="00881D61"/>
    <w:rsid w:val="008A0AC9"/>
    <w:rsid w:val="008B6C39"/>
    <w:rsid w:val="008C25EE"/>
    <w:rsid w:val="008C45FB"/>
    <w:rsid w:val="008D3575"/>
    <w:rsid w:val="008D799E"/>
    <w:rsid w:val="008E1582"/>
    <w:rsid w:val="008E555A"/>
    <w:rsid w:val="008F661C"/>
    <w:rsid w:val="00925707"/>
    <w:rsid w:val="009264AB"/>
    <w:rsid w:val="00964178"/>
    <w:rsid w:val="0097176E"/>
    <w:rsid w:val="009733F8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61FC4"/>
    <w:rsid w:val="00B7259D"/>
    <w:rsid w:val="00B77397"/>
    <w:rsid w:val="00B866D1"/>
    <w:rsid w:val="00B9704F"/>
    <w:rsid w:val="00BA0D6E"/>
    <w:rsid w:val="00BA30AC"/>
    <w:rsid w:val="00BA7C42"/>
    <w:rsid w:val="00BA7FAA"/>
    <w:rsid w:val="00BC609F"/>
    <w:rsid w:val="00BD0DB6"/>
    <w:rsid w:val="00C221D4"/>
    <w:rsid w:val="00C32AA3"/>
    <w:rsid w:val="00C35033"/>
    <w:rsid w:val="00C35AB0"/>
    <w:rsid w:val="00C42789"/>
    <w:rsid w:val="00C4287F"/>
    <w:rsid w:val="00C4532B"/>
    <w:rsid w:val="00C71A8E"/>
    <w:rsid w:val="00C847DC"/>
    <w:rsid w:val="00C87F2F"/>
    <w:rsid w:val="00CA0A45"/>
    <w:rsid w:val="00CA0E8D"/>
    <w:rsid w:val="00CB76AB"/>
    <w:rsid w:val="00CC4410"/>
    <w:rsid w:val="00CF70EA"/>
    <w:rsid w:val="00D2395D"/>
    <w:rsid w:val="00D34AAE"/>
    <w:rsid w:val="00D536D7"/>
    <w:rsid w:val="00D61647"/>
    <w:rsid w:val="00D740A6"/>
    <w:rsid w:val="00D74820"/>
    <w:rsid w:val="00D8388B"/>
    <w:rsid w:val="00DA0699"/>
    <w:rsid w:val="00DA0F92"/>
    <w:rsid w:val="00DC0445"/>
    <w:rsid w:val="00DC0E65"/>
    <w:rsid w:val="00DD2E70"/>
    <w:rsid w:val="00DD6543"/>
    <w:rsid w:val="00DE3020"/>
    <w:rsid w:val="00DF4CBC"/>
    <w:rsid w:val="00E1232C"/>
    <w:rsid w:val="00E136BE"/>
    <w:rsid w:val="00E14D80"/>
    <w:rsid w:val="00E475AC"/>
    <w:rsid w:val="00E47ADD"/>
    <w:rsid w:val="00E53F27"/>
    <w:rsid w:val="00E60C64"/>
    <w:rsid w:val="00E7500F"/>
    <w:rsid w:val="00E75FB1"/>
    <w:rsid w:val="00E76CEA"/>
    <w:rsid w:val="00E77B57"/>
    <w:rsid w:val="00E91FE0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68D3-21DE-49A9-AAA4-3E044E1D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34</cp:revision>
  <dcterms:created xsi:type="dcterms:W3CDTF">2024-08-02T18:59:00Z</dcterms:created>
  <dcterms:modified xsi:type="dcterms:W3CDTF">2024-11-27T14:33:00Z</dcterms:modified>
</cp:coreProperties>
</file>