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E5F" w14:textId="3C030C50" w:rsidR="00B77397" w:rsidRPr="00E475AC" w:rsidRDefault="00A60D19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t>TRABAJO PRÁCTICO NRO. 03</w:t>
      </w:r>
      <w:r w:rsidR="00E475AC" w:rsidRPr="00E475AC">
        <w:rPr>
          <w:color w:val="00B0F0"/>
          <w:sz w:val="32"/>
          <w:szCs w:val="32"/>
          <w:u w:val="single"/>
        </w:rPr>
        <w:t xml:space="preserve"> - JAVASCRIPT</w:t>
      </w:r>
    </w:p>
    <w:p w14:paraId="1ECB0DB1" w14:textId="3A0B2CB5" w:rsidR="0032721B" w:rsidRDefault="0032721B" w:rsidP="0032721B">
      <w:pPr>
        <w:pStyle w:val="Ttulo3"/>
        <w:jc w:val="both"/>
        <w:rPr>
          <w:color w:val="00B0F0"/>
        </w:rPr>
      </w:pPr>
      <w:r>
        <w:rPr>
          <w:color w:val="00B0F0"/>
        </w:rPr>
        <w:t>Ejercicio Nro. 05</w:t>
      </w:r>
      <w:r w:rsidRPr="001D5147">
        <w:rPr>
          <w:color w:val="00B0F0"/>
        </w:rPr>
        <w:t>:</w:t>
      </w:r>
      <w:r>
        <w:rPr>
          <w:color w:val="00B0F0"/>
        </w:rPr>
        <w:t xml:space="preserve"> </w:t>
      </w:r>
      <w:r w:rsidR="00657043">
        <w:rPr>
          <w:color w:val="00B0F0"/>
        </w:rPr>
        <w:t>Validación de datos</w:t>
      </w:r>
    </w:p>
    <w:p w14:paraId="6ED9DDBE" w14:textId="04EA36B8" w:rsidR="00A82A77" w:rsidRDefault="00657043" w:rsidP="00B81E58">
      <w:pPr>
        <w:jc w:val="both"/>
      </w:pPr>
      <w:r>
        <w:tab/>
      </w:r>
      <w:r w:rsidR="00611945">
        <w:t xml:space="preserve">Realice una </w:t>
      </w:r>
      <w:r w:rsidR="00A82A77">
        <w:t xml:space="preserve">aplicación </w:t>
      </w:r>
      <w:r w:rsidR="00611945">
        <w:t xml:space="preserve">que </w:t>
      </w:r>
      <w:r w:rsidR="00A82A77">
        <w:t>debe permitir ingresar en formato texto</w:t>
      </w:r>
      <w:r w:rsidR="004026B5">
        <w:t xml:space="preserve"> el nombre de un mes del año. (solamente un mes por cada prueba), l</w:t>
      </w:r>
      <w:r w:rsidR="00A82A77">
        <w:t xml:space="preserve">a aplicación debe capturar el texto ingresado y validar que corresponda a un mes válido. Mostrar por pantalla que es un dato válido. Para ello deberá confeccionar una función que reciba como parámetro un texto y valide si el texto ingresado se corresponde con </w:t>
      </w:r>
      <w:r w:rsidR="00D4034E">
        <w:t xml:space="preserve">alguno </w:t>
      </w:r>
      <w:r w:rsidR="00A82A77">
        <w:t>de los doce</w:t>
      </w:r>
      <w:r w:rsidR="00D4034E">
        <w:t xml:space="preserve"> nombres</w:t>
      </w:r>
      <w:r w:rsidR="005A5559">
        <w:t xml:space="preserve"> de</w:t>
      </w:r>
      <w:r w:rsidR="00D4034E">
        <w:t xml:space="preserve"> meses válidos</w:t>
      </w:r>
      <w:r w:rsidR="00A82A77">
        <w:t xml:space="preserve">. </w:t>
      </w:r>
      <w:r w:rsidR="004026B5">
        <w:t xml:space="preserve">El usuario podría ingresar los datos en mayúsculas </w:t>
      </w:r>
      <w:proofErr w:type="spellStart"/>
      <w:r w:rsidR="005A5559">
        <w:t>ó</w:t>
      </w:r>
      <w:proofErr w:type="spellEnd"/>
      <w:r w:rsidR="004026B5">
        <w:t xml:space="preserve"> minúsculas, Ud. Debería convertir el texto ingresado todo a mayúsculas y pasárselo a la función para que determine si es un dato correcto.</w:t>
      </w:r>
    </w:p>
    <w:p w14:paraId="3AC7FA6E" w14:textId="45DE8AA4" w:rsidR="004026B5" w:rsidRDefault="004026B5" w:rsidP="004026B5">
      <w:pPr>
        <w:jc w:val="both"/>
      </w:pPr>
    </w:p>
    <w:p w14:paraId="260C6731" w14:textId="77777777" w:rsidR="00402BFF" w:rsidRPr="00E24FFB" w:rsidRDefault="00402BFF" w:rsidP="00402BFF">
      <w:pPr>
        <w:rPr>
          <w:b/>
          <w:bCs/>
        </w:rPr>
      </w:pPr>
      <w:r w:rsidRPr="00E24FFB">
        <w:rPr>
          <w:b/>
          <w:bCs/>
        </w:rPr>
        <w:t>Consideraciones:</w:t>
      </w:r>
    </w:p>
    <w:p w14:paraId="44DF845D" w14:textId="650C7A86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975E09">
        <w:t>HTML</w:t>
      </w:r>
      <w:r>
        <w:t xml:space="preserve"> (vista)</w:t>
      </w:r>
    </w:p>
    <w:p w14:paraId="4DE5BB27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01499912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7F81E91A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un texto que en este caso sería el mes ingresado (en formato </w:t>
      </w:r>
      <w:proofErr w:type="gramStart"/>
      <w:r>
        <w:t>texto)  la</w:t>
      </w:r>
      <w:proofErr w:type="gramEnd"/>
      <w:r>
        <w:t xml:space="preserve"> función debe evaluar si el texto ingresado coincide con alguno de los doce meses del año, y en caso afirmativo retornar true </w:t>
      </w:r>
      <w:proofErr w:type="spellStart"/>
      <w:r>
        <w:t>ó</w:t>
      </w:r>
      <w:proofErr w:type="spellEnd"/>
      <w:r>
        <w:t xml:space="preserve"> false.</w:t>
      </w:r>
    </w:p>
    <w:p w14:paraId="35D89909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al presionar el botón “</w:t>
      </w:r>
      <w:proofErr w:type="gramStart"/>
      <w:r>
        <w:t>Validar ”</w:t>
      </w:r>
      <w:proofErr w:type="gramEnd"/>
      <w:r>
        <w:t xml:space="preserve"> deberá capturar el valor ingresado y pasarlo como parámetro a la función que está invocando, esa función le retornará true o false y en función de esto deberá decir si el mes es correcto o no.</w:t>
      </w:r>
    </w:p>
    <w:p w14:paraId="0579A06F" w14:textId="77777777" w:rsidR="00402BFF" w:rsidRDefault="00402BFF" w:rsidP="004026B5">
      <w:pPr>
        <w:jc w:val="both"/>
      </w:pPr>
    </w:p>
    <w:p w14:paraId="028866DB" w14:textId="77777777" w:rsidR="00402BFF" w:rsidRDefault="00402BFF" w:rsidP="004026B5">
      <w:pPr>
        <w:jc w:val="both"/>
      </w:pPr>
    </w:p>
    <w:p w14:paraId="17229E97" w14:textId="1590A001" w:rsidR="00A82A77" w:rsidRPr="00C23DE6" w:rsidRDefault="004D0723" w:rsidP="00657043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como podría quedar la interfaz, recordar que esto es orientativo, Ud. Puede mejorar, aplicando la creatividad, el buen gusto y todo lo que haya aprendido hasta el momento.</w:t>
      </w:r>
    </w:p>
    <w:p w14:paraId="7B786065" w14:textId="549F9A26" w:rsidR="00C23DE6" w:rsidRDefault="00975E09">
      <w:r w:rsidRPr="00975E09">
        <w:rPr>
          <w:noProof/>
        </w:rPr>
        <w:drawing>
          <wp:inline distT="0" distB="0" distL="0" distR="0" wp14:anchorId="09E9807F" wp14:editId="24813D6E">
            <wp:extent cx="6404610" cy="1493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C09" w14:textId="77777777" w:rsidR="004D0723" w:rsidRPr="004D0723" w:rsidRDefault="004D0723"/>
    <w:p w14:paraId="4B83A229" w14:textId="77777777" w:rsidR="00611945" w:rsidRDefault="00611945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6C9FD9D6" w14:textId="6F6D347D" w:rsidR="00C42B82" w:rsidRDefault="0032721B" w:rsidP="00C23DE6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06</w:t>
      </w:r>
      <w:r w:rsidRPr="001D5147">
        <w:rPr>
          <w:color w:val="00B0F0"/>
        </w:rPr>
        <w:t>:</w:t>
      </w:r>
      <w:r>
        <w:rPr>
          <w:color w:val="00B0F0"/>
        </w:rPr>
        <w:t xml:space="preserve"> </w:t>
      </w:r>
      <w:r w:rsidR="00C23DE6">
        <w:rPr>
          <w:color w:val="00B0F0"/>
        </w:rPr>
        <w:t>Sistema de Facturación</w:t>
      </w:r>
    </w:p>
    <w:p w14:paraId="74954577" w14:textId="13F0D763" w:rsidR="00C23DE6" w:rsidRDefault="00C42B82" w:rsidP="00611945">
      <w:pPr>
        <w:ind w:firstLine="720"/>
        <w:jc w:val="both"/>
      </w:pPr>
      <w:r>
        <w:t xml:space="preserve">Realizar una </w:t>
      </w:r>
      <w:r w:rsidR="00C23DE6">
        <w:t>aplicación que permita calcular a partir de un importe base el impuesto IVA correspondiente según las siguientes especificaciones. A partir del importe base y del tipo de artículo a facturar será su impuesto correspondiente según el siguiente esquema.</w:t>
      </w:r>
    </w:p>
    <w:p w14:paraId="2C94E1F7" w14:textId="10452072" w:rsidR="00C42B82" w:rsidRPr="00C1081E" w:rsidRDefault="00C42B82" w:rsidP="00C42B82">
      <w:pPr>
        <w:pStyle w:val="Prrafodelista"/>
        <w:jc w:val="both"/>
      </w:pPr>
      <w:r w:rsidRPr="00C1081E">
        <w:t xml:space="preserve">Tipo 1: 21%: Es </w:t>
      </w:r>
      <w:r w:rsidR="00096B86" w:rsidRPr="00C1081E">
        <w:t>el alícuota general aplicable</w:t>
      </w:r>
      <w:r w:rsidRPr="00C1081E">
        <w:t xml:space="preserve"> a la mayoría de los bienes y servicios.</w:t>
      </w:r>
    </w:p>
    <w:p w14:paraId="66AD8D28" w14:textId="77777777" w:rsidR="00C42B82" w:rsidRPr="00C1081E" w:rsidRDefault="00C42B82" w:rsidP="00C42B82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2B0D1BDD" w14:textId="77777777" w:rsidR="00C42B82" w:rsidRPr="00C1081E" w:rsidRDefault="00C42B82" w:rsidP="00C42B82">
      <w:pPr>
        <w:pStyle w:val="Prrafodelista"/>
        <w:jc w:val="both"/>
      </w:pPr>
      <w:r w:rsidRPr="00C1081E">
        <w:t>Tipo 3: 10.5%: Se aplica a bienes y servicios específicos</w:t>
      </w:r>
    </w:p>
    <w:p w14:paraId="30F2A914" w14:textId="77777777" w:rsidR="00C42B82" w:rsidRPr="00C1081E" w:rsidRDefault="00C42B82" w:rsidP="00C42B82">
      <w:pPr>
        <w:pStyle w:val="Prrafodelista"/>
        <w:jc w:val="both"/>
      </w:pPr>
      <w:r w:rsidRPr="00C1081E">
        <w:tab/>
        <w:t>incluyendo:</w:t>
      </w:r>
    </w:p>
    <w:p w14:paraId="684D3C28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7609A6D7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6B527DEA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56B564EE" w14:textId="77777777" w:rsidR="00C42B82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07EDE019" w14:textId="77777777" w:rsidR="00C42B82" w:rsidRPr="00C1081E" w:rsidRDefault="00C42B82" w:rsidP="00C42B82">
      <w:pPr>
        <w:pStyle w:val="Prrafodelista"/>
        <w:jc w:val="both"/>
      </w:pPr>
      <w:r>
        <w:tab/>
      </w:r>
      <w:r>
        <w:tab/>
        <w:t>Productos tecnológicos.</w:t>
      </w:r>
    </w:p>
    <w:p w14:paraId="4BBAC632" w14:textId="77777777" w:rsidR="00C42B82" w:rsidRPr="00C1081E" w:rsidRDefault="00C42B82" w:rsidP="00C42B82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57523EF5" w14:textId="77777777" w:rsidR="00C42B82" w:rsidRPr="00C1081E" w:rsidRDefault="00C42B82" w:rsidP="00C42B82">
      <w:pPr>
        <w:pStyle w:val="Prrafodelista"/>
        <w:jc w:val="both"/>
      </w:pPr>
      <w:r w:rsidRPr="00C1081E">
        <w:tab/>
        <w:t>hortalizas y carnes en algunos casos específicos.</w:t>
      </w:r>
    </w:p>
    <w:p w14:paraId="09463232" w14:textId="77777777" w:rsidR="00C42B82" w:rsidRPr="000211C2" w:rsidRDefault="00C42B82" w:rsidP="00C42B82">
      <w:pPr>
        <w:pStyle w:val="Prrafodelista"/>
        <w:jc w:val="both"/>
      </w:pPr>
      <w:r w:rsidRPr="00C1081E">
        <w:t>Tipo 5: 0% Exentos</w:t>
      </w:r>
    </w:p>
    <w:p w14:paraId="27274746" w14:textId="53220C1C" w:rsidR="00C23DE6" w:rsidRDefault="00C23DE6" w:rsidP="00C23DE6">
      <w:r>
        <w:t>Consideraciones:</w:t>
      </w:r>
    </w:p>
    <w:p w14:paraId="5C3775DF" w14:textId="14CD313B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8502E5">
        <w:t>HTML</w:t>
      </w:r>
      <w:r>
        <w:t xml:space="preserve"> (vista)</w:t>
      </w:r>
    </w:p>
    <w:p w14:paraId="4E632675" w14:textId="691AFFBE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4627B511" w14:textId="14269725" w:rsidR="00C23DE6" w:rsidRDefault="00C23DE6" w:rsidP="00C23DE6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27811E7D" w14:textId="03609CC2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importe base y el tipo de articulo a facturar y devuelva el importe IVA de la misma</w:t>
      </w:r>
    </w:p>
    <w:p w14:paraId="3AE95420" w14:textId="0C915D3D" w:rsidR="00C23DE6" w:rsidRDefault="00C23DE6" w:rsidP="00C23DE6">
      <w:pPr>
        <w:pStyle w:val="Prrafodelista"/>
        <w:numPr>
          <w:ilvl w:val="0"/>
          <w:numId w:val="12"/>
        </w:numPr>
      </w:pPr>
      <w:r>
        <w:t>debe mostrar al presionar el botón “calcular” los tres importes.</w:t>
      </w:r>
    </w:p>
    <w:p w14:paraId="3FB2A189" w14:textId="5975C656" w:rsidR="00C23DE6" w:rsidRDefault="00C23DE6" w:rsidP="00C23DE6">
      <w:pPr>
        <w:pStyle w:val="Prrafodelista"/>
        <w:numPr>
          <w:ilvl w:val="1"/>
          <w:numId w:val="12"/>
        </w:numPr>
      </w:pPr>
      <w:r>
        <w:t>Importe base ingresado</w:t>
      </w:r>
    </w:p>
    <w:p w14:paraId="1646C383" w14:textId="271BB67B" w:rsidR="00C23DE6" w:rsidRDefault="00C23DE6" w:rsidP="00C23DE6">
      <w:pPr>
        <w:pStyle w:val="Prrafodelista"/>
        <w:numPr>
          <w:ilvl w:val="1"/>
          <w:numId w:val="12"/>
        </w:numPr>
      </w:pPr>
      <w:r>
        <w:t xml:space="preserve">Importe </w:t>
      </w:r>
      <w:r w:rsidR="00611945">
        <w:t>IVA</w:t>
      </w:r>
      <w:r>
        <w:t xml:space="preserve"> calculado</w:t>
      </w:r>
    </w:p>
    <w:p w14:paraId="69258FA9" w14:textId="07528255" w:rsidR="00611945" w:rsidRDefault="00C23DE6" w:rsidP="00611945">
      <w:pPr>
        <w:pStyle w:val="Prrafodelista"/>
        <w:numPr>
          <w:ilvl w:val="1"/>
          <w:numId w:val="12"/>
        </w:numPr>
      </w:pPr>
      <w:r>
        <w:t xml:space="preserve">Importe total = base ingresado + </w:t>
      </w:r>
      <w:r w:rsidR="00611945">
        <w:t>IVA</w:t>
      </w:r>
    </w:p>
    <w:p w14:paraId="21DFDFE8" w14:textId="1F613445" w:rsidR="001B0E48" w:rsidRPr="006D6750" w:rsidRDefault="00611945" w:rsidP="001B0E48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10C91B23" w14:textId="21A07713" w:rsidR="005559C2" w:rsidRDefault="005559C2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  <w:r w:rsidR="00A169E7" w:rsidRPr="00A169E7">
        <w:rPr>
          <w:noProof/>
          <w:color w:val="00B0F0"/>
        </w:rPr>
        <w:lastRenderedPageBreak/>
        <w:drawing>
          <wp:inline distT="0" distB="0" distL="0" distR="0" wp14:anchorId="2404E461" wp14:editId="6ABA13DC">
            <wp:extent cx="5953956" cy="490606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6F8" w14:textId="77777777" w:rsidR="00A169E7" w:rsidRDefault="00A169E7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3CE01B6F" w14:textId="7F98C8B8" w:rsidR="0032721B" w:rsidRDefault="0032721B" w:rsidP="0032721B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07</w:t>
      </w:r>
      <w:r w:rsidRPr="001D5147">
        <w:rPr>
          <w:color w:val="00B0F0"/>
        </w:rPr>
        <w:t>:</w:t>
      </w:r>
      <w:r>
        <w:rPr>
          <w:color w:val="00B0F0"/>
        </w:rPr>
        <w:t xml:space="preserve"> Simulador de plazos fijos</w:t>
      </w:r>
    </w:p>
    <w:p w14:paraId="7C894DDB" w14:textId="77777777" w:rsidR="0032721B" w:rsidRDefault="0032721B" w:rsidP="0032721B">
      <w:pPr>
        <w:spacing w:after="0" w:line="240" w:lineRule="auto"/>
        <w:ind w:firstLine="720"/>
      </w:pPr>
      <w:r>
        <w:t>Un banco de plaza local, desea realizar un simulador de plazos fijos, con la intención de captar clientes y fomentar el ahorro, para ello contratará un programador FULL STACK que permita construir una aplicación web con el objetivo de simular las siguientes reglas de negocio</w:t>
      </w:r>
    </w:p>
    <w:p w14:paraId="3A7CD746" w14:textId="11FA0DA3" w:rsidR="0032721B" w:rsidRDefault="0032721B" w:rsidP="0032721B">
      <w:pPr>
        <w:spacing w:after="0" w:line="240" w:lineRule="auto"/>
      </w:pPr>
    </w:p>
    <w:p w14:paraId="625B7710" w14:textId="0F9539C5" w:rsidR="0032721B" w:rsidRDefault="0032721B" w:rsidP="0032721B">
      <w:pPr>
        <w:spacing w:after="0" w:line="240" w:lineRule="auto"/>
        <w:ind w:firstLine="720"/>
      </w:pPr>
      <w:r>
        <w:t xml:space="preserve">El gerente del Banco nos indica que la aplicación </w:t>
      </w:r>
    </w:p>
    <w:p w14:paraId="69F38A76" w14:textId="40BEF83B" w:rsidR="0032721B" w:rsidRDefault="0032721B" w:rsidP="0032721B">
      <w:pPr>
        <w:spacing w:after="0" w:line="240" w:lineRule="auto"/>
      </w:pPr>
      <w:r>
        <w:t>debería solicitar que ingrese</w:t>
      </w:r>
    </w:p>
    <w:p w14:paraId="3F13AF0D" w14:textId="0F151807" w:rsidR="0032721B" w:rsidRDefault="0032721B" w:rsidP="0032721B">
      <w:pPr>
        <w:spacing w:after="0" w:line="240" w:lineRule="auto"/>
      </w:pPr>
    </w:p>
    <w:p w14:paraId="712F6BEC" w14:textId="43DB1FC8" w:rsidR="0032721B" w:rsidRDefault="0032721B" w:rsidP="0032721B">
      <w:pPr>
        <w:spacing w:after="0" w:line="240" w:lineRule="auto"/>
      </w:pPr>
      <w:r>
        <w:tab/>
        <w:t>1) El capital a Ingresar</w:t>
      </w:r>
    </w:p>
    <w:p w14:paraId="434C33A5" w14:textId="55466A7A" w:rsidR="0032721B" w:rsidRDefault="0032721B" w:rsidP="0032721B">
      <w:pPr>
        <w:spacing w:after="0" w:line="240" w:lineRule="auto"/>
      </w:pPr>
      <w:r>
        <w:tab/>
        <w:t>2) La cantidad de meses en los que realizará el plazo fijo. Mínimo 1, máximo 3 meses.</w:t>
      </w:r>
    </w:p>
    <w:p w14:paraId="5D6624F8" w14:textId="77777777" w:rsidR="0032721B" w:rsidRDefault="0032721B" w:rsidP="0032721B">
      <w:pPr>
        <w:spacing w:after="0" w:line="240" w:lineRule="auto"/>
      </w:pPr>
    </w:p>
    <w:p w14:paraId="32A52ABE" w14:textId="77777777" w:rsidR="0032721B" w:rsidRDefault="0032721B" w:rsidP="0032721B">
      <w:pPr>
        <w:spacing w:after="0" w:line="240" w:lineRule="auto"/>
        <w:ind w:firstLine="720"/>
      </w:pPr>
      <w:r>
        <w:t>para Montos de Capital de:</w:t>
      </w:r>
    </w:p>
    <w:p w14:paraId="05657D0A" w14:textId="77777777" w:rsidR="0032721B" w:rsidRDefault="0032721B" w:rsidP="0032721B">
      <w:pPr>
        <w:spacing w:after="0" w:line="240" w:lineRule="auto"/>
      </w:pPr>
      <w:r>
        <w:t xml:space="preserve"> </w:t>
      </w:r>
    </w:p>
    <w:p w14:paraId="217A9D16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- 500.000 a 1.500.000 la rentabilidad será del 6% mensual</w:t>
      </w:r>
    </w:p>
    <w:p w14:paraId="77E90E29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- 1.500.000 hasta 5.000.000 la rentabilidad será del 7,5% mensual</w:t>
      </w:r>
    </w:p>
    <w:p w14:paraId="42D12B70" w14:textId="77777777" w:rsidR="0032721B" w:rsidRDefault="0032721B" w:rsidP="0032721B">
      <w:pPr>
        <w:spacing w:after="0" w:line="240" w:lineRule="auto"/>
        <w:ind w:left="720" w:firstLine="720"/>
      </w:pPr>
      <w:r>
        <w:t xml:space="preserve"> - 5.000.000 hasta 25.000.000 la rentabilidad será del 8,5% mensual</w:t>
      </w:r>
    </w:p>
    <w:p w14:paraId="6D7C3AEE" w14:textId="7DB1AA53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para valores que superen esa magnitud la tasa mensual será del 9,5%</w:t>
      </w:r>
    </w:p>
    <w:p w14:paraId="23E03893" w14:textId="6BE73425" w:rsidR="00347681" w:rsidRDefault="00347681" w:rsidP="0032721B">
      <w:pPr>
        <w:spacing w:after="0" w:line="240" w:lineRule="auto"/>
      </w:pPr>
    </w:p>
    <w:p w14:paraId="1FC859FE" w14:textId="1A26D3D9" w:rsidR="00347681" w:rsidRDefault="00347681" w:rsidP="0032721B">
      <w:pPr>
        <w:spacing w:after="0" w:line="240" w:lineRule="auto"/>
      </w:pPr>
      <w:r>
        <w:t>Existen dos consideraciones adicionales que el Gerente Financiero estima pueden ser atractivos para nuestros clientes, y son dos consideraciones que pueden brindar al Banco una pequeña ventaja respecto de nuestra competencia (“Otros Bancos”).</w:t>
      </w:r>
    </w:p>
    <w:p w14:paraId="5E99E24E" w14:textId="508BA633" w:rsidR="00347681" w:rsidRDefault="00347681" w:rsidP="0032721B">
      <w:pPr>
        <w:spacing w:after="0" w:line="240" w:lineRule="auto"/>
      </w:pPr>
    </w:p>
    <w:p w14:paraId="1873C088" w14:textId="1A2BA7CC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ya sean del Banco, ofreceremos un 0.7% más sobre la rentabilidad ya definida en el punto 2. Es decir, se debe calcular el 0.7% sobre la rentabilidad del plazo fijo.</w:t>
      </w:r>
    </w:p>
    <w:p w14:paraId="08211CBE" w14:textId="77777777" w:rsidR="00347681" w:rsidRDefault="00347681" w:rsidP="00347681">
      <w:pPr>
        <w:pStyle w:val="Prrafodelista"/>
        <w:spacing w:after="0" w:line="240" w:lineRule="auto"/>
        <w:ind w:left="1080"/>
      </w:pPr>
    </w:p>
    <w:p w14:paraId="61D42082" w14:textId="1A4A2227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acepten plazos fijos auto renovables de 3 (tres) meses, ofreceremos un 0.9% más sobre la rentabilidad   ya definida en el punto 2. Es decir, se debe calcular el 0.9% sobre la rentabilidad del plazo fijo.</w:t>
      </w:r>
    </w:p>
    <w:p w14:paraId="72E34DCB" w14:textId="77777777" w:rsidR="00347681" w:rsidRDefault="00347681" w:rsidP="00347681">
      <w:pPr>
        <w:pStyle w:val="Prrafodelista"/>
      </w:pPr>
    </w:p>
    <w:p w14:paraId="290D00C5" w14:textId="1D5E0D18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La Rentabilidad Total </w:t>
      </w:r>
      <w:r w:rsidR="00A9036C">
        <w:t>podrá ser la suma de los 3(tres) componentes, lógicamente en caso de que tilden las opciones establecidas.</w:t>
      </w:r>
    </w:p>
    <w:p w14:paraId="030D4BD1" w14:textId="77777777" w:rsidR="00347681" w:rsidRDefault="00347681" w:rsidP="00347681">
      <w:pPr>
        <w:pStyle w:val="Prrafodelista"/>
      </w:pPr>
    </w:p>
    <w:p w14:paraId="4AB45427" w14:textId="20FA8C75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del Plazo Fijo</w:t>
      </w:r>
    </w:p>
    <w:p w14:paraId="46EB282A" w14:textId="7ED68D06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ser cliente del Banco</w:t>
      </w:r>
    </w:p>
    <w:p w14:paraId="07ED0A68" w14:textId="310FC3C9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plazo fijo auto renovable de (3 meses).</w:t>
      </w:r>
    </w:p>
    <w:p w14:paraId="70B65AEC" w14:textId="187AC4FE" w:rsidR="0032721B" w:rsidRDefault="0032721B" w:rsidP="00F55854">
      <w:pPr>
        <w:pStyle w:val="Ttulo3"/>
        <w:jc w:val="both"/>
        <w:rPr>
          <w:color w:val="00B0F0"/>
        </w:rPr>
      </w:pPr>
      <w:r>
        <w:rPr>
          <w:color w:val="00B0F0"/>
        </w:rPr>
        <w:t xml:space="preserve"> </w:t>
      </w:r>
    </w:p>
    <w:p w14:paraId="1DBE05C0" w14:textId="77777777" w:rsidR="00AE7CB9" w:rsidRDefault="00AE7CB9" w:rsidP="00AE7CB9">
      <w:r>
        <w:t>Consideraciones:</w:t>
      </w:r>
    </w:p>
    <w:p w14:paraId="1DEF5BE9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la interfaz </w:t>
      </w:r>
      <w:proofErr w:type="spellStart"/>
      <w:r>
        <w:t>html</w:t>
      </w:r>
      <w:proofErr w:type="spellEnd"/>
      <w:r>
        <w:t xml:space="preserve"> (vista)</w:t>
      </w:r>
    </w:p>
    <w:p w14:paraId="02A5C63A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2CB2449C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0748D67A" w14:textId="5AB267D0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capital a invertir y retorne la Rentabilidad del Plazo Fijo.</w:t>
      </w:r>
    </w:p>
    <w:p w14:paraId="09456B76" w14:textId="58A9494A" w:rsidR="00492036" w:rsidRDefault="00492036" w:rsidP="00AE7CB9">
      <w:pPr>
        <w:pStyle w:val="Prrafodelista"/>
        <w:numPr>
          <w:ilvl w:val="0"/>
          <w:numId w:val="12"/>
        </w:numPr>
      </w:pPr>
      <w:r>
        <w:lastRenderedPageBreak/>
        <w:t>Para calcular las rentabilidades adicionales podría crear para cada una de ellas una función, que reciba como parámetro la rentabilidad original y que evalúe si el cliente tildo las opciones correspondientes, y dependiendo el caso que realice los cálculos correspondientes.</w:t>
      </w:r>
    </w:p>
    <w:p w14:paraId="37C28E70" w14:textId="77777777" w:rsidR="00AE7CB9" w:rsidRDefault="00AE7CB9" w:rsidP="00AE7CB9">
      <w:pPr>
        <w:pStyle w:val="Prrafodelista"/>
        <w:ind w:left="1080"/>
      </w:pPr>
    </w:p>
    <w:p w14:paraId="38E3FF18" w14:textId="16ADBCB8" w:rsidR="00AE7CB9" w:rsidRDefault="006C7627" w:rsidP="00AE7CB9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222DAF18" w14:textId="77777777" w:rsidR="004B0139" w:rsidRPr="00AE7CB9" w:rsidRDefault="004B0139" w:rsidP="00AE7CB9"/>
    <w:p w14:paraId="0261F97F" w14:textId="77777777" w:rsidR="004B0139" w:rsidRDefault="004B0139" w:rsidP="004B0139">
      <w:pPr>
        <w:rPr>
          <w:color w:val="00B0F0"/>
        </w:rPr>
      </w:pPr>
      <w:r w:rsidRPr="00A169E7">
        <w:rPr>
          <w:noProof/>
          <w:color w:val="00B0F0"/>
        </w:rPr>
        <w:drawing>
          <wp:inline distT="0" distB="0" distL="0" distR="0" wp14:anchorId="3D15F33A" wp14:editId="07ECCA87">
            <wp:extent cx="6267450" cy="489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C42A" w14:textId="03AD1C89" w:rsidR="00F55854" w:rsidRDefault="00F55854" w:rsidP="004B0139"/>
    <w:sectPr w:rsidR="00F55854">
      <w:headerReference w:type="default" r:id="rId1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E61A" w14:textId="77777777" w:rsidR="008D0E2B" w:rsidRDefault="008D0E2B">
      <w:pPr>
        <w:spacing w:after="0" w:line="240" w:lineRule="auto"/>
      </w:pPr>
      <w:r>
        <w:separator/>
      </w:r>
    </w:p>
  </w:endnote>
  <w:endnote w:type="continuationSeparator" w:id="0">
    <w:p w14:paraId="19DE96FC" w14:textId="77777777" w:rsidR="008D0E2B" w:rsidRDefault="008D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14F4" w14:textId="77777777" w:rsidR="008D0E2B" w:rsidRDefault="008D0E2B">
      <w:pPr>
        <w:spacing w:after="0" w:line="240" w:lineRule="auto"/>
      </w:pPr>
      <w:r>
        <w:separator/>
      </w:r>
    </w:p>
  </w:footnote>
  <w:footnote w:type="continuationSeparator" w:id="0">
    <w:p w14:paraId="0EF50453" w14:textId="77777777" w:rsidR="008D0E2B" w:rsidRDefault="008D0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9E7"/>
    <w:multiLevelType w:val="hybridMultilevel"/>
    <w:tmpl w:val="9244D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F91"/>
    <w:multiLevelType w:val="hybridMultilevel"/>
    <w:tmpl w:val="D7207998"/>
    <w:lvl w:ilvl="0" w:tplc="E520B33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50537"/>
    <w:multiLevelType w:val="multilevel"/>
    <w:tmpl w:val="984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DF12C2"/>
    <w:multiLevelType w:val="hybridMultilevel"/>
    <w:tmpl w:val="EC4A52BC"/>
    <w:lvl w:ilvl="0" w:tplc="758C108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A10EF"/>
    <w:multiLevelType w:val="hybridMultilevel"/>
    <w:tmpl w:val="541E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318C7"/>
    <w:rsid w:val="000353C3"/>
    <w:rsid w:val="00035B94"/>
    <w:rsid w:val="00043DCE"/>
    <w:rsid w:val="00062637"/>
    <w:rsid w:val="00082695"/>
    <w:rsid w:val="00091387"/>
    <w:rsid w:val="00092E27"/>
    <w:rsid w:val="0009494B"/>
    <w:rsid w:val="00096B86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B0E48"/>
    <w:rsid w:val="001C181B"/>
    <w:rsid w:val="001C66B4"/>
    <w:rsid w:val="001D264D"/>
    <w:rsid w:val="001D5147"/>
    <w:rsid w:val="001D6556"/>
    <w:rsid w:val="001D6F72"/>
    <w:rsid w:val="001F625C"/>
    <w:rsid w:val="001F77D0"/>
    <w:rsid w:val="002144CC"/>
    <w:rsid w:val="00216949"/>
    <w:rsid w:val="00222CA3"/>
    <w:rsid w:val="00231F1B"/>
    <w:rsid w:val="00240AE2"/>
    <w:rsid w:val="00241BD2"/>
    <w:rsid w:val="002452BC"/>
    <w:rsid w:val="00251C8E"/>
    <w:rsid w:val="00255798"/>
    <w:rsid w:val="0026129C"/>
    <w:rsid w:val="002619D4"/>
    <w:rsid w:val="002762A7"/>
    <w:rsid w:val="002C105F"/>
    <w:rsid w:val="002C3310"/>
    <w:rsid w:val="002C4279"/>
    <w:rsid w:val="002F1F22"/>
    <w:rsid w:val="00301F79"/>
    <w:rsid w:val="00326AF4"/>
    <w:rsid w:val="00326D9D"/>
    <w:rsid w:val="0032721B"/>
    <w:rsid w:val="00331498"/>
    <w:rsid w:val="00347681"/>
    <w:rsid w:val="00363AD6"/>
    <w:rsid w:val="00374260"/>
    <w:rsid w:val="003A246A"/>
    <w:rsid w:val="003A3C40"/>
    <w:rsid w:val="003B76E0"/>
    <w:rsid w:val="003C34A9"/>
    <w:rsid w:val="003C3539"/>
    <w:rsid w:val="003D2956"/>
    <w:rsid w:val="003F2F55"/>
    <w:rsid w:val="003F40FE"/>
    <w:rsid w:val="00400F78"/>
    <w:rsid w:val="004026B5"/>
    <w:rsid w:val="00402BFF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2036"/>
    <w:rsid w:val="0049659F"/>
    <w:rsid w:val="004A098B"/>
    <w:rsid w:val="004A5BA8"/>
    <w:rsid w:val="004B0139"/>
    <w:rsid w:val="004D0723"/>
    <w:rsid w:val="004D0DDF"/>
    <w:rsid w:val="004E3836"/>
    <w:rsid w:val="00502C21"/>
    <w:rsid w:val="00504595"/>
    <w:rsid w:val="00510E99"/>
    <w:rsid w:val="005123C1"/>
    <w:rsid w:val="0051799E"/>
    <w:rsid w:val="00535B6A"/>
    <w:rsid w:val="00546888"/>
    <w:rsid w:val="00550CAA"/>
    <w:rsid w:val="005559C2"/>
    <w:rsid w:val="005648CE"/>
    <w:rsid w:val="0056508E"/>
    <w:rsid w:val="0056535A"/>
    <w:rsid w:val="0058414E"/>
    <w:rsid w:val="005A5559"/>
    <w:rsid w:val="005B1261"/>
    <w:rsid w:val="005B17BD"/>
    <w:rsid w:val="005C61BA"/>
    <w:rsid w:val="005D642E"/>
    <w:rsid w:val="005D6A69"/>
    <w:rsid w:val="006005FD"/>
    <w:rsid w:val="00611945"/>
    <w:rsid w:val="00612C0F"/>
    <w:rsid w:val="00621D50"/>
    <w:rsid w:val="006314A8"/>
    <w:rsid w:val="00631C90"/>
    <w:rsid w:val="00657043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C7627"/>
    <w:rsid w:val="006D6750"/>
    <w:rsid w:val="006E2407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A070A"/>
    <w:rsid w:val="007A7044"/>
    <w:rsid w:val="007C0198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02E5"/>
    <w:rsid w:val="008529FD"/>
    <w:rsid w:val="008721AE"/>
    <w:rsid w:val="0087644D"/>
    <w:rsid w:val="00881D61"/>
    <w:rsid w:val="008A0AC9"/>
    <w:rsid w:val="008B6C39"/>
    <w:rsid w:val="008C25EE"/>
    <w:rsid w:val="008C45FB"/>
    <w:rsid w:val="008D0E2B"/>
    <w:rsid w:val="008D3575"/>
    <w:rsid w:val="008E1582"/>
    <w:rsid w:val="008E555A"/>
    <w:rsid w:val="008F661C"/>
    <w:rsid w:val="00925707"/>
    <w:rsid w:val="009264AB"/>
    <w:rsid w:val="00964178"/>
    <w:rsid w:val="0097176E"/>
    <w:rsid w:val="00975E09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169E7"/>
    <w:rsid w:val="00A21A3F"/>
    <w:rsid w:val="00A60D19"/>
    <w:rsid w:val="00A82A77"/>
    <w:rsid w:val="00A9036C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E7CB9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0941"/>
    <w:rsid w:val="00B7259D"/>
    <w:rsid w:val="00B77397"/>
    <w:rsid w:val="00B81E58"/>
    <w:rsid w:val="00B866D1"/>
    <w:rsid w:val="00B9704F"/>
    <w:rsid w:val="00BA0D6E"/>
    <w:rsid w:val="00BA30AC"/>
    <w:rsid w:val="00BA7C42"/>
    <w:rsid w:val="00BA7FAA"/>
    <w:rsid w:val="00BC609F"/>
    <w:rsid w:val="00BD0DB6"/>
    <w:rsid w:val="00BF02DF"/>
    <w:rsid w:val="00C221D4"/>
    <w:rsid w:val="00C23DE6"/>
    <w:rsid w:val="00C32AA3"/>
    <w:rsid w:val="00C35033"/>
    <w:rsid w:val="00C35AB0"/>
    <w:rsid w:val="00C42789"/>
    <w:rsid w:val="00C4287F"/>
    <w:rsid w:val="00C42B82"/>
    <w:rsid w:val="00C4532B"/>
    <w:rsid w:val="00C71A8E"/>
    <w:rsid w:val="00C847DC"/>
    <w:rsid w:val="00C87F2F"/>
    <w:rsid w:val="00CB76AB"/>
    <w:rsid w:val="00CF70EA"/>
    <w:rsid w:val="00D06A39"/>
    <w:rsid w:val="00D2395D"/>
    <w:rsid w:val="00D34AAE"/>
    <w:rsid w:val="00D4034E"/>
    <w:rsid w:val="00D52C0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14D80"/>
    <w:rsid w:val="00E24FFB"/>
    <w:rsid w:val="00E475AC"/>
    <w:rsid w:val="00E47ADD"/>
    <w:rsid w:val="00E53F27"/>
    <w:rsid w:val="00E7500F"/>
    <w:rsid w:val="00E75FB1"/>
    <w:rsid w:val="00E76CEA"/>
    <w:rsid w:val="00E77B57"/>
    <w:rsid w:val="00E91FE0"/>
    <w:rsid w:val="00EB6117"/>
    <w:rsid w:val="00EE05A8"/>
    <w:rsid w:val="00EF174C"/>
    <w:rsid w:val="00EF5BAD"/>
    <w:rsid w:val="00F0471B"/>
    <w:rsid w:val="00F21C39"/>
    <w:rsid w:val="00F33DF8"/>
    <w:rsid w:val="00F403D3"/>
    <w:rsid w:val="00F46D4B"/>
    <w:rsid w:val="00F55854"/>
    <w:rsid w:val="00F7489B"/>
    <w:rsid w:val="00F8451E"/>
    <w:rsid w:val="00F867A0"/>
    <w:rsid w:val="00F86877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214A-2692-423D-9157-9DF29A2F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48</cp:revision>
  <dcterms:created xsi:type="dcterms:W3CDTF">2024-08-02T18:59:00Z</dcterms:created>
  <dcterms:modified xsi:type="dcterms:W3CDTF">2024-08-29T15:42:00Z</dcterms:modified>
</cp:coreProperties>
</file>