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19" w:rsidRDefault="001F7D11" w:rsidP="00087BEE">
      <w:pPr>
        <w:pStyle w:val="Authors"/>
        <w:framePr w:h="798" w:hRule="exact" w:wrap="notBeside" w:x="1569" w:y="1203"/>
        <w:rPr>
          <w:lang w:val="es-ES"/>
        </w:rPr>
      </w:pPr>
      <w:r>
        <w:rPr>
          <w:lang w:val="es-ES"/>
        </w:rPr>
        <w:t xml:space="preserve">Aguilar </w:t>
      </w:r>
      <w:r w:rsidR="00087BEE">
        <w:rPr>
          <w:lang w:val="es-ES"/>
        </w:rPr>
        <w:t>Cárdenas</w:t>
      </w:r>
      <w:r>
        <w:rPr>
          <w:lang w:val="es-ES"/>
        </w:rPr>
        <w:t>, Carlos Ricardo</w:t>
      </w:r>
      <w:r>
        <w:rPr>
          <w:lang w:val="es-ES"/>
        </w:rPr>
        <w:br/>
        <w:t>201213601</w:t>
      </w:r>
      <w:r w:rsidR="00087BEE">
        <w:rPr>
          <w:lang w:val="es-ES"/>
        </w:rPr>
        <w:br/>
        <w:t>carlos.ricardo.crac@gmail.com</w:t>
      </w:r>
    </w:p>
    <w:p w:rsidR="00087BEE" w:rsidRPr="00087BEE" w:rsidRDefault="00C62798" w:rsidP="00087BEE">
      <w:pPr>
        <w:pStyle w:val="Ttulo"/>
        <w:framePr w:wrap="notBeside" w:x="1389" w:y="-432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Manual De Usuario</w:t>
      </w:r>
    </w:p>
    <w:p w:rsidR="00087BEE" w:rsidRPr="00087BEE" w:rsidRDefault="00C62798" w:rsidP="00087BEE">
      <w:pPr>
        <w:pStyle w:val="Ttulo"/>
        <w:framePr w:wrap="notBeside" w:x="1389" w:y="-432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CRUD PHP/</w:t>
      </w:r>
      <w:proofErr w:type="spellStart"/>
      <w:r>
        <w:rPr>
          <w:sz w:val="32"/>
          <w:szCs w:val="32"/>
          <w:lang w:val="es-ES"/>
        </w:rPr>
        <w:t>MongoDB</w:t>
      </w:r>
      <w:proofErr w:type="spellEnd"/>
    </w:p>
    <w:p w:rsidR="00087BEE" w:rsidRPr="00822249" w:rsidRDefault="00087BEE" w:rsidP="00087BEE">
      <w:pPr>
        <w:pStyle w:val="Ttulo"/>
        <w:framePr w:wrap="notBeside" w:x="1389" w:y="-432"/>
        <w:rPr>
          <w:sz w:val="32"/>
          <w:szCs w:val="32"/>
        </w:rPr>
      </w:pPr>
      <w:r w:rsidRPr="00822249">
        <w:rPr>
          <w:sz w:val="32"/>
          <w:szCs w:val="32"/>
        </w:rPr>
        <w:t>USAC</w:t>
      </w:r>
    </w:p>
    <w:p w:rsidR="00087BEE" w:rsidRPr="00822249" w:rsidRDefault="00087BEE" w:rsidP="00087BEE">
      <w:pPr>
        <w:pStyle w:val="Ttulo"/>
        <w:framePr w:wrap="notBeside" w:x="1389" w:y="-432"/>
        <w:rPr>
          <w:sz w:val="18"/>
          <w:szCs w:val="18"/>
        </w:rPr>
      </w:pPr>
      <w:r w:rsidRPr="00822249">
        <w:rPr>
          <w:sz w:val="16"/>
          <w:szCs w:val="16"/>
        </w:rPr>
        <w:t>(</w:t>
      </w:r>
      <w:r w:rsidR="00C62798">
        <w:rPr>
          <w:sz w:val="16"/>
          <w:szCs w:val="16"/>
        </w:rPr>
        <w:t>6</w:t>
      </w:r>
      <w:r w:rsidRPr="00822249">
        <w:rPr>
          <w:sz w:val="16"/>
          <w:szCs w:val="16"/>
        </w:rPr>
        <w:t xml:space="preserve"> </w:t>
      </w:r>
      <w:r w:rsidR="00C62798">
        <w:rPr>
          <w:sz w:val="16"/>
          <w:szCs w:val="16"/>
        </w:rPr>
        <w:t xml:space="preserve">Mayo </w:t>
      </w:r>
      <w:r w:rsidRPr="00822249">
        <w:rPr>
          <w:sz w:val="16"/>
          <w:szCs w:val="16"/>
        </w:rPr>
        <w:t>201</w:t>
      </w:r>
      <w:r w:rsidR="007852F0">
        <w:rPr>
          <w:sz w:val="16"/>
          <w:szCs w:val="16"/>
        </w:rPr>
        <w:t>9</w:t>
      </w:r>
      <w:r w:rsidRPr="00822249">
        <w:rPr>
          <w:sz w:val="16"/>
          <w:szCs w:val="16"/>
        </w:rPr>
        <w:t>)</w:t>
      </w:r>
    </w:p>
    <w:p w:rsidR="006E548A" w:rsidRPr="00822249" w:rsidRDefault="00C62798" w:rsidP="0093383F">
      <w:pPr>
        <w:pStyle w:val="Ttulo1"/>
        <w:ind w:left="0"/>
        <w:rPr>
          <w:lang w:val="es-GT"/>
        </w:rPr>
      </w:pPr>
      <w:r>
        <w:rPr>
          <w:lang w:val="es-GT"/>
        </w:rPr>
        <w:t>Ingresar Al Sistema</w:t>
      </w:r>
    </w:p>
    <w:p w:rsidR="00827525" w:rsidRDefault="00C62798" w:rsidP="003C153F">
      <w:pPr>
        <w:jc w:val="both"/>
        <w:rPr>
          <w:noProof/>
          <w:lang w:val="es-ES"/>
        </w:rPr>
      </w:pPr>
      <w:r>
        <w:rPr>
          <w:noProof/>
          <w:lang w:val="es-ES"/>
        </w:rPr>
        <w:t>Esto sera posible unicamente con las credenciales de nickname y password para ‘admin’ y ‘admin’ respectivamente.</w:t>
      </w:r>
    </w:p>
    <w:p w:rsidR="004F4CE6" w:rsidRDefault="004F4CE6" w:rsidP="003C153F">
      <w:pPr>
        <w:jc w:val="both"/>
        <w:rPr>
          <w:noProof/>
          <w:lang w:val="es-ES"/>
        </w:rPr>
      </w:pPr>
    </w:p>
    <w:p w:rsidR="00C62798" w:rsidRDefault="00C62798" w:rsidP="002713EF">
      <w:pPr>
        <w:jc w:val="center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355F6AC9" wp14:editId="22C13287">
            <wp:extent cx="3204000" cy="117661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90" t="13228" r="34563" b="52381"/>
                    <a:stretch/>
                  </pic:blipFill>
                  <pic:spPr bwMode="auto">
                    <a:xfrm>
                      <a:off x="0" y="0"/>
                      <a:ext cx="3204000" cy="117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3C153F">
      <w:pPr>
        <w:jc w:val="both"/>
        <w:rPr>
          <w:lang w:val="es-GT"/>
        </w:rPr>
      </w:pPr>
    </w:p>
    <w:p w:rsidR="00C62798" w:rsidRDefault="00C62798" w:rsidP="00C62798">
      <w:pPr>
        <w:pStyle w:val="Ttulo1"/>
        <w:ind w:left="0"/>
        <w:rPr>
          <w:lang w:val="es-GT"/>
        </w:rPr>
      </w:pPr>
      <w:r>
        <w:rPr>
          <w:lang w:val="es-GT"/>
        </w:rPr>
        <w:t>Productos</w:t>
      </w:r>
    </w:p>
    <w:p w:rsidR="00C62798" w:rsidRDefault="00C62798" w:rsidP="00C62798">
      <w:pPr>
        <w:rPr>
          <w:lang w:val="es-GT"/>
        </w:rPr>
      </w:pPr>
      <w:r>
        <w:rPr>
          <w:lang w:val="es-GT"/>
        </w:rPr>
        <w:t xml:space="preserve">Se podrá visualizar una lista de los productos ingresados </w:t>
      </w:r>
    </w:p>
    <w:p w:rsidR="00C62798" w:rsidRDefault="00C62798" w:rsidP="002713EF">
      <w:pPr>
        <w:jc w:val="center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78B98925" wp14:editId="50042A8E">
            <wp:extent cx="3204000" cy="134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85" t="25397" r="14932" b="21164"/>
                    <a:stretch/>
                  </pic:blipFill>
                  <pic:spPr bwMode="auto">
                    <a:xfrm>
                      <a:off x="0" y="0"/>
                      <a:ext cx="3204000" cy="134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C62798">
      <w:pPr>
        <w:rPr>
          <w:lang w:val="es-GT"/>
        </w:rPr>
      </w:pPr>
    </w:p>
    <w:p w:rsidR="00C62798" w:rsidRPr="00C62798" w:rsidRDefault="00C62798" w:rsidP="00C62798">
      <w:pPr>
        <w:rPr>
          <w:lang w:val="es-GT"/>
        </w:rPr>
      </w:pPr>
    </w:p>
    <w:p w:rsidR="00EF1EC7" w:rsidRDefault="00EF1EC7" w:rsidP="00C62798">
      <w:pPr>
        <w:rPr>
          <w:lang w:val="es-ES"/>
        </w:rPr>
      </w:pPr>
    </w:p>
    <w:p w:rsidR="00C62798" w:rsidRDefault="00C62798" w:rsidP="00C62798">
      <w:pPr>
        <w:rPr>
          <w:lang w:val="es-ES"/>
        </w:rPr>
      </w:pPr>
      <w:r>
        <w:rPr>
          <w:lang w:val="es-ES"/>
        </w:rPr>
        <w:t xml:space="preserve">Para cada producto será posible editarlo o eliminarlo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los botones correspondientes.</w:t>
      </w:r>
    </w:p>
    <w:p w:rsidR="004F4CE6" w:rsidRDefault="004F4CE6" w:rsidP="00C62798">
      <w:pPr>
        <w:rPr>
          <w:lang w:val="es-ES"/>
        </w:rPr>
      </w:pPr>
    </w:p>
    <w:p w:rsidR="00C62798" w:rsidRDefault="00C62798" w:rsidP="002713EF">
      <w:pPr>
        <w:jc w:val="center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2E56A01B" wp14:editId="502C792B">
            <wp:extent cx="1800000" cy="19465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760" t="25397" r="11660" b="25396"/>
                    <a:stretch/>
                  </pic:blipFill>
                  <pic:spPr bwMode="auto">
                    <a:xfrm>
                      <a:off x="0" y="0"/>
                      <a:ext cx="1800000" cy="194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CE6" w:rsidRDefault="004F4CE6" w:rsidP="00C62798">
      <w:pPr>
        <w:rPr>
          <w:lang w:val="es-ES"/>
        </w:rPr>
      </w:pPr>
    </w:p>
    <w:p w:rsidR="004F4CE6" w:rsidRDefault="004F4CE6" w:rsidP="00C62798">
      <w:pPr>
        <w:rPr>
          <w:lang w:val="es-ES"/>
        </w:rPr>
      </w:pPr>
    </w:p>
    <w:p w:rsidR="00C62798" w:rsidRDefault="00C62798" w:rsidP="00C62798">
      <w:pPr>
        <w:pStyle w:val="Ttulo2"/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</w:p>
    <w:p w:rsidR="00C62798" w:rsidRPr="00C62798" w:rsidRDefault="00C62798" w:rsidP="00C62798">
      <w:pPr>
        <w:rPr>
          <w:lang w:val="es-ES"/>
        </w:rPr>
      </w:pPr>
      <w:r>
        <w:rPr>
          <w:lang w:val="es-ES"/>
        </w:rPr>
        <w:t>Haga búsquedas de sus productos por medio del nombre.</w:t>
      </w:r>
    </w:p>
    <w:p w:rsidR="00C62798" w:rsidRDefault="00C62798" w:rsidP="002713EF">
      <w:pPr>
        <w:jc w:val="center"/>
        <w:rPr>
          <w:lang w:val="es-ES"/>
        </w:rPr>
      </w:pPr>
      <w:bookmarkStart w:id="0" w:name="_GoBack"/>
      <w:r>
        <w:rPr>
          <w:noProof/>
          <w:lang w:val="es-GT" w:eastAsia="es-GT"/>
        </w:rPr>
        <w:drawing>
          <wp:inline distT="0" distB="0" distL="0" distR="0" wp14:anchorId="49E9C7DC" wp14:editId="32B5573E">
            <wp:extent cx="3204000" cy="6490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82" t="25926" r="17311" b="49206"/>
                    <a:stretch/>
                  </pic:blipFill>
                  <pic:spPr bwMode="auto">
                    <a:xfrm>
                      <a:off x="0" y="0"/>
                      <a:ext cx="3204000" cy="64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62798" w:rsidRDefault="00C62798" w:rsidP="00C62798">
      <w:pPr>
        <w:pStyle w:val="Ttulo2"/>
        <w:rPr>
          <w:lang w:val="es-ES"/>
        </w:rPr>
      </w:pPr>
      <w:r>
        <w:rPr>
          <w:lang w:val="es-ES"/>
        </w:rPr>
        <w:t>Editar</w:t>
      </w:r>
    </w:p>
    <w:p w:rsidR="00C62798" w:rsidRPr="00C62798" w:rsidRDefault="00C62798" w:rsidP="00C62798">
      <w:pPr>
        <w:rPr>
          <w:lang w:val="es-ES"/>
        </w:rPr>
      </w:pPr>
      <w:r>
        <w:rPr>
          <w:lang w:val="es-ES"/>
        </w:rPr>
        <w:t>Habiendo seleccionado la edición de un producto será capaz de modificar sus datos.</w:t>
      </w:r>
    </w:p>
    <w:p w:rsidR="00C62798" w:rsidRPr="00C62798" w:rsidRDefault="00C62798" w:rsidP="002713EF">
      <w:pPr>
        <w:jc w:val="center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2834EEC2" wp14:editId="4D22BB50">
            <wp:extent cx="3204000" cy="141995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96" t="13228" r="35455" b="45502"/>
                    <a:stretch/>
                  </pic:blipFill>
                  <pic:spPr bwMode="auto">
                    <a:xfrm>
                      <a:off x="0" y="0"/>
                      <a:ext cx="3204000" cy="141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C62798">
      <w:pPr>
        <w:pStyle w:val="Ttulo2"/>
        <w:rPr>
          <w:lang w:val="es-ES"/>
        </w:rPr>
      </w:pPr>
      <w:r>
        <w:rPr>
          <w:lang w:val="es-ES"/>
        </w:rPr>
        <w:t>Eliminar</w:t>
      </w:r>
    </w:p>
    <w:p w:rsidR="00C62798" w:rsidRDefault="00C62798" w:rsidP="00C62798">
      <w:pPr>
        <w:rPr>
          <w:u w:val="single"/>
          <w:lang w:val="es-ES"/>
        </w:rPr>
      </w:pPr>
      <w:r>
        <w:rPr>
          <w:lang w:val="es-ES"/>
        </w:rPr>
        <w:t xml:space="preserve">Si selecciona sobre el botón eliminar, será capaz de eliminar el producto al que corresponde el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>.</w:t>
      </w:r>
    </w:p>
    <w:p w:rsidR="00C62798" w:rsidRDefault="00C62798" w:rsidP="00C62798">
      <w:pPr>
        <w:rPr>
          <w:u w:val="single"/>
          <w:lang w:val="es-ES"/>
        </w:rPr>
      </w:pPr>
    </w:p>
    <w:p w:rsidR="00C62798" w:rsidRDefault="00C62798" w:rsidP="00C62798">
      <w:pPr>
        <w:pStyle w:val="Ttulo1"/>
        <w:ind w:left="0"/>
        <w:rPr>
          <w:lang w:val="es-ES"/>
        </w:rPr>
      </w:pPr>
      <w:r>
        <w:rPr>
          <w:lang w:val="es-ES"/>
        </w:rPr>
        <w:t>Usuarios</w:t>
      </w:r>
    </w:p>
    <w:p w:rsidR="00C62798" w:rsidRDefault="00C62798" w:rsidP="00C62798">
      <w:pPr>
        <w:rPr>
          <w:lang w:val="es-GT"/>
        </w:rPr>
      </w:pPr>
      <w:r>
        <w:rPr>
          <w:lang w:val="es-GT"/>
        </w:rPr>
        <w:t xml:space="preserve">Se podrá visualizar una lista de los productos ingresados </w:t>
      </w:r>
    </w:p>
    <w:p w:rsidR="00C62798" w:rsidRDefault="00C62798" w:rsidP="002713EF">
      <w:pPr>
        <w:jc w:val="center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2F5945AD" wp14:editId="524BE922">
            <wp:extent cx="3204000" cy="16289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90" t="26984" r="16419" b="8995"/>
                    <a:stretch/>
                  </pic:blipFill>
                  <pic:spPr bwMode="auto">
                    <a:xfrm>
                      <a:off x="0" y="0"/>
                      <a:ext cx="3204000" cy="162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DE1EFC" w:rsidRDefault="00DE1EFC" w:rsidP="00C62798">
      <w:pPr>
        <w:rPr>
          <w:lang w:val="es-GT"/>
        </w:rPr>
      </w:pPr>
    </w:p>
    <w:p w:rsidR="00C62798" w:rsidRDefault="00C62798" w:rsidP="00C62798">
      <w:pPr>
        <w:rPr>
          <w:lang w:val="es-ES"/>
        </w:rPr>
      </w:pPr>
      <w:r>
        <w:rPr>
          <w:lang w:val="es-ES"/>
        </w:rPr>
        <w:lastRenderedPageBreak/>
        <w:t xml:space="preserve">Para cada producto será posible editarlo o eliminarlo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los botones correspondientes.</w:t>
      </w:r>
    </w:p>
    <w:p w:rsidR="00DE1EFC" w:rsidRDefault="00DE1EFC" w:rsidP="00C62798">
      <w:pPr>
        <w:rPr>
          <w:lang w:val="es-ES"/>
        </w:rPr>
      </w:pPr>
    </w:p>
    <w:p w:rsidR="00C62798" w:rsidRDefault="00C62798" w:rsidP="002713EF">
      <w:pPr>
        <w:jc w:val="center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6CEFD326" wp14:editId="43B2C1AD">
            <wp:extent cx="1799590" cy="1695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114" t="26455" r="13444" b="42639"/>
                    <a:stretch/>
                  </pic:blipFill>
                  <pic:spPr bwMode="auto">
                    <a:xfrm>
                      <a:off x="0" y="0"/>
                      <a:ext cx="1800000" cy="169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C62798">
      <w:pPr>
        <w:rPr>
          <w:lang w:val="es-ES"/>
        </w:rPr>
      </w:pPr>
    </w:p>
    <w:p w:rsidR="00C62798" w:rsidRDefault="00C62798" w:rsidP="00C62798">
      <w:pPr>
        <w:pStyle w:val="Ttulo2"/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</w:p>
    <w:p w:rsidR="00C62798" w:rsidRDefault="00C62798" w:rsidP="00C62798">
      <w:pPr>
        <w:rPr>
          <w:lang w:val="es-ES"/>
        </w:rPr>
      </w:pPr>
      <w:r>
        <w:rPr>
          <w:lang w:val="es-ES"/>
        </w:rPr>
        <w:t xml:space="preserve">Haga búsquedas de sus productos por medio del </w:t>
      </w:r>
      <w:r>
        <w:rPr>
          <w:lang w:val="es-ES"/>
        </w:rPr>
        <w:t>nombre o apellido</w:t>
      </w:r>
    </w:p>
    <w:p w:rsidR="00C62798" w:rsidRDefault="00C62798" w:rsidP="002713EF">
      <w:pPr>
        <w:jc w:val="center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4E2DCBF4" wp14:editId="269252FD">
            <wp:extent cx="3204000" cy="982739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83" t="24867" r="15526" b="36508"/>
                    <a:stretch/>
                  </pic:blipFill>
                  <pic:spPr bwMode="auto">
                    <a:xfrm>
                      <a:off x="0" y="0"/>
                      <a:ext cx="3204000" cy="98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:rsidR="00C62798" w:rsidRPr="00C62798" w:rsidRDefault="00C62798" w:rsidP="00C62798">
      <w:pPr>
        <w:rPr>
          <w:lang w:val="es-ES"/>
        </w:rPr>
      </w:pPr>
    </w:p>
    <w:p w:rsidR="00C62798" w:rsidRPr="00C62798" w:rsidRDefault="00C62798" w:rsidP="00C62798">
      <w:pPr>
        <w:rPr>
          <w:lang w:val="es-ES"/>
        </w:rPr>
      </w:pPr>
    </w:p>
    <w:p w:rsidR="00C62798" w:rsidRPr="00C62798" w:rsidRDefault="00C62798" w:rsidP="00C62798">
      <w:pPr>
        <w:pStyle w:val="Ttulo2"/>
        <w:numPr>
          <w:ilvl w:val="1"/>
          <w:numId w:val="30"/>
        </w:numPr>
        <w:rPr>
          <w:lang w:val="es-ES"/>
        </w:rPr>
      </w:pPr>
      <w:r w:rsidRPr="00C62798">
        <w:rPr>
          <w:lang w:val="es-ES"/>
        </w:rPr>
        <w:t>Editar</w:t>
      </w:r>
    </w:p>
    <w:p w:rsidR="00C62798" w:rsidRDefault="00C62798" w:rsidP="00C62798">
      <w:pPr>
        <w:rPr>
          <w:lang w:val="es-ES"/>
        </w:rPr>
      </w:pPr>
      <w:r>
        <w:rPr>
          <w:lang w:val="es-ES"/>
        </w:rPr>
        <w:t>Habiendo seleccionado la edición de un producto será capaz de modificar sus datos.</w:t>
      </w:r>
    </w:p>
    <w:p w:rsidR="00C62798" w:rsidRPr="00C62798" w:rsidRDefault="002713EF" w:rsidP="002713EF">
      <w:pPr>
        <w:jc w:val="center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2B6B313A" wp14:editId="2EBF4A74">
            <wp:extent cx="3204000" cy="2037225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93" t="13757" r="36050" b="28042"/>
                    <a:stretch/>
                  </pic:blipFill>
                  <pic:spPr bwMode="auto">
                    <a:xfrm>
                      <a:off x="0" y="0"/>
                      <a:ext cx="3204000" cy="203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98" w:rsidRDefault="00C62798" w:rsidP="00C62798">
      <w:pPr>
        <w:rPr>
          <w:lang w:val="es-ES"/>
        </w:rPr>
      </w:pPr>
    </w:p>
    <w:p w:rsidR="00C62798" w:rsidRPr="00C62798" w:rsidRDefault="00C62798" w:rsidP="00C62798">
      <w:pPr>
        <w:pStyle w:val="Ttulo2"/>
        <w:numPr>
          <w:ilvl w:val="1"/>
          <w:numId w:val="31"/>
        </w:numPr>
        <w:rPr>
          <w:lang w:val="es-ES"/>
        </w:rPr>
      </w:pPr>
      <w:r w:rsidRPr="00C62798">
        <w:rPr>
          <w:lang w:val="es-ES"/>
        </w:rPr>
        <w:t>Eliminar</w:t>
      </w:r>
    </w:p>
    <w:p w:rsidR="00C62798" w:rsidRDefault="00C62798" w:rsidP="00C62798">
      <w:pPr>
        <w:rPr>
          <w:u w:val="single"/>
          <w:lang w:val="es-ES"/>
        </w:rPr>
      </w:pPr>
      <w:r>
        <w:rPr>
          <w:lang w:val="es-ES"/>
        </w:rPr>
        <w:t xml:space="preserve">Si selecciona sobre el botón eliminar, será capaz de eliminar el producto al que corresponde el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>.</w:t>
      </w:r>
    </w:p>
    <w:p w:rsidR="00C62798" w:rsidRDefault="00C62798" w:rsidP="00C62798">
      <w:pPr>
        <w:rPr>
          <w:u w:val="single"/>
          <w:lang w:val="es-ES"/>
        </w:rPr>
      </w:pPr>
    </w:p>
    <w:p w:rsidR="00C62798" w:rsidRPr="00C62798" w:rsidRDefault="00C62798" w:rsidP="00C62798">
      <w:pPr>
        <w:rPr>
          <w:lang w:val="es-ES"/>
        </w:rPr>
      </w:pPr>
    </w:p>
    <w:sectPr w:rsidR="00C62798" w:rsidRPr="00C62798">
      <w:headerReference w:type="default" r:id="rId15"/>
      <w:pgSz w:w="12242" w:h="15842" w:code="1"/>
      <w:pgMar w:top="958" w:right="958" w:bottom="958" w:left="958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FA" w:rsidRDefault="009710FA">
      <w:r>
        <w:separator/>
      </w:r>
    </w:p>
  </w:endnote>
  <w:endnote w:type="continuationSeparator" w:id="0">
    <w:p w:rsidR="009710FA" w:rsidRDefault="0097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FA" w:rsidRDefault="009710FA">
      <w:r>
        <w:separator/>
      </w:r>
    </w:p>
  </w:footnote>
  <w:footnote w:type="continuationSeparator" w:id="0">
    <w:p w:rsidR="009710FA" w:rsidRDefault="00971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E19" w:rsidRDefault="00233E19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2713EF">
      <w:rPr>
        <w:rStyle w:val="Nmerodepgina"/>
        <w:noProof/>
        <w:sz w:val="16"/>
      </w:rPr>
      <w:t>2</w:t>
    </w:r>
    <w:r>
      <w:rPr>
        <w:rStyle w:val="Nmerodepgina"/>
        <w:sz w:val="16"/>
      </w:rPr>
      <w:fldChar w:fldCharType="end"/>
    </w:r>
  </w:p>
  <w:p w:rsidR="00233E19" w:rsidRDefault="00233E19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5B483C38"/>
    <w:lvl w:ilvl="0">
      <w:start w:val="1"/>
      <w:numFmt w:val="upperRoman"/>
      <w:pStyle w:val="Ttulo1"/>
      <w:suff w:val="nothing"/>
      <w:lvlText w:val="%1.  "/>
      <w:lvlJc w:val="left"/>
      <w:pPr>
        <w:ind w:left="2269" w:firstLine="0"/>
      </w:pPr>
      <w:rPr>
        <w:lang w:val="es-ES"/>
      </w:r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54A28AB"/>
    <w:multiLevelType w:val="multilevel"/>
    <w:tmpl w:val="D392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66B61"/>
    <w:multiLevelType w:val="hybridMultilevel"/>
    <w:tmpl w:val="CC00B3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874DA">
      <w:start w:val="2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1ADB6815"/>
    <w:multiLevelType w:val="multilevel"/>
    <w:tmpl w:val="F7F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94255CE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9" w15:restartNumberingAfterBreak="0">
    <w:nsid w:val="399F3BEC"/>
    <w:multiLevelType w:val="hybridMultilevel"/>
    <w:tmpl w:val="262A97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0B925686"/>
    <w:lvl w:ilvl="0">
      <w:start w:val="1"/>
      <w:numFmt w:val="decimal"/>
      <w:pStyle w:val="References"/>
      <w:lvlText w:val="[%1]"/>
      <w:lvlJc w:val="left"/>
      <w:pPr>
        <w:tabs>
          <w:tab w:val="num" w:pos="502"/>
        </w:tabs>
        <w:ind w:left="502" w:hanging="360"/>
      </w:pPr>
      <w:rPr>
        <w:lang w:val="en-US"/>
      </w:rPr>
    </w:lvl>
  </w:abstractNum>
  <w:abstractNum w:abstractNumId="1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4F901890"/>
    <w:multiLevelType w:val="hybridMultilevel"/>
    <w:tmpl w:val="198685C4"/>
    <w:lvl w:ilvl="0" w:tplc="0C0A0001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68"/>
        </w:tabs>
        <w:ind w:left="33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88"/>
        </w:tabs>
        <w:ind w:left="40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28"/>
        </w:tabs>
        <w:ind w:left="55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48"/>
        </w:tabs>
        <w:ind w:left="62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</w:rPr>
    </w:lvl>
  </w:abstractNum>
  <w:abstractNum w:abstractNumId="13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6CF1D9E"/>
    <w:multiLevelType w:val="hybridMultilevel"/>
    <w:tmpl w:val="F7FAB2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3D4"/>
    <w:multiLevelType w:val="hybridMultilevel"/>
    <w:tmpl w:val="FEB2B922"/>
    <w:lvl w:ilvl="0" w:tplc="C2FE2B1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65E55AA9"/>
    <w:multiLevelType w:val="hybridMultilevel"/>
    <w:tmpl w:val="B52039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45A98"/>
    <w:multiLevelType w:val="hybridMultilevel"/>
    <w:tmpl w:val="A824074C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0"/>
  </w:num>
  <w:num w:numId="14">
    <w:abstractNumId w:val="6"/>
  </w:num>
  <w:num w:numId="15">
    <w:abstractNumId w:val="4"/>
  </w:num>
  <w:num w:numId="16">
    <w:abstractNumId w:val="16"/>
  </w:num>
  <w:num w:numId="17">
    <w:abstractNumId w:val="13"/>
  </w:num>
  <w:num w:numId="18">
    <w:abstractNumId w:val="8"/>
  </w:num>
  <w:num w:numId="19">
    <w:abstractNumId w:val="10"/>
    <w:lvlOverride w:ilvl="0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5"/>
  </w:num>
  <w:num w:numId="23">
    <w:abstractNumId w:val="12"/>
  </w:num>
  <w:num w:numId="24">
    <w:abstractNumId w:val="14"/>
  </w:num>
  <w:num w:numId="25">
    <w:abstractNumId w:val="5"/>
  </w:num>
  <w:num w:numId="2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9"/>
  </w:num>
  <w:num w:numId="29">
    <w:abstractNumId w:val="17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98"/>
    <w:rsid w:val="00082931"/>
    <w:rsid w:val="00087BEE"/>
    <w:rsid w:val="001D75FB"/>
    <w:rsid w:val="001F7D11"/>
    <w:rsid w:val="00233E19"/>
    <w:rsid w:val="002713EF"/>
    <w:rsid w:val="00296F21"/>
    <w:rsid w:val="002F521A"/>
    <w:rsid w:val="003C153F"/>
    <w:rsid w:val="004C5A30"/>
    <w:rsid w:val="004F4CE6"/>
    <w:rsid w:val="005228F4"/>
    <w:rsid w:val="00597268"/>
    <w:rsid w:val="005B2890"/>
    <w:rsid w:val="0063261B"/>
    <w:rsid w:val="006A5859"/>
    <w:rsid w:val="006E548A"/>
    <w:rsid w:val="00721BB9"/>
    <w:rsid w:val="00765F70"/>
    <w:rsid w:val="00781EA8"/>
    <w:rsid w:val="007852F0"/>
    <w:rsid w:val="00822249"/>
    <w:rsid w:val="00827525"/>
    <w:rsid w:val="008D319B"/>
    <w:rsid w:val="0093383F"/>
    <w:rsid w:val="009710FA"/>
    <w:rsid w:val="00A50F21"/>
    <w:rsid w:val="00AB3B26"/>
    <w:rsid w:val="00B3567F"/>
    <w:rsid w:val="00B43139"/>
    <w:rsid w:val="00BA06BE"/>
    <w:rsid w:val="00C62798"/>
    <w:rsid w:val="00C962DC"/>
    <w:rsid w:val="00D90B40"/>
    <w:rsid w:val="00DE1EFC"/>
    <w:rsid w:val="00E17605"/>
    <w:rsid w:val="00EF1EC7"/>
    <w:rsid w:val="00F50616"/>
    <w:rsid w:val="00F62BDE"/>
    <w:rsid w:val="00F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7C3362"/>
  <w15:chartTrackingRefBased/>
  <w15:docId w15:val="{1F8DC11C-32A5-42CE-856B-CA68349A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semiHidden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ipervnculo">
    <w:name w:val="Hyperlink"/>
    <w:semiHidden/>
    <w:rPr>
      <w:color w:val="0000FF"/>
    </w:rPr>
  </w:style>
  <w:style w:type="paragraph" w:styleId="Sangradetextonormal">
    <w:name w:val="Body Text Indent"/>
    <w:basedOn w:val="Normal"/>
    <w:semiHidden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semiHidden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semiHidden/>
    <w:pPr>
      <w:jc w:val="both"/>
    </w:pPr>
  </w:style>
  <w:style w:type="character" w:styleId="Nmerodepgina">
    <w:name w:val="page number"/>
    <w:basedOn w:val="Fuentedeprrafopredeter"/>
    <w:semiHidden/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semiHidden/>
    <w:pPr>
      <w:widowControl w:val="0"/>
      <w:jc w:val="both"/>
    </w:pPr>
    <w:rPr>
      <w:rFonts w:ascii="Arial" w:hAnsi="Arial"/>
      <w:snapToGrid w:val="0"/>
    </w:rPr>
  </w:style>
  <w:style w:type="paragraph" w:styleId="Bibliografa">
    <w:name w:val="Bibliography"/>
    <w:basedOn w:val="Normal"/>
    <w:next w:val="Normal"/>
    <w:uiPriority w:val="37"/>
    <w:unhideWhenUsed/>
    <w:rsid w:val="00B43139"/>
  </w:style>
  <w:style w:type="character" w:styleId="nfasis">
    <w:name w:val="Emphasis"/>
    <w:qFormat/>
    <w:rPr>
      <w:i/>
      <w:iCs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  <w:lang w:val="es-ES" w:eastAsia="es-ES"/>
    </w:rPr>
  </w:style>
  <w:style w:type="character" w:customStyle="1" w:styleId="style91">
    <w:name w:val="style91"/>
    <w:rPr>
      <w:b/>
      <w:bCs/>
      <w:i/>
      <w:iCs/>
      <w:color w:val="660000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B43139"/>
    <w:rPr>
      <w:smallCaps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Plantillas%20personalizadas%20de%20Office\IEEE_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Hoy18</b:Tag>
    <b:SourceType>InternetSite</b:SourceType>
    <b:Guid>{8803D8D9-591A-4B10-B7BB-F17AEF9CF03C}</b:Guid>
    <b:Title>Internet de las Cosas y big data: punto clave para la rentabilidad de las empresas</b:Title>
    <b:InternetSiteTitle>destinodenegocio</b:InternetSiteTitle>
    <b:YearAccessed>2018</b:YearAccessed>
    <b:MonthAccessed>febrero</b:MonthAccessed>
    <b:DayAccessed>21</b:DayAccessed>
    <b:URL>http://destinonegocio.com/gt/emprendimiento-gt/iot-big-data-punto-clave-para-rentabilidad-empresas/</b:URL>
    <b:Author>
      <b:Author>
        <b:NameList>
          <b:Person>
            <b:Last>Hoyos Vásquez</b:Last>
            <b:First>Óscar</b:First>
          </b:Person>
        </b:NameList>
      </b:Author>
    </b:Author>
    <b:RefOrder>1</b:RefOrder>
  </b:Source>
  <b:Source>
    <b:Tag>Art16</b:Tag>
    <b:SourceType>InternetSite</b:SourceType>
    <b:Guid>{C7A786C1-C917-40E4-8B2D-E66CF6BA4377}</b:Guid>
    <b:Title>IIoT: cuando el Internet de las Cosas llega a la industria</b:Title>
    <b:InternetSiteTitle>openfuture</b:InternetSiteTitle>
    <b:Year>2016</b:Year>
    <b:Month>agosto</b:Month>
    <b:Day>2</b:Day>
    <b:YearAccessed>2015</b:YearAccessed>
    <b:MonthAccessed>2</b:MonthAccessed>
    <b:DayAccessed>21</b:DayAccessed>
    <b:URL>https://www.openfuture.org/es/new/iiot_cuando_el_internet_de_las_cosas_llega_a</b:URL>
    <b:Author>
      <b:Author>
        <b:NameList>
          <b:Person>
            <b:Last>Artigas</b:Last>
            <b:First>Myriam</b:First>
          </b:Person>
        </b:NameList>
      </b:Author>
    </b:Author>
    <b:RefOrder>2</b:RefOrder>
  </b:Source>
  <b:Source>
    <b:Tag>Cis18</b:Tag>
    <b:SourceType>InternetSite</b:SourceType>
    <b:Guid>{D4170AB6-37EC-4943-B494-F29011206C68}</b:Guid>
    <b:Title>El “Big Data”: Un mundo de información</b:Title>
    <b:InternetSiteTitle>elPeriodico</b:InternetSiteTitle>
    <b:YearAccessed>2018</b:YearAccessed>
    <b:MonthAccessed>febrero</b:MonthAccessed>
    <b:DayAccessed>21</b:DayAccessed>
    <b:URL>https://elperiodico.com.gt/opinion/2016/05/20/el-big-data-un-mundo-de-informacion/</b:URL>
    <b:Author>
      <b:Author>
        <b:NameList>
          <b:Person>
            <b:Last>Cisneros</b:Last>
            <b:First>Rafael</b:First>
          </b:Person>
        </b:NameList>
      </b:Author>
    </b:Author>
    <b:RefOrder>3</b:RefOrder>
  </b:Source>
  <b:Source>
    <b:Tag>Gam18</b:Tag>
    <b:SourceType>InternetSite</b:SourceType>
    <b:Guid>{07DCD355-087C-4515-BF12-C1B10188D0E9}</b:Guid>
    <b:Title>La explosión de los datos se vivió en el Tic Forum 2018 de Telefónica</b:Title>
    <b:InternetSiteTitle>Prensa Libre</b:InternetSiteTitle>
    <b:Year>2018</b:Year>
    <b:Month>enero</b:Month>
    <b:Day>30</b:Day>
    <b:YearAccessed>2018</b:YearAccessed>
    <b:MonthAccessed>febrero</b:MonthAccessed>
    <b:DayAccessed>21</b:DayAccessed>
    <b:URL>http://www.prensalibre.com/economia/la-explosion-de-los-datos-se-vivio-en-el-tic-forum-2018-de-telefonica</b:URL>
    <b:Author>
      <b:Author>
        <b:NameList>
          <b:Person>
            <b:Last>Gamarro</b:Last>
            <b:First>Urias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97AAE25-65B8-4F20-A373-111FE266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IEEE_res.dotx</Template>
  <TotalTime>11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Carlos Aguilar</dc:creator>
  <cp:keywords/>
  <cp:lastModifiedBy>Carlos Aguilar</cp:lastModifiedBy>
  <cp:revision>5</cp:revision>
  <cp:lastPrinted>2018-02-22T04:07:00Z</cp:lastPrinted>
  <dcterms:created xsi:type="dcterms:W3CDTF">2019-05-06T21:42:00Z</dcterms:created>
  <dcterms:modified xsi:type="dcterms:W3CDTF">2019-05-06T21:53:00Z</dcterms:modified>
</cp:coreProperties>
</file>