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E26DA" w14:textId="77777777" w:rsidR="00E86183" w:rsidRPr="00D71C41" w:rsidRDefault="00E86183" w:rsidP="00D71C41">
      <w:pPr>
        <w:pStyle w:val="Heading3"/>
        <w:rPr>
          <w:rFonts w:ascii="Century Gothic" w:hAnsi="Century Gothic"/>
          <w:b/>
          <w:sz w:val="32"/>
        </w:rPr>
      </w:pPr>
      <w:bookmarkStart w:id="0" w:name="_GoBack"/>
      <w:r w:rsidRPr="00D71C41">
        <w:rPr>
          <w:rFonts w:ascii="Century Gothic" w:hAnsi="Century Gothic"/>
          <w:b/>
          <w:sz w:val="32"/>
        </w:rPr>
        <w:t>Requerimientos del Proyecto</w:t>
      </w:r>
    </w:p>
    <w:bookmarkEnd w:id="0"/>
    <w:p w14:paraId="63157AAB" w14:textId="77777777" w:rsidR="00E86183" w:rsidRDefault="00E86183" w:rsidP="00E86183">
      <w:pPr>
        <w:rPr>
          <w:rFonts w:ascii="Century Gothic" w:hAnsi="Century Gothic"/>
        </w:rPr>
      </w:pPr>
      <w:r w:rsidRPr="002806D0">
        <w:rPr>
          <w:rFonts w:ascii="Century Gothic" w:hAnsi="Century Gothic"/>
        </w:rPr>
        <w:t>Se requiere de una página web, que mostrará en la pantalla principal un catálogo de opciones, donde vendrá organizada la información dependiendo de la clasificación en la que esté, mostrará también un área donde estarán las noticias, promociones y/o cualquier otro anuncio que se tenga que hacer para con el cliente</w:t>
      </w:r>
      <w:r>
        <w:rPr>
          <w:rFonts w:ascii="Century Gothic" w:hAnsi="Century Gothic"/>
        </w:rPr>
        <w:t xml:space="preserve">. </w:t>
      </w:r>
    </w:p>
    <w:p w14:paraId="4A0FED87" w14:textId="77777777" w:rsidR="00E86183" w:rsidRPr="0006043C" w:rsidRDefault="00E86183" w:rsidP="00E86183">
      <w:pPr>
        <w:pStyle w:val="Heading4"/>
        <w:numPr>
          <w:ilvl w:val="0"/>
          <w:numId w:val="4"/>
        </w:numPr>
        <w:rPr>
          <w:rFonts w:ascii="Century Gothic" w:hAnsi="Century Gothic"/>
          <w:b/>
        </w:rPr>
      </w:pPr>
      <w:r w:rsidRPr="0006043C">
        <w:rPr>
          <w:rFonts w:ascii="Century Gothic" w:hAnsi="Century Gothic"/>
          <w:b/>
        </w:rPr>
        <w:t>REQUERIMIENTOS FUNCIONALES</w:t>
      </w:r>
    </w:p>
    <w:p w14:paraId="60183419" w14:textId="77777777" w:rsidR="00E86183" w:rsidRPr="00250212" w:rsidRDefault="00E86183" w:rsidP="00E86183">
      <w:pPr>
        <w:rPr>
          <w:rFonts w:ascii="Century Gothic" w:hAnsi="Century Gothic"/>
          <w:b/>
          <w:u w:val="single"/>
        </w:rPr>
      </w:pPr>
      <w:r w:rsidRPr="00250212">
        <w:rPr>
          <w:rFonts w:ascii="Century Gothic" w:hAnsi="Century Gothic"/>
          <w:b/>
          <w:u w:val="single"/>
        </w:rPr>
        <w:t>SITIO WEB</w:t>
      </w:r>
    </w:p>
    <w:p w14:paraId="1B939E0B" w14:textId="77777777" w:rsidR="00E86183" w:rsidRDefault="00E86183" w:rsidP="00E86183">
      <w:pPr>
        <w:rPr>
          <w:rFonts w:ascii="Century Gothic" w:hAnsi="Century Gothic"/>
          <w:b/>
        </w:rPr>
      </w:pPr>
      <w:r>
        <w:rPr>
          <w:rFonts w:ascii="Century Gothic" w:hAnsi="Century Gothic"/>
          <w:b/>
        </w:rPr>
        <w:t>REQ-1 ADMINISTRACIÓN DE USUARIOS</w:t>
      </w:r>
    </w:p>
    <w:p w14:paraId="0922C23F" w14:textId="77777777" w:rsidR="00E86183" w:rsidRDefault="00E86183" w:rsidP="00E86183">
      <w:pPr>
        <w:rPr>
          <w:rFonts w:ascii="Century Gothic" w:hAnsi="Century Gothic"/>
        </w:rPr>
      </w:pPr>
      <w:r>
        <w:rPr>
          <w:rFonts w:ascii="Century Gothic" w:hAnsi="Century Gothic"/>
        </w:rPr>
        <w:t xml:space="preserve">El Administrador puede crear, modificar, eliminar y consultar usuarios dándole permisos para el manejo de la aplicación. </w:t>
      </w:r>
    </w:p>
    <w:p w14:paraId="1582B1D9" w14:textId="77777777" w:rsidR="00E86183" w:rsidRDefault="00E86183" w:rsidP="00E86183">
      <w:pPr>
        <w:rPr>
          <w:rFonts w:ascii="Century Gothic" w:hAnsi="Century Gothic"/>
          <w:b/>
        </w:rPr>
      </w:pPr>
      <w:r w:rsidRPr="00CB43CE">
        <w:rPr>
          <w:rFonts w:ascii="Century Gothic" w:hAnsi="Century Gothic"/>
          <w:b/>
        </w:rPr>
        <w:t xml:space="preserve">REQ-2 </w:t>
      </w:r>
      <w:r>
        <w:rPr>
          <w:rFonts w:ascii="Century Gothic" w:hAnsi="Century Gothic"/>
          <w:b/>
        </w:rPr>
        <w:t>ADMINISTRACIÓN DE ROLES</w:t>
      </w:r>
    </w:p>
    <w:p w14:paraId="51ED85D5" w14:textId="77777777" w:rsidR="00E86183" w:rsidRPr="005F3BF9" w:rsidRDefault="00E86183" w:rsidP="00E86183">
      <w:pPr>
        <w:rPr>
          <w:rFonts w:ascii="Century Gothic" w:hAnsi="Century Gothic"/>
        </w:rPr>
      </w:pPr>
      <w:r>
        <w:rPr>
          <w:rFonts w:ascii="Century Gothic" w:hAnsi="Century Gothic"/>
        </w:rPr>
        <w:t>El administrador podrá crear, modificar, eliminar y consultar los diferentes tipos de rol para el manejo de los permisos de usuarios.</w:t>
      </w:r>
    </w:p>
    <w:p w14:paraId="20341878" w14:textId="77777777" w:rsidR="00E86183" w:rsidRDefault="00E86183" w:rsidP="00E86183">
      <w:pPr>
        <w:rPr>
          <w:rFonts w:ascii="Century Gothic" w:hAnsi="Century Gothic"/>
          <w:b/>
        </w:rPr>
      </w:pPr>
      <w:r>
        <w:rPr>
          <w:rFonts w:ascii="Century Gothic" w:hAnsi="Century Gothic"/>
          <w:b/>
        </w:rPr>
        <w:t xml:space="preserve">REQ-3 </w:t>
      </w:r>
      <w:r w:rsidRPr="00CB43CE">
        <w:rPr>
          <w:rFonts w:ascii="Century Gothic" w:hAnsi="Century Gothic"/>
          <w:b/>
        </w:rPr>
        <w:t>ADMINISTRACIÓN DE PRODUCTOS</w:t>
      </w:r>
    </w:p>
    <w:p w14:paraId="099B7024" w14:textId="77777777" w:rsidR="00E86183" w:rsidRDefault="00E86183" w:rsidP="00E86183">
      <w:pPr>
        <w:rPr>
          <w:rFonts w:ascii="Century Gothic" w:hAnsi="Century Gothic"/>
        </w:rPr>
      </w:pPr>
      <w:r>
        <w:rPr>
          <w:rFonts w:ascii="Century Gothic" w:hAnsi="Century Gothic"/>
        </w:rPr>
        <w:t xml:space="preserve">El Administrador podrá crear, modificar, eliminar y consultar la información de los productos con los que cuenta la empresa. </w:t>
      </w:r>
    </w:p>
    <w:p w14:paraId="2B29BF90" w14:textId="77777777" w:rsidR="00E86183" w:rsidRDefault="00E86183" w:rsidP="00E86183">
      <w:pPr>
        <w:tabs>
          <w:tab w:val="left" w:pos="2970"/>
        </w:tabs>
        <w:rPr>
          <w:rFonts w:ascii="Century Gothic" w:hAnsi="Century Gothic"/>
          <w:b/>
        </w:rPr>
      </w:pPr>
      <w:r>
        <w:rPr>
          <w:rFonts w:ascii="Century Gothic" w:hAnsi="Century Gothic"/>
          <w:b/>
        </w:rPr>
        <w:t>REQ-4 ADMINISTRACIÓN DE CLIENTES</w:t>
      </w:r>
    </w:p>
    <w:p w14:paraId="7BA6D0C6" w14:textId="77777777" w:rsidR="00E86183" w:rsidRPr="00250212" w:rsidRDefault="00E86183" w:rsidP="00E86183">
      <w:pPr>
        <w:tabs>
          <w:tab w:val="left" w:pos="2970"/>
        </w:tabs>
        <w:rPr>
          <w:rFonts w:ascii="Century Gothic" w:hAnsi="Century Gothic"/>
        </w:rPr>
      </w:pPr>
      <w:r>
        <w:rPr>
          <w:rFonts w:ascii="Century Gothic" w:hAnsi="Century Gothic"/>
        </w:rPr>
        <w:t xml:space="preserve">El cliente podrá registrarse, modificar su información e inhabilitar su cuenta. Podrá tener acceso a facturas anteriores de un periodo no mayor a 1 año de la fecha actual. </w:t>
      </w:r>
    </w:p>
    <w:p w14:paraId="49A4377C" w14:textId="77777777" w:rsidR="00E86183" w:rsidRDefault="00E86183" w:rsidP="00E86183">
      <w:pPr>
        <w:tabs>
          <w:tab w:val="left" w:pos="2970"/>
        </w:tabs>
        <w:rPr>
          <w:rFonts w:ascii="Century Gothic" w:hAnsi="Century Gothic"/>
          <w:b/>
        </w:rPr>
      </w:pPr>
      <w:r>
        <w:rPr>
          <w:rFonts w:ascii="Century Gothic" w:hAnsi="Century Gothic"/>
          <w:b/>
        </w:rPr>
        <w:t>REQ-5 ADMINISTRACIÓN DE EMBARQUES</w:t>
      </w:r>
    </w:p>
    <w:p w14:paraId="3BF17E1E" w14:textId="77777777" w:rsidR="00E86183" w:rsidRPr="003E1F1C" w:rsidRDefault="00E86183" w:rsidP="00E86183">
      <w:pPr>
        <w:tabs>
          <w:tab w:val="left" w:pos="2970"/>
        </w:tabs>
        <w:rPr>
          <w:rFonts w:ascii="Century Gothic" w:hAnsi="Century Gothic"/>
        </w:rPr>
      </w:pPr>
      <w:r>
        <w:rPr>
          <w:rFonts w:ascii="Century Gothic" w:hAnsi="Century Gothic"/>
        </w:rPr>
        <w:t>El Administrador puede tener el control de los embarques o entregas que realizan los clientes en el sitio web o en la aplicación móvil.</w:t>
      </w:r>
    </w:p>
    <w:p w14:paraId="3A801838" w14:textId="77777777" w:rsidR="00E86183" w:rsidRDefault="00E86183" w:rsidP="00E86183">
      <w:pPr>
        <w:tabs>
          <w:tab w:val="left" w:pos="2970"/>
        </w:tabs>
        <w:rPr>
          <w:rFonts w:ascii="Century Gothic" w:hAnsi="Century Gothic"/>
          <w:b/>
        </w:rPr>
      </w:pPr>
      <w:r>
        <w:rPr>
          <w:rFonts w:ascii="Century Gothic" w:hAnsi="Century Gothic"/>
          <w:b/>
        </w:rPr>
        <w:t>REQ-6 ADMINISTRACIÓN DEL SITIO WEB Y CONTENIDO MULTIMEDIA</w:t>
      </w:r>
    </w:p>
    <w:p w14:paraId="5F2DF595" w14:textId="77777777" w:rsidR="00E86183" w:rsidRPr="00BF4202" w:rsidRDefault="00E86183" w:rsidP="00E86183">
      <w:pPr>
        <w:tabs>
          <w:tab w:val="left" w:pos="2970"/>
        </w:tabs>
        <w:rPr>
          <w:rFonts w:ascii="Century Gothic" w:hAnsi="Century Gothic"/>
        </w:rPr>
      </w:pPr>
      <w:r>
        <w:rPr>
          <w:rFonts w:ascii="Century Gothic" w:hAnsi="Century Gothic"/>
        </w:rPr>
        <w:t>El Administrador puede agregar, modificar y eliminar información importante de la empresa y  los diferentes tipos de contenido multimedia que se manejarán en el sitio web, categorizado en tipo en Informativo, Promociones y Publicidad.</w:t>
      </w:r>
    </w:p>
    <w:p w14:paraId="01333BC9" w14:textId="77777777" w:rsidR="00E86183" w:rsidRDefault="00E86183" w:rsidP="00E86183">
      <w:pPr>
        <w:tabs>
          <w:tab w:val="left" w:pos="2970"/>
        </w:tabs>
        <w:rPr>
          <w:rFonts w:ascii="Century Gothic" w:hAnsi="Century Gothic"/>
          <w:b/>
        </w:rPr>
      </w:pPr>
      <w:r>
        <w:rPr>
          <w:rFonts w:ascii="Century Gothic" w:hAnsi="Century Gothic"/>
          <w:b/>
        </w:rPr>
        <w:t>REQ-7 REPORTES</w:t>
      </w:r>
    </w:p>
    <w:p w14:paraId="25893BA7" w14:textId="77777777" w:rsidR="00E86183" w:rsidRPr="003E1F1C" w:rsidRDefault="00E86183" w:rsidP="00E86183">
      <w:pPr>
        <w:tabs>
          <w:tab w:val="left" w:pos="2970"/>
        </w:tabs>
        <w:rPr>
          <w:rFonts w:ascii="Century Gothic" w:hAnsi="Century Gothic"/>
        </w:rPr>
      </w:pPr>
      <w:r>
        <w:rPr>
          <w:rFonts w:ascii="Century Gothic" w:hAnsi="Century Gothic"/>
        </w:rPr>
        <w:t xml:space="preserve">El Administrador puede realizar diferentes consultas y exportar éstas a documentos físicos y/o digitales. </w:t>
      </w:r>
    </w:p>
    <w:p w14:paraId="1CC240E6" w14:textId="77777777" w:rsidR="00E86183" w:rsidRDefault="00E86183" w:rsidP="00E86183">
      <w:pPr>
        <w:tabs>
          <w:tab w:val="left" w:pos="2970"/>
        </w:tabs>
        <w:rPr>
          <w:rFonts w:ascii="Century Gothic" w:hAnsi="Century Gothic"/>
          <w:b/>
        </w:rPr>
      </w:pPr>
      <w:r>
        <w:rPr>
          <w:rFonts w:ascii="Century Gothic" w:hAnsi="Century Gothic"/>
          <w:b/>
        </w:rPr>
        <w:lastRenderedPageBreak/>
        <w:t>REQ-8 VENTAS</w:t>
      </w:r>
    </w:p>
    <w:p w14:paraId="6340849E" w14:textId="77777777" w:rsidR="00E86183" w:rsidRPr="00262AAF" w:rsidRDefault="00E86183" w:rsidP="00E86183">
      <w:pPr>
        <w:tabs>
          <w:tab w:val="left" w:pos="2970"/>
        </w:tabs>
        <w:rPr>
          <w:rFonts w:ascii="Century Gothic" w:hAnsi="Century Gothic"/>
        </w:rPr>
      </w:pPr>
      <w:r>
        <w:rPr>
          <w:rFonts w:ascii="Century Gothic" w:hAnsi="Century Gothic"/>
        </w:rPr>
        <w:t>El Administrador podrá tener un control de las ventas realizadas por los clientes registrados en el sitio y aprobarlas y descartarlas según sea el caso.</w:t>
      </w:r>
    </w:p>
    <w:p w14:paraId="3D2C876A" w14:textId="77777777" w:rsidR="00E86183" w:rsidRDefault="00E86183" w:rsidP="00E86183">
      <w:pPr>
        <w:tabs>
          <w:tab w:val="left" w:pos="2970"/>
        </w:tabs>
        <w:rPr>
          <w:rFonts w:ascii="Century Gothic" w:hAnsi="Century Gothic"/>
          <w:b/>
          <w:u w:val="single"/>
        </w:rPr>
      </w:pPr>
      <w:r w:rsidRPr="005F3BF9">
        <w:rPr>
          <w:rFonts w:ascii="Century Gothic" w:hAnsi="Century Gothic"/>
          <w:b/>
          <w:u w:val="single"/>
        </w:rPr>
        <w:t xml:space="preserve">APLICACIÓN </w:t>
      </w:r>
      <w:r>
        <w:rPr>
          <w:rFonts w:ascii="Century Gothic" w:hAnsi="Century Gothic"/>
          <w:b/>
          <w:u w:val="single"/>
        </w:rPr>
        <w:t>MÓ</w:t>
      </w:r>
      <w:r w:rsidRPr="005F3BF9">
        <w:rPr>
          <w:rFonts w:ascii="Century Gothic" w:hAnsi="Century Gothic"/>
          <w:b/>
          <w:u w:val="single"/>
        </w:rPr>
        <w:t>VIL</w:t>
      </w:r>
    </w:p>
    <w:p w14:paraId="7053BFC7" w14:textId="77777777" w:rsidR="00E86183" w:rsidRDefault="00E86183" w:rsidP="00E86183">
      <w:pPr>
        <w:tabs>
          <w:tab w:val="left" w:pos="2970"/>
        </w:tabs>
        <w:rPr>
          <w:rFonts w:ascii="Century Gothic" w:hAnsi="Century Gothic"/>
          <w:b/>
        </w:rPr>
      </w:pPr>
      <w:r>
        <w:rPr>
          <w:rFonts w:ascii="Century Gothic" w:hAnsi="Century Gothic"/>
          <w:b/>
        </w:rPr>
        <w:t>REQ-9 ADMINISTRACIÓN DE CLIENTES</w:t>
      </w:r>
    </w:p>
    <w:p w14:paraId="57F12011" w14:textId="77777777" w:rsidR="00E86183" w:rsidRPr="004559A0" w:rsidRDefault="00E86183" w:rsidP="00E86183">
      <w:pPr>
        <w:tabs>
          <w:tab w:val="left" w:pos="2970"/>
        </w:tabs>
        <w:rPr>
          <w:rFonts w:ascii="Century Gothic" w:hAnsi="Century Gothic"/>
        </w:rPr>
      </w:pPr>
      <w:r>
        <w:rPr>
          <w:rFonts w:ascii="Century Gothic" w:hAnsi="Century Gothic"/>
        </w:rPr>
        <w:t xml:space="preserve">El cliente podrá registrarse, modificar su información e inhabilitar su cuenta. Podrá tener acceso a facturas anteriores de un periodo no mayor a 1 año de la fecha actual. </w:t>
      </w:r>
    </w:p>
    <w:p w14:paraId="5867FFDF" w14:textId="77777777" w:rsidR="00E86183" w:rsidRDefault="00E86183" w:rsidP="00E86183">
      <w:pPr>
        <w:tabs>
          <w:tab w:val="left" w:pos="2970"/>
        </w:tabs>
        <w:rPr>
          <w:rFonts w:ascii="Century Gothic" w:hAnsi="Century Gothic"/>
          <w:b/>
        </w:rPr>
      </w:pPr>
      <w:r>
        <w:rPr>
          <w:rFonts w:ascii="Century Gothic" w:hAnsi="Century Gothic"/>
          <w:b/>
        </w:rPr>
        <w:t>REQ-10 VENTAS</w:t>
      </w:r>
    </w:p>
    <w:p w14:paraId="28CFE3BB" w14:textId="77777777" w:rsidR="00E86183" w:rsidRPr="004559A0" w:rsidRDefault="00E86183" w:rsidP="00E86183">
      <w:pPr>
        <w:tabs>
          <w:tab w:val="left" w:pos="2970"/>
        </w:tabs>
        <w:rPr>
          <w:rFonts w:ascii="Century Gothic" w:hAnsi="Century Gothic"/>
        </w:rPr>
      </w:pPr>
      <w:r>
        <w:rPr>
          <w:rFonts w:ascii="Century Gothic" w:hAnsi="Century Gothic"/>
        </w:rPr>
        <w:t>El Administrador podrá tener un control de las ventas realizadas por los clientes registrados en la aplicación móvil y aprobarlas y descartarlas según sea el caso.</w:t>
      </w:r>
    </w:p>
    <w:p w14:paraId="4A604EFB" w14:textId="77777777" w:rsidR="00E86183" w:rsidRPr="0006043C" w:rsidRDefault="00E86183" w:rsidP="00E86183">
      <w:pPr>
        <w:pStyle w:val="Heading4"/>
        <w:numPr>
          <w:ilvl w:val="0"/>
          <w:numId w:val="4"/>
        </w:numPr>
        <w:rPr>
          <w:rFonts w:ascii="Century Gothic" w:hAnsi="Century Gothic"/>
          <w:b/>
        </w:rPr>
      </w:pPr>
      <w:r w:rsidRPr="0006043C">
        <w:rPr>
          <w:rFonts w:ascii="Century Gothic" w:hAnsi="Century Gothic"/>
          <w:b/>
        </w:rPr>
        <w:t>REQUERIMIENTOS NO FUNCIONALES</w:t>
      </w:r>
    </w:p>
    <w:p w14:paraId="6BC2C90D" w14:textId="77777777" w:rsidR="00E86183" w:rsidRDefault="00E86183" w:rsidP="00E86183">
      <w:pPr>
        <w:rPr>
          <w:rFonts w:ascii="Century Gothic" w:hAnsi="Century Gothic"/>
        </w:rPr>
      </w:pPr>
      <w:r>
        <w:rPr>
          <w:rFonts w:ascii="Century Gothic" w:hAnsi="Century Gothic"/>
        </w:rPr>
        <w:t xml:space="preserve">El sitio web podrá visualizarse en los siguientes exploradores: </w:t>
      </w:r>
    </w:p>
    <w:p w14:paraId="2AA7D7B5" w14:textId="77777777" w:rsidR="00E86183" w:rsidRDefault="00E86183" w:rsidP="00E86183">
      <w:pPr>
        <w:pStyle w:val="ListParagraph"/>
        <w:numPr>
          <w:ilvl w:val="0"/>
          <w:numId w:val="1"/>
        </w:numPr>
        <w:rPr>
          <w:rFonts w:ascii="Century Gothic" w:hAnsi="Century Gothic"/>
        </w:rPr>
      </w:pPr>
      <w:r>
        <w:rPr>
          <w:rFonts w:ascii="Century Gothic" w:hAnsi="Century Gothic"/>
        </w:rPr>
        <w:t>Internet Explorer (últimas 3 versiones)</w:t>
      </w:r>
    </w:p>
    <w:p w14:paraId="040B0875" w14:textId="77777777" w:rsidR="00E86183" w:rsidRDefault="00E86183" w:rsidP="00E86183">
      <w:pPr>
        <w:pStyle w:val="ListParagraph"/>
        <w:numPr>
          <w:ilvl w:val="0"/>
          <w:numId w:val="1"/>
        </w:numPr>
        <w:rPr>
          <w:rFonts w:ascii="Century Gothic" w:hAnsi="Century Gothic"/>
        </w:rPr>
      </w:pPr>
      <w:r>
        <w:rPr>
          <w:rFonts w:ascii="Century Gothic" w:hAnsi="Century Gothic"/>
        </w:rPr>
        <w:t>Google Chrome</w:t>
      </w:r>
    </w:p>
    <w:p w14:paraId="365031D8" w14:textId="77777777" w:rsidR="00E86183" w:rsidRDefault="00E86183" w:rsidP="00E86183">
      <w:pPr>
        <w:pStyle w:val="ListParagraph"/>
        <w:numPr>
          <w:ilvl w:val="0"/>
          <w:numId w:val="1"/>
        </w:numPr>
        <w:rPr>
          <w:rFonts w:ascii="Century Gothic" w:hAnsi="Century Gothic"/>
        </w:rPr>
      </w:pPr>
      <w:r>
        <w:rPr>
          <w:rFonts w:ascii="Century Gothic" w:hAnsi="Century Gothic"/>
        </w:rPr>
        <w:t>Mozilla Firefox</w:t>
      </w:r>
    </w:p>
    <w:p w14:paraId="3D94EDEE" w14:textId="77777777" w:rsidR="00E86183" w:rsidRDefault="00E86183" w:rsidP="00E86183">
      <w:pPr>
        <w:pStyle w:val="ListParagraph"/>
        <w:numPr>
          <w:ilvl w:val="0"/>
          <w:numId w:val="1"/>
        </w:numPr>
        <w:rPr>
          <w:rFonts w:ascii="Century Gothic" w:hAnsi="Century Gothic"/>
        </w:rPr>
      </w:pPr>
      <w:r>
        <w:rPr>
          <w:rFonts w:ascii="Century Gothic" w:hAnsi="Century Gothic"/>
        </w:rPr>
        <w:t>Safari</w:t>
      </w:r>
    </w:p>
    <w:p w14:paraId="1578A1B9" w14:textId="77777777" w:rsidR="00E86183" w:rsidRDefault="00E86183" w:rsidP="00E86183">
      <w:pPr>
        <w:pStyle w:val="ListParagraph"/>
        <w:numPr>
          <w:ilvl w:val="0"/>
          <w:numId w:val="1"/>
        </w:numPr>
        <w:rPr>
          <w:rFonts w:ascii="Century Gothic" w:hAnsi="Century Gothic"/>
        </w:rPr>
      </w:pPr>
      <w:r>
        <w:rPr>
          <w:rFonts w:ascii="Century Gothic" w:hAnsi="Century Gothic"/>
        </w:rPr>
        <w:t>Opera</w:t>
      </w:r>
    </w:p>
    <w:p w14:paraId="4FE0FD03" w14:textId="77777777" w:rsidR="00BE0FFE" w:rsidRPr="00E86183" w:rsidRDefault="00E86183">
      <w:pPr>
        <w:rPr>
          <w:rFonts w:ascii="Century Gothic" w:hAnsi="Century Gothic"/>
        </w:rPr>
      </w:pPr>
      <w:r>
        <w:rPr>
          <w:rFonts w:ascii="Century Gothic" w:hAnsi="Century Gothic"/>
        </w:rPr>
        <w:t>La aplicación móvil deberá de funcionar para todas las versiones de los sistemas iOS, Windows Phone y Android. El sitio web permitirá enlaces a páginas internas de uso de la empresa y diversas redes sociales.</w:t>
      </w:r>
    </w:p>
    <w:sectPr w:rsidR="00BE0FFE" w:rsidRPr="00E86183" w:rsidSect="00106173">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24958" w14:textId="77777777" w:rsidR="00E86183" w:rsidRDefault="00E86183" w:rsidP="00E86183">
      <w:pPr>
        <w:spacing w:after="0" w:line="240" w:lineRule="auto"/>
      </w:pPr>
      <w:r>
        <w:separator/>
      </w:r>
    </w:p>
  </w:endnote>
  <w:endnote w:type="continuationSeparator" w:id="0">
    <w:p w14:paraId="3BE4C911" w14:textId="77777777" w:rsidR="00E86183" w:rsidRDefault="00E86183" w:rsidP="00E8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67171" w14:textId="77777777" w:rsidR="00E86183" w:rsidRPr="00E86183" w:rsidRDefault="00E86183" w:rsidP="00E86183">
    <w:pPr>
      <w:pStyle w:val="Footer"/>
    </w:pPr>
    <w:r>
      <w:rPr>
        <w:noProof/>
        <w:lang w:val="en-US"/>
      </w:rPr>
      <mc:AlternateContent>
        <mc:Choice Requires="wps">
          <w:drawing>
            <wp:anchor distT="0" distB="0" distL="114300" distR="114300" simplePos="0" relativeHeight="251659264" behindDoc="0" locked="0" layoutInCell="1" allowOverlap="1" wp14:anchorId="44788426" wp14:editId="5E728CAE">
              <wp:simplePos x="0" y="0"/>
              <wp:positionH relativeFrom="column">
                <wp:posOffset>-342900</wp:posOffset>
              </wp:positionH>
              <wp:positionV relativeFrom="paragraph">
                <wp:posOffset>-137160</wp:posOffset>
              </wp:positionV>
              <wp:extent cx="62865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95pt,-10.75pt" to="468.05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" strokecolor="#4f81bd [3204]" strokeweight="2pt">
              <v:shadow on="t" opacity="24903f" mv:blur="40000f" origin=",.5" offset="0,20000emu"/>
            </v:line>
          </w:pict>
        </mc:Fallback>
      </mc:AlternateContent>
    </w:r>
    <w:r>
      <w:t>DLE –Consultoria de Software</w:t>
    </w:r>
  </w:p>
  <w:p w14:paraId="441AC841" w14:textId="77777777" w:rsidR="00E86183" w:rsidRDefault="00E861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74EE2" w14:textId="77777777" w:rsidR="00E86183" w:rsidRDefault="00E86183" w:rsidP="00E86183">
      <w:pPr>
        <w:spacing w:after="0" w:line="240" w:lineRule="auto"/>
      </w:pPr>
      <w:r>
        <w:separator/>
      </w:r>
    </w:p>
  </w:footnote>
  <w:footnote w:type="continuationSeparator" w:id="0">
    <w:p w14:paraId="3E485855" w14:textId="77777777" w:rsidR="00E86183" w:rsidRDefault="00E86183" w:rsidP="00E861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C1F"/>
    <w:multiLevelType w:val="hybridMultilevel"/>
    <w:tmpl w:val="85EAF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FF19C6"/>
    <w:multiLevelType w:val="hybridMultilevel"/>
    <w:tmpl w:val="C9323EE2"/>
    <w:lvl w:ilvl="0" w:tplc="080A0013">
      <w:start w:val="1"/>
      <w:numFmt w:val="upperRoman"/>
      <w:lvlText w:val="%1."/>
      <w:lvlJc w:val="righ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71E269B"/>
    <w:multiLevelType w:val="hybridMultilevel"/>
    <w:tmpl w:val="8C947CA8"/>
    <w:lvl w:ilvl="0" w:tplc="080A0013">
      <w:start w:val="1"/>
      <w:numFmt w:val="upperRoman"/>
      <w:lvlText w:val="%1."/>
      <w:lvlJc w:val="righ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70E15AB"/>
    <w:multiLevelType w:val="hybridMultilevel"/>
    <w:tmpl w:val="3980530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83"/>
    <w:rsid w:val="00106173"/>
    <w:rsid w:val="00BE0FFE"/>
    <w:rsid w:val="00D71C41"/>
    <w:rsid w:val="00E861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E8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83"/>
    <w:pPr>
      <w:spacing w:after="200" w:line="276" w:lineRule="auto"/>
    </w:pPr>
    <w:rPr>
      <w:rFonts w:eastAsiaTheme="minorHAnsi"/>
      <w:sz w:val="22"/>
      <w:szCs w:val="22"/>
      <w:lang w:val="es-MX"/>
    </w:rPr>
  </w:style>
  <w:style w:type="paragraph" w:styleId="Heading2">
    <w:name w:val="heading 2"/>
    <w:basedOn w:val="Normal"/>
    <w:next w:val="Normal"/>
    <w:link w:val="Heading2Char"/>
    <w:uiPriority w:val="9"/>
    <w:unhideWhenUsed/>
    <w:qFormat/>
    <w:rsid w:val="00E86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1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861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183"/>
    <w:rPr>
      <w:rFonts w:asciiTheme="majorHAnsi" w:eastAsiaTheme="majorEastAsia" w:hAnsiTheme="majorHAnsi" w:cstheme="majorBidi"/>
      <w:b/>
      <w:bCs/>
      <w:color w:val="4F81BD" w:themeColor="accent1"/>
      <w:sz w:val="26"/>
      <w:szCs w:val="26"/>
      <w:lang w:val="es-MX"/>
    </w:rPr>
  </w:style>
  <w:style w:type="character" w:customStyle="1" w:styleId="Heading3Char">
    <w:name w:val="Heading 3 Char"/>
    <w:basedOn w:val="DefaultParagraphFont"/>
    <w:link w:val="Heading3"/>
    <w:uiPriority w:val="9"/>
    <w:rsid w:val="00E86183"/>
    <w:rPr>
      <w:rFonts w:asciiTheme="majorHAnsi" w:eastAsiaTheme="majorEastAsia" w:hAnsiTheme="majorHAnsi" w:cstheme="majorBidi"/>
      <w:color w:val="243F60" w:themeColor="accent1" w:themeShade="7F"/>
      <w:lang w:val="es-MX"/>
    </w:rPr>
  </w:style>
  <w:style w:type="character" w:customStyle="1" w:styleId="Heading4Char">
    <w:name w:val="Heading 4 Char"/>
    <w:basedOn w:val="DefaultParagraphFont"/>
    <w:link w:val="Heading4"/>
    <w:uiPriority w:val="9"/>
    <w:rsid w:val="00E86183"/>
    <w:rPr>
      <w:rFonts w:asciiTheme="majorHAnsi" w:eastAsiaTheme="majorEastAsia" w:hAnsiTheme="majorHAnsi" w:cstheme="majorBidi"/>
      <w:i/>
      <w:iCs/>
      <w:color w:val="365F91" w:themeColor="accent1" w:themeShade="BF"/>
      <w:sz w:val="22"/>
      <w:szCs w:val="22"/>
      <w:lang w:val="es-MX"/>
    </w:rPr>
  </w:style>
  <w:style w:type="paragraph" w:styleId="ListParagraph">
    <w:name w:val="List Paragraph"/>
    <w:basedOn w:val="Normal"/>
    <w:uiPriority w:val="34"/>
    <w:qFormat/>
    <w:rsid w:val="00E86183"/>
    <w:pPr>
      <w:ind w:left="720"/>
      <w:contextualSpacing/>
    </w:pPr>
  </w:style>
  <w:style w:type="paragraph" w:styleId="Header">
    <w:name w:val="header"/>
    <w:basedOn w:val="Normal"/>
    <w:link w:val="HeaderChar"/>
    <w:uiPriority w:val="99"/>
    <w:unhideWhenUsed/>
    <w:rsid w:val="00E861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6183"/>
    <w:rPr>
      <w:rFonts w:eastAsiaTheme="minorHAnsi"/>
      <w:sz w:val="22"/>
      <w:szCs w:val="22"/>
      <w:lang w:val="es-MX"/>
    </w:rPr>
  </w:style>
  <w:style w:type="paragraph" w:styleId="Footer">
    <w:name w:val="footer"/>
    <w:basedOn w:val="Normal"/>
    <w:link w:val="FooterChar"/>
    <w:uiPriority w:val="99"/>
    <w:unhideWhenUsed/>
    <w:rsid w:val="00E861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618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83"/>
    <w:pPr>
      <w:spacing w:after="200" w:line="276" w:lineRule="auto"/>
    </w:pPr>
    <w:rPr>
      <w:rFonts w:eastAsiaTheme="minorHAnsi"/>
      <w:sz w:val="22"/>
      <w:szCs w:val="22"/>
      <w:lang w:val="es-MX"/>
    </w:rPr>
  </w:style>
  <w:style w:type="paragraph" w:styleId="Heading2">
    <w:name w:val="heading 2"/>
    <w:basedOn w:val="Normal"/>
    <w:next w:val="Normal"/>
    <w:link w:val="Heading2Char"/>
    <w:uiPriority w:val="9"/>
    <w:unhideWhenUsed/>
    <w:qFormat/>
    <w:rsid w:val="00E86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1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861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183"/>
    <w:rPr>
      <w:rFonts w:asciiTheme="majorHAnsi" w:eastAsiaTheme="majorEastAsia" w:hAnsiTheme="majorHAnsi" w:cstheme="majorBidi"/>
      <w:b/>
      <w:bCs/>
      <w:color w:val="4F81BD" w:themeColor="accent1"/>
      <w:sz w:val="26"/>
      <w:szCs w:val="26"/>
      <w:lang w:val="es-MX"/>
    </w:rPr>
  </w:style>
  <w:style w:type="character" w:customStyle="1" w:styleId="Heading3Char">
    <w:name w:val="Heading 3 Char"/>
    <w:basedOn w:val="DefaultParagraphFont"/>
    <w:link w:val="Heading3"/>
    <w:uiPriority w:val="9"/>
    <w:rsid w:val="00E86183"/>
    <w:rPr>
      <w:rFonts w:asciiTheme="majorHAnsi" w:eastAsiaTheme="majorEastAsia" w:hAnsiTheme="majorHAnsi" w:cstheme="majorBidi"/>
      <w:color w:val="243F60" w:themeColor="accent1" w:themeShade="7F"/>
      <w:lang w:val="es-MX"/>
    </w:rPr>
  </w:style>
  <w:style w:type="character" w:customStyle="1" w:styleId="Heading4Char">
    <w:name w:val="Heading 4 Char"/>
    <w:basedOn w:val="DefaultParagraphFont"/>
    <w:link w:val="Heading4"/>
    <w:uiPriority w:val="9"/>
    <w:rsid w:val="00E86183"/>
    <w:rPr>
      <w:rFonts w:asciiTheme="majorHAnsi" w:eastAsiaTheme="majorEastAsia" w:hAnsiTheme="majorHAnsi" w:cstheme="majorBidi"/>
      <w:i/>
      <w:iCs/>
      <w:color w:val="365F91" w:themeColor="accent1" w:themeShade="BF"/>
      <w:sz w:val="22"/>
      <w:szCs w:val="22"/>
      <w:lang w:val="es-MX"/>
    </w:rPr>
  </w:style>
  <w:style w:type="paragraph" w:styleId="ListParagraph">
    <w:name w:val="List Paragraph"/>
    <w:basedOn w:val="Normal"/>
    <w:uiPriority w:val="34"/>
    <w:qFormat/>
    <w:rsid w:val="00E86183"/>
    <w:pPr>
      <w:ind w:left="720"/>
      <w:contextualSpacing/>
    </w:pPr>
  </w:style>
  <w:style w:type="paragraph" w:styleId="Header">
    <w:name w:val="header"/>
    <w:basedOn w:val="Normal"/>
    <w:link w:val="HeaderChar"/>
    <w:uiPriority w:val="99"/>
    <w:unhideWhenUsed/>
    <w:rsid w:val="00E861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6183"/>
    <w:rPr>
      <w:rFonts w:eastAsiaTheme="minorHAnsi"/>
      <w:sz w:val="22"/>
      <w:szCs w:val="22"/>
      <w:lang w:val="es-MX"/>
    </w:rPr>
  </w:style>
  <w:style w:type="paragraph" w:styleId="Footer">
    <w:name w:val="footer"/>
    <w:basedOn w:val="Normal"/>
    <w:link w:val="FooterChar"/>
    <w:uiPriority w:val="99"/>
    <w:unhideWhenUsed/>
    <w:rsid w:val="00E861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618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2218</Characters>
  <Application>Microsoft Macintosh Word</Application>
  <DocSecurity>0</DocSecurity>
  <Lines>18</Lines>
  <Paragraphs>5</Paragraphs>
  <ScaleCrop>false</ScaleCrop>
  <Company>Intelliswitch SA de CV</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Salvador Ramirez</cp:lastModifiedBy>
  <cp:revision>2</cp:revision>
  <dcterms:created xsi:type="dcterms:W3CDTF">2016-12-14T15:59:00Z</dcterms:created>
  <dcterms:modified xsi:type="dcterms:W3CDTF">2016-12-14T21:19:00Z</dcterms:modified>
</cp:coreProperties>
</file>