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F98" w:rsidRPr="00966E09" w:rsidRDefault="00324F98" w:rsidP="00324F98">
      <w:pPr>
        <w:rPr>
          <w:rFonts w:ascii="Arial" w:hAnsi="Arial" w:cs="Arial"/>
          <w:sz w:val="24"/>
          <w:szCs w:val="24"/>
        </w:rPr>
      </w:pPr>
    </w:p>
    <w:p w:rsidR="00324F98" w:rsidRPr="00966E09" w:rsidRDefault="00501886" w:rsidP="00324F9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143125" cy="1770380"/>
            <wp:effectExtent l="0" t="0" r="0" b="0"/>
            <wp:docPr id="1" name="Imagen 1" descr="Software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Develop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98" w:rsidRPr="00966E09" w:rsidRDefault="00324F98" w:rsidP="00324F98">
      <w:pPr>
        <w:rPr>
          <w:rFonts w:ascii="Arial" w:hAnsi="Arial" w:cs="Arial"/>
          <w:sz w:val="24"/>
          <w:szCs w:val="24"/>
        </w:rPr>
      </w:pPr>
    </w:p>
    <w:p w:rsidR="00324F98" w:rsidRPr="007162A7" w:rsidRDefault="007162A7" w:rsidP="00324F98">
      <w:pPr>
        <w:pBdr>
          <w:bottom w:val="single" w:sz="6" w:space="1" w:color="auto"/>
        </w:pBdr>
        <w:jc w:val="center"/>
        <w:rPr>
          <w:rFonts w:ascii="Arial" w:hAnsi="Arial" w:cs="Arial"/>
          <w:b/>
          <w:sz w:val="30"/>
          <w:szCs w:val="30"/>
        </w:rPr>
      </w:pPr>
      <w:r w:rsidRPr="007162A7">
        <w:rPr>
          <w:rFonts w:ascii="Arial" w:hAnsi="Arial" w:cs="Arial"/>
          <w:b/>
          <w:sz w:val="30"/>
          <w:szCs w:val="30"/>
        </w:rPr>
        <w:t>SOLUCIÓN</w:t>
      </w:r>
      <w:r w:rsidR="00EE40A4">
        <w:rPr>
          <w:rFonts w:ascii="Arial" w:hAnsi="Arial" w:cs="Arial"/>
          <w:b/>
          <w:sz w:val="30"/>
          <w:szCs w:val="30"/>
        </w:rPr>
        <w:t xml:space="preserve"> PARA SOLICITUDES DE</w:t>
      </w:r>
      <w:r w:rsidRPr="007162A7">
        <w:rPr>
          <w:rFonts w:ascii="Arial" w:hAnsi="Arial" w:cs="Arial"/>
          <w:b/>
          <w:sz w:val="30"/>
          <w:szCs w:val="30"/>
        </w:rPr>
        <w:t xml:space="preserve"> </w:t>
      </w:r>
      <w:r w:rsidR="00EE40A4">
        <w:rPr>
          <w:rFonts w:ascii="Arial" w:hAnsi="Arial" w:cs="Arial"/>
          <w:b/>
          <w:sz w:val="30"/>
          <w:szCs w:val="30"/>
        </w:rPr>
        <w:t>COMPRAS DE BIENES Y SERVICIOS INFERIORES A 30 SMMLV</w:t>
      </w:r>
    </w:p>
    <w:p w:rsidR="00324F98" w:rsidRPr="00966E09" w:rsidRDefault="00324F98" w:rsidP="00324F98">
      <w:pPr>
        <w:jc w:val="center"/>
        <w:rPr>
          <w:rFonts w:ascii="Arial" w:hAnsi="Arial" w:cs="Arial"/>
          <w:b/>
          <w:sz w:val="24"/>
          <w:szCs w:val="24"/>
        </w:rPr>
      </w:pPr>
      <w:r w:rsidRPr="00966E09">
        <w:rPr>
          <w:rFonts w:ascii="Arial" w:hAnsi="Arial" w:cs="Arial"/>
          <w:b/>
          <w:sz w:val="24"/>
          <w:szCs w:val="24"/>
        </w:rPr>
        <w:t xml:space="preserve">MANUAL </w:t>
      </w:r>
      <w:r w:rsidR="00397D77" w:rsidRPr="00966E09">
        <w:rPr>
          <w:rFonts w:ascii="Arial" w:hAnsi="Arial" w:cs="Arial"/>
          <w:b/>
          <w:sz w:val="24"/>
          <w:szCs w:val="24"/>
        </w:rPr>
        <w:t>DE USUARIO</w:t>
      </w:r>
    </w:p>
    <w:p w:rsidR="00324F98" w:rsidRPr="00966E09" w:rsidRDefault="00324F98" w:rsidP="00324F98">
      <w:pPr>
        <w:jc w:val="center"/>
        <w:rPr>
          <w:rFonts w:ascii="Arial" w:hAnsi="Arial" w:cs="Arial"/>
          <w:b/>
          <w:sz w:val="24"/>
          <w:szCs w:val="24"/>
        </w:rPr>
      </w:pPr>
    </w:p>
    <w:p w:rsidR="00324F98" w:rsidRPr="00966E09" w:rsidRDefault="00324F98" w:rsidP="00324F98">
      <w:pPr>
        <w:jc w:val="right"/>
        <w:rPr>
          <w:rFonts w:ascii="Arial" w:hAnsi="Arial" w:cs="Arial"/>
          <w:b/>
          <w:sz w:val="24"/>
          <w:szCs w:val="24"/>
        </w:rPr>
      </w:pPr>
    </w:p>
    <w:p w:rsidR="00324F98" w:rsidRPr="00966E09" w:rsidRDefault="00324F98" w:rsidP="00324F98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966E09">
        <w:rPr>
          <w:rFonts w:ascii="Arial" w:hAnsi="Arial" w:cs="Arial"/>
          <w:b/>
          <w:sz w:val="24"/>
          <w:szCs w:val="24"/>
        </w:rPr>
        <w:t>Sede de Investigación Universitaria -SIU-</w:t>
      </w:r>
    </w:p>
    <w:p w:rsidR="00324F98" w:rsidRPr="00966E09" w:rsidRDefault="00EE40A4" w:rsidP="00324F98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324F98" w:rsidRPr="00966E09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septiembre</w:t>
      </w:r>
      <w:r w:rsidR="00324F98" w:rsidRPr="00966E09">
        <w:rPr>
          <w:rFonts w:ascii="Arial" w:hAnsi="Arial" w:cs="Arial"/>
          <w:b/>
          <w:sz w:val="24"/>
          <w:szCs w:val="24"/>
        </w:rPr>
        <w:t xml:space="preserve"> de </w:t>
      </w:r>
      <w:r w:rsidR="007162A7">
        <w:rPr>
          <w:rFonts w:ascii="Arial" w:hAnsi="Arial" w:cs="Arial"/>
          <w:b/>
          <w:sz w:val="24"/>
          <w:szCs w:val="24"/>
        </w:rPr>
        <w:t>2020</w:t>
      </w:r>
    </w:p>
    <w:p w:rsidR="00324F98" w:rsidRPr="00966E09" w:rsidRDefault="00D1133D" w:rsidP="00324F98">
      <w:pPr>
        <w:spacing w:after="0"/>
        <w:jc w:val="right"/>
        <w:rPr>
          <w:rFonts w:ascii="Arial" w:hAnsi="Arial" w:cs="Arial"/>
          <w:b/>
          <w:sz w:val="24"/>
          <w:szCs w:val="24"/>
        </w:rPr>
      </w:pPr>
      <w:r w:rsidRPr="00966E09">
        <w:rPr>
          <w:rFonts w:ascii="Arial" w:hAnsi="Arial" w:cs="Arial"/>
          <w:b/>
          <w:sz w:val="24"/>
          <w:szCs w:val="24"/>
        </w:rPr>
        <w:t xml:space="preserve">Versión </w:t>
      </w:r>
      <w:r w:rsidR="007162A7">
        <w:rPr>
          <w:rFonts w:ascii="Arial" w:hAnsi="Arial" w:cs="Arial"/>
          <w:b/>
          <w:sz w:val="24"/>
          <w:szCs w:val="24"/>
        </w:rPr>
        <w:t>1.0</w:t>
      </w:r>
    </w:p>
    <w:p w:rsidR="00324F98" w:rsidRPr="00966E09" w:rsidRDefault="00324F98" w:rsidP="00324F98">
      <w:pPr>
        <w:spacing w:after="0"/>
        <w:jc w:val="right"/>
        <w:rPr>
          <w:rFonts w:ascii="Arial" w:hAnsi="Arial" w:cs="Arial"/>
          <w:b/>
          <w:sz w:val="24"/>
          <w:szCs w:val="24"/>
        </w:rPr>
      </w:pPr>
    </w:p>
    <w:p w:rsidR="00D1133D" w:rsidRPr="00966E09" w:rsidRDefault="00D1133D" w:rsidP="00324F98">
      <w:pPr>
        <w:spacing w:after="0"/>
        <w:jc w:val="right"/>
        <w:rPr>
          <w:rFonts w:ascii="Arial" w:hAnsi="Arial" w:cs="Arial"/>
          <w:b/>
          <w:sz w:val="24"/>
          <w:szCs w:val="24"/>
        </w:rPr>
      </w:pPr>
    </w:p>
    <w:p w:rsidR="00D1133D" w:rsidRPr="00966E09" w:rsidRDefault="00D1133D" w:rsidP="00324F98">
      <w:pPr>
        <w:spacing w:after="0"/>
        <w:jc w:val="right"/>
        <w:rPr>
          <w:rFonts w:ascii="Arial" w:hAnsi="Arial" w:cs="Arial"/>
          <w:b/>
          <w:sz w:val="24"/>
          <w:szCs w:val="24"/>
        </w:rPr>
      </w:pPr>
    </w:p>
    <w:p w:rsidR="00D1133D" w:rsidRPr="00966E09" w:rsidRDefault="00D1133D" w:rsidP="00D1133D">
      <w:pPr>
        <w:rPr>
          <w:rFonts w:ascii="Arial" w:hAnsi="Arial" w:cs="Arial"/>
          <w:sz w:val="24"/>
          <w:szCs w:val="24"/>
        </w:rPr>
      </w:pPr>
    </w:p>
    <w:p w:rsidR="0023708A" w:rsidRPr="00966E09" w:rsidRDefault="0023708A" w:rsidP="00D1133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A15676" w:rsidRPr="00966E09" w:rsidRDefault="00A15676" w:rsidP="00D1133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A15676" w:rsidRPr="00966E09" w:rsidRDefault="00A15676" w:rsidP="00D1133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A15676" w:rsidRDefault="00A15676" w:rsidP="00D1133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966E09" w:rsidRDefault="00966E09" w:rsidP="00D1133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966E09" w:rsidRPr="00966E09" w:rsidRDefault="00966E09" w:rsidP="00D1133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A15676" w:rsidRPr="00966E09" w:rsidRDefault="00A15676" w:rsidP="00D1133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A15676" w:rsidRPr="00966E09" w:rsidRDefault="00A15676" w:rsidP="00D1133D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1133D" w:rsidRPr="00966E09" w:rsidRDefault="0023708A" w:rsidP="00D1133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66E09">
        <w:rPr>
          <w:rFonts w:ascii="Arial" w:hAnsi="Arial" w:cs="Arial"/>
          <w:b/>
          <w:sz w:val="24"/>
          <w:szCs w:val="24"/>
        </w:rPr>
        <w:t>TABLA DE CONTENIDO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D1133D" w:rsidRPr="00966E09" w:rsidTr="0023708A">
        <w:tc>
          <w:tcPr>
            <w:tcW w:w="8978" w:type="dxa"/>
            <w:shd w:val="clear" w:color="auto" w:fill="auto"/>
          </w:tcPr>
          <w:p w:rsidR="00D3102D" w:rsidRPr="00966E09" w:rsidRDefault="00D3102D" w:rsidP="00A15676">
            <w:pPr>
              <w:pStyle w:val="TDC1"/>
              <w:rPr>
                <w:rFonts w:ascii="Arial" w:hAnsi="Arial" w:cs="Arial"/>
              </w:rPr>
            </w:pPr>
          </w:p>
          <w:p w:rsidR="00D3102D" w:rsidRPr="00966E09" w:rsidRDefault="00D3102D" w:rsidP="00A15676">
            <w:pPr>
              <w:pStyle w:val="TDC1"/>
              <w:rPr>
                <w:rFonts w:ascii="Arial" w:hAnsi="Arial" w:cs="Arial"/>
              </w:rPr>
            </w:pPr>
          </w:p>
          <w:p w:rsidR="00B4435E" w:rsidRDefault="00D3102D">
            <w:pPr>
              <w:pStyle w:val="TDC1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</w:pPr>
            <w:r w:rsidRPr="00966E09">
              <w:rPr>
                <w:rFonts w:ascii="Arial" w:hAnsi="Arial" w:cs="Arial"/>
              </w:rPr>
              <w:fldChar w:fldCharType="begin"/>
            </w:r>
            <w:r w:rsidRPr="00966E09">
              <w:rPr>
                <w:rFonts w:ascii="Arial" w:hAnsi="Arial" w:cs="Arial"/>
              </w:rPr>
              <w:instrText xml:space="preserve"> TOC \o "1-3" \h \z \u </w:instrText>
            </w:r>
            <w:r w:rsidRPr="00966E09">
              <w:rPr>
                <w:rFonts w:ascii="Arial" w:hAnsi="Arial" w:cs="Arial"/>
              </w:rPr>
              <w:fldChar w:fldCharType="separate"/>
            </w:r>
            <w:hyperlink w:anchor="_Toc49950965" w:history="1">
              <w:r w:rsidR="00B4435E" w:rsidRPr="001008F9">
                <w:rPr>
                  <w:rStyle w:val="Hipervnculo"/>
                  <w:rFonts w:ascii="Arial" w:hAnsi="Arial" w:cs="Arial"/>
                  <w:noProof/>
                </w:rPr>
                <w:t>1</w:t>
              </w:r>
              <w:r w:rsidR="00B4435E">
                <w:rPr>
                  <w:rFonts w:asciiTheme="minorHAnsi" w:eastAsiaTheme="minorEastAsia" w:hAnsiTheme="minorHAnsi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es-CO"/>
                </w:rPr>
                <w:tab/>
              </w:r>
              <w:r w:rsidR="00B4435E" w:rsidRPr="001008F9">
                <w:rPr>
                  <w:rStyle w:val="Hipervnculo"/>
                  <w:rFonts w:ascii="Arial" w:hAnsi="Arial" w:cs="Arial"/>
                  <w:noProof/>
                </w:rPr>
                <w:t>Objetivo</w:t>
              </w:r>
              <w:r w:rsidR="00B4435E">
                <w:rPr>
                  <w:noProof/>
                  <w:webHidden/>
                </w:rPr>
                <w:tab/>
              </w:r>
              <w:r w:rsidR="00B4435E">
                <w:rPr>
                  <w:noProof/>
                  <w:webHidden/>
                </w:rPr>
                <w:fldChar w:fldCharType="begin"/>
              </w:r>
              <w:r w:rsidR="00B4435E">
                <w:rPr>
                  <w:noProof/>
                  <w:webHidden/>
                </w:rPr>
                <w:instrText xml:space="preserve"> PAGEREF _Toc49950965 \h </w:instrText>
              </w:r>
              <w:r w:rsidR="00B4435E">
                <w:rPr>
                  <w:noProof/>
                  <w:webHidden/>
                </w:rPr>
              </w:r>
              <w:r w:rsidR="00B4435E">
                <w:rPr>
                  <w:noProof/>
                  <w:webHidden/>
                </w:rPr>
                <w:fldChar w:fldCharType="separate"/>
              </w:r>
              <w:r w:rsidR="00B4435E">
                <w:rPr>
                  <w:noProof/>
                  <w:webHidden/>
                </w:rPr>
                <w:t>3</w:t>
              </w:r>
              <w:r w:rsidR="00B4435E">
                <w:rPr>
                  <w:noProof/>
                  <w:webHidden/>
                </w:rPr>
                <w:fldChar w:fldCharType="end"/>
              </w:r>
            </w:hyperlink>
          </w:p>
          <w:p w:rsidR="00B4435E" w:rsidRDefault="00B4435E">
            <w:pPr>
              <w:pStyle w:val="TDC1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</w:pPr>
            <w:hyperlink w:anchor="_Toc49950966" w:history="1">
              <w:r w:rsidRPr="001008F9">
                <w:rPr>
                  <w:rStyle w:val="Hipervnculo"/>
                  <w:rFonts w:ascii="Arial" w:hAnsi="Arial" w:cs="Arial"/>
                  <w:noProof/>
                </w:rPr>
                <w:t>2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es-CO"/>
                </w:rPr>
                <w:tab/>
              </w:r>
              <w:r w:rsidRPr="001008F9">
                <w:rPr>
                  <w:rStyle w:val="Hipervnculo"/>
                  <w:rFonts w:ascii="Arial" w:hAnsi="Arial" w:cs="Arial"/>
                  <w:noProof/>
                </w:rPr>
                <w:t>Alcance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_Toc49950966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4435E" w:rsidRDefault="00B4435E">
            <w:pPr>
              <w:pStyle w:val="TDC1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</w:pPr>
            <w:hyperlink w:anchor="_Toc49950967" w:history="1">
              <w:r w:rsidRPr="001008F9">
                <w:rPr>
                  <w:rStyle w:val="Hipervnculo"/>
                  <w:rFonts w:ascii="Arial" w:hAnsi="Arial" w:cs="Arial"/>
                  <w:noProof/>
                </w:rPr>
                <w:t>3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es-CO"/>
                </w:rPr>
                <w:tab/>
              </w:r>
              <w:r w:rsidRPr="001008F9">
                <w:rPr>
                  <w:rStyle w:val="Hipervnculo"/>
                  <w:rFonts w:ascii="Arial" w:hAnsi="Arial" w:cs="Arial"/>
                  <w:noProof/>
                </w:rPr>
                <w:t>Manual de usuario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_Toc49950967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4435E" w:rsidRDefault="00B4435E">
            <w:pPr>
              <w:pStyle w:val="TDC2"/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s-CO"/>
              </w:rPr>
            </w:pPr>
            <w:hyperlink w:anchor="_Toc49950968" w:history="1">
              <w:r w:rsidRPr="001008F9">
                <w:rPr>
                  <w:rStyle w:val="Hipervnculo"/>
                  <w:rFonts w:ascii="Arial" w:hAnsi="Arial" w:cs="Arial"/>
                  <w:noProof/>
                </w:rPr>
                <w:t>3.1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lang w:eastAsia="es-CO"/>
                </w:rPr>
                <w:tab/>
              </w:r>
              <w:r w:rsidRPr="001008F9">
                <w:rPr>
                  <w:rStyle w:val="Hipervnculo"/>
                  <w:rFonts w:ascii="Arial" w:hAnsi="Arial" w:cs="Arial"/>
                  <w:noProof/>
                </w:rPr>
                <w:t>Generalidades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_Toc49950968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4435E" w:rsidRDefault="00B4435E">
            <w:pPr>
              <w:pStyle w:val="TDC2"/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s-CO"/>
              </w:rPr>
            </w:pPr>
            <w:hyperlink w:anchor="_Toc49950969" w:history="1">
              <w:r w:rsidRPr="001008F9">
                <w:rPr>
                  <w:rStyle w:val="Hipervnculo"/>
                  <w:rFonts w:ascii="Arial" w:hAnsi="Arial" w:cs="Arial"/>
                  <w:noProof/>
                </w:rPr>
                <w:t>3.2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lang w:eastAsia="es-CO"/>
                </w:rPr>
                <w:tab/>
              </w:r>
              <w:r w:rsidRPr="001008F9">
                <w:rPr>
                  <w:rStyle w:val="Hipervnculo"/>
                  <w:rFonts w:ascii="Arial" w:hAnsi="Arial" w:cs="Arial"/>
                  <w:noProof/>
                </w:rPr>
                <w:t>Instrucciones del usuario final (Investigadores y/o Administradores)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_Toc49950969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4435E" w:rsidRDefault="00B4435E">
            <w:pPr>
              <w:pStyle w:val="TDC2"/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s-CO"/>
              </w:rPr>
            </w:pPr>
            <w:hyperlink w:anchor="_Toc49950970" w:history="1">
              <w:r w:rsidRPr="001008F9">
                <w:rPr>
                  <w:rStyle w:val="Hipervnculo"/>
                  <w:rFonts w:ascii="Arial" w:hAnsi="Arial" w:cs="Arial"/>
                  <w:noProof/>
                </w:rPr>
                <w:t>3.3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lang w:eastAsia="es-CO"/>
                </w:rPr>
                <w:tab/>
              </w:r>
              <w:r w:rsidRPr="001008F9">
                <w:rPr>
                  <w:rStyle w:val="Hipervnculo"/>
                  <w:rFonts w:ascii="Arial" w:hAnsi="Arial" w:cs="Arial"/>
                  <w:noProof/>
                </w:rPr>
                <w:t>Instrucciones del colaborador Administración SIU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_Toc49950970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4435E" w:rsidRDefault="00B4435E">
            <w:pPr>
              <w:pStyle w:val="TDC1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</w:pPr>
            <w:hyperlink w:anchor="_Toc49950971" w:history="1">
              <w:r w:rsidRPr="001008F9">
                <w:rPr>
                  <w:rStyle w:val="Hipervnculo"/>
                  <w:rFonts w:ascii="Arial" w:hAnsi="Arial" w:cs="Arial"/>
                  <w:noProof/>
                </w:rPr>
                <w:t>4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es-CO"/>
                </w:rPr>
                <w:tab/>
              </w:r>
              <w:r w:rsidRPr="001008F9">
                <w:rPr>
                  <w:rStyle w:val="Hipervnculo"/>
                  <w:rFonts w:ascii="Arial" w:hAnsi="Arial" w:cs="Arial"/>
                  <w:noProof/>
                </w:rPr>
                <w:t>Anexos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_Toc49950971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4435E" w:rsidRDefault="00B4435E">
            <w:pPr>
              <w:pStyle w:val="TDC1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</w:pPr>
            <w:hyperlink w:anchor="_Toc49950972" w:history="1">
              <w:r w:rsidRPr="001008F9">
                <w:rPr>
                  <w:rStyle w:val="Hipervnculo"/>
                  <w:rFonts w:ascii="Arial" w:hAnsi="Arial" w:cs="Arial"/>
                  <w:noProof/>
                </w:rPr>
                <w:t>5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es-CO"/>
                </w:rPr>
                <w:tab/>
              </w:r>
              <w:r w:rsidRPr="001008F9">
                <w:rPr>
                  <w:rStyle w:val="Hipervnculo"/>
                  <w:rFonts w:ascii="Arial" w:hAnsi="Arial" w:cs="Arial"/>
                  <w:noProof/>
                </w:rPr>
                <w:t>Glosario de términos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_Toc49950972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B4435E" w:rsidRDefault="00B4435E">
            <w:pPr>
              <w:pStyle w:val="TDC1"/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s-CO"/>
              </w:rPr>
            </w:pPr>
            <w:hyperlink w:anchor="_Toc49950973" w:history="1">
              <w:r w:rsidRPr="001008F9">
                <w:rPr>
                  <w:rStyle w:val="Hipervnculo"/>
                  <w:rFonts w:ascii="Arial" w:hAnsi="Arial" w:cs="Arial"/>
                  <w:noProof/>
                </w:rPr>
                <w:t>6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es-CO"/>
                </w:rPr>
                <w:tab/>
              </w:r>
              <w:r w:rsidRPr="001008F9">
                <w:rPr>
                  <w:rStyle w:val="Hipervnculo"/>
                  <w:rFonts w:ascii="Arial" w:hAnsi="Arial" w:cs="Arial"/>
                  <w:noProof/>
                </w:rPr>
                <w:t>Notas de cambio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_Toc49950973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D1133D" w:rsidRPr="00966E09" w:rsidRDefault="00D3102D" w:rsidP="00A15676">
            <w:pPr>
              <w:pStyle w:val="TDC1"/>
              <w:rPr>
                <w:rFonts w:ascii="Arial" w:hAnsi="Arial" w:cs="Arial"/>
              </w:rPr>
            </w:pPr>
            <w:r w:rsidRPr="00966E09">
              <w:rPr>
                <w:rFonts w:ascii="Arial" w:hAnsi="Arial" w:cs="Arial"/>
              </w:rPr>
              <w:fldChar w:fldCharType="end"/>
            </w:r>
          </w:p>
        </w:tc>
      </w:tr>
    </w:tbl>
    <w:p w:rsidR="00D1133D" w:rsidRPr="00966E09" w:rsidRDefault="00D1133D" w:rsidP="00D1133D">
      <w:pPr>
        <w:rPr>
          <w:rFonts w:ascii="Arial" w:hAnsi="Arial" w:cs="Arial"/>
          <w:sz w:val="24"/>
          <w:szCs w:val="24"/>
        </w:rPr>
      </w:pPr>
    </w:p>
    <w:p w:rsidR="00D1133D" w:rsidRPr="00966E09" w:rsidRDefault="00D1133D" w:rsidP="00324F98">
      <w:pPr>
        <w:spacing w:after="0"/>
        <w:jc w:val="right"/>
        <w:rPr>
          <w:rFonts w:ascii="Arial" w:hAnsi="Arial" w:cs="Arial"/>
          <w:b/>
          <w:sz w:val="24"/>
          <w:szCs w:val="24"/>
        </w:rPr>
      </w:pPr>
    </w:p>
    <w:p w:rsidR="00324F98" w:rsidRPr="00966E09" w:rsidRDefault="00324F98" w:rsidP="00324F9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24F98" w:rsidRPr="00966E09" w:rsidRDefault="00324F98" w:rsidP="00324F9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91B25" w:rsidRPr="00966E09" w:rsidRDefault="00E91B25">
      <w:pPr>
        <w:rPr>
          <w:rFonts w:ascii="Arial" w:hAnsi="Arial" w:cs="Arial"/>
          <w:sz w:val="24"/>
          <w:szCs w:val="24"/>
        </w:rPr>
      </w:pPr>
    </w:p>
    <w:p w:rsidR="0023708A" w:rsidRPr="00966E09" w:rsidRDefault="0023708A">
      <w:pPr>
        <w:rPr>
          <w:rFonts w:ascii="Arial" w:hAnsi="Arial" w:cs="Arial"/>
          <w:sz w:val="24"/>
          <w:szCs w:val="24"/>
        </w:rPr>
      </w:pPr>
    </w:p>
    <w:p w:rsidR="0031173E" w:rsidRPr="00966E09" w:rsidRDefault="0031173E">
      <w:pPr>
        <w:rPr>
          <w:rFonts w:ascii="Arial" w:hAnsi="Arial" w:cs="Arial"/>
          <w:sz w:val="24"/>
          <w:szCs w:val="24"/>
        </w:rPr>
      </w:pPr>
    </w:p>
    <w:p w:rsidR="0031173E" w:rsidRPr="00966E09" w:rsidRDefault="0031173E">
      <w:pPr>
        <w:rPr>
          <w:rFonts w:ascii="Arial" w:hAnsi="Arial" w:cs="Arial"/>
          <w:sz w:val="24"/>
          <w:szCs w:val="24"/>
        </w:rPr>
      </w:pPr>
    </w:p>
    <w:p w:rsidR="0031173E" w:rsidRPr="00966E09" w:rsidRDefault="0031173E">
      <w:pPr>
        <w:rPr>
          <w:rFonts w:ascii="Arial" w:hAnsi="Arial" w:cs="Arial"/>
          <w:sz w:val="24"/>
          <w:szCs w:val="24"/>
        </w:rPr>
      </w:pPr>
    </w:p>
    <w:p w:rsidR="0031173E" w:rsidRPr="00966E09" w:rsidRDefault="0031173E">
      <w:pPr>
        <w:rPr>
          <w:rFonts w:ascii="Arial" w:hAnsi="Arial" w:cs="Arial"/>
          <w:sz w:val="24"/>
          <w:szCs w:val="24"/>
        </w:rPr>
      </w:pPr>
    </w:p>
    <w:p w:rsidR="0031173E" w:rsidRPr="00966E09" w:rsidRDefault="0031173E">
      <w:pPr>
        <w:rPr>
          <w:rFonts w:ascii="Arial" w:hAnsi="Arial" w:cs="Arial"/>
          <w:sz w:val="24"/>
          <w:szCs w:val="24"/>
        </w:rPr>
      </w:pPr>
    </w:p>
    <w:p w:rsidR="0031173E" w:rsidRPr="00966E09" w:rsidRDefault="0031173E">
      <w:pPr>
        <w:rPr>
          <w:rFonts w:ascii="Arial" w:hAnsi="Arial" w:cs="Arial"/>
          <w:sz w:val="24"/>
          <w:szCs w:val="24"/>
        </w:rPr>
      </w:pPr>
    </w:p>
    <w:p w:rsidR="005725C1" w:rsidRPr="00966E09" w:rsidRDefault="005725C1">
      <w:pPr>
        <w:rPr>
          <w:rFonts w:ascii="Arial" w:hAnsi="Arial" w:cs="Arial"/>
          <w:sz w:val="24"/>
          <w:szCs w:val="24"/>
        </w:rPr>
      </w:pPr>
    </w:p>
    <w:p w:rsidR="00D430D2" w:rsidRPr="00966E09" w:rsidRDefault="00D430D2" w:rsidP="00D430D2">
      <w:pPr>
        <w:spacing w:after="0"/>
        <w:rPr>
          <w:rFonts w:ascii="Arial" w:hAnsi="Arial" w:cs="Arial"/>
          <w:sz w:val="24"/>
          <w:szCs w:val="24"/>
        </w:rPr>
      </w:pPr>
    </w:p>
    <w:p w:rsidR="00397D77" w:rsidRPr="00966E09" w:rsidRDefault="00397D77" w:rsidP="00D430D2">
      <w:pPr>
        <w:spacing w:after="0"/>
        <w:rPr>
          <w:rFonts w:ascii="Arial" w:hAnsi="Arial" w:cs="Arial"/>
          <w:sz w:val="24"/>
          <w:szCs w:val="24"/>
        </w:rPr>
      </w:pPr>
    </w:p>
    <w:p w:rsidR="00D1133D" w:rsidRPr="00966E09" w:rsidRDefault="00D1133D" w:rsidP="00A15676">
      <w:pPr>
        <w:pStyle w:val="Ttulo1"/>
        <w:spacing w:after="0"/>
        <w:rPr>
          <w:rFonts w:ascii="Arial" w:hAnsi="Arial" w:cs="Arial"/>
          <w:sz w:val="24"/>
          <w:szCs w:val="24"/>
        </w:rPr>
      </w:pPr>
      <w:bookmarkStart w:id="0" w:name="_Toc325792675"/>
      <w:bookmarkStart w:id="1" w:name="_Toc325795688"/>
      <w:bookmarkStart w:id="2" w:name="_Toc326246078"/>
      <w:bookmarkStart w:id="3" w:name="_Toc326400812"/>
      <w:bookmarkStart w:id="4" w:name="_Toc49950965"/>
      <w:r w:rsidRPr="00966E09">
        <w:rPr>
          <w:rFonts w:ascii="Arial" w:hAnsi="Arial" w:cs="Arial"/>
          <w:sz w:val="24"/>
          <w:szCs w:val="24"/>
        </w:rPr>
        <w:t>Objetivo</w:t>
      </w:r>
      <w:bookmarkEnd w:id="0"/>
      <w:bookmarkEnd w:id="1"/>
      <w:bookmarkEnd w:id="2"/>
      <w:bookmarkEnd w:id="3"/>
      <w:bookmarkEnd w:id="4"/>
    </w:p>
    <w:p w:rsidR="005D23B5" w:rsidRPr="00966E09" w:rsidRDefault="005D23B5" w:rsidP="00FC4A13">
      <w:pPr>
        <w:spacing w:after="0"/>
        <w:ind w:left="576"/>
        <w:rPr>
          <w:rFonts w:ascii="Arial" w:hAnsi="Arial" w:cs="Arial"/>
          <w:sz w:val="24"/>
          <w:szCs w:val="24"/>
        </w:rPr>
      </w:pPr>
    </w:p>
    <w:p w:rsidR="00397D77" w:rsidRPr="00966E09" w:rsidRDefault="00397D77" w:rsidP="00796644">
      <w:pPr>
        <w:spacing w:after="0"/>
        <w:ind w:left="426"/>
        <w:jc w:val="both"/>
        <w:rPr>
          <w:rFonts w:ascii="Arial" w:hAnsi="Arial" w:cs="Arial"/>
          <w:sz w:val="24"/>
          <w:szCs w:val="24"/>
        </w:rPr>
      </w:pPr>
      <w:r w:rsidRPr="00966E09">
        <w:rPr>
          <w:rFonts w:ascii="Arial" w:hAnsi="Arial" w:cs="Arial"/>
          <w:sz w:val="24"/>
          <w:szCs w:val="24"/>
        </w:rPr>
        <w:t>Explicar al usuario final la forma de usar las diferentes funcionalidades que le brinda la solución informática construida.</w:t>
      </w:r>
    </w:p>
    <w:p w:rsidR="00D1133D" w:rsidRPr="00966E09" w:rsidRDefault="00D1133D" w:rsidP="00397D77">
      <w:pPr>
        <w:pStyle w:val="Ttulo1"/>
        <w:rPr>
          <w:rFonts w:ascii="Arial" w:hAnsi="Arial" w:cs="Arial"/>
          <w:sz w:val="24"/>
          <w:szCs w:val="24"/>
        </w:rPr>
      </w:pPr>
      <w:bookmarkStart w:id="5" w:name="_Toc49950966"/>
      <w:r w:rsidRPr="00966E09">
        <w:rPr>
          <w:rFonts w:ascii="Arial" w:hAnsi="Arial" w:cs="Arial"/>
          <w:sz w:val="24"/>
          <w:szCs w:val="24"/>
        </w:rPr>
        <w:t>Alcance</w:t>
      </w:r>
      <w:bookmarkEnd w:id="5"/>
    </w:p>
    <w:p w:rsidR="005D23B5" w:rsidRDefault="005D23B5" w:rsidP="00D76A9E">
      <w:pPr>
        <w:spacing w:after="0"/>
        <w:ind w:left="576"/>
        <w:rPr>
          <w:rFonts w:ascii="Arial" w:hAnsi="Arial" w:cs="Arial"/>
          <w:sz w:val="24"/>
          <w:szCs w:val="24"/>
        </w:rPr>
      </w:pPr>
    </w:p>
    <w:p w:rsidR="00501886" w:rsidRPr="00966E09" w:rsidRDefault="00501886" w:rsidP="00796644">
      <w:pPr>
        <w:spacing w:after="0"/>
        <w:ind w:left="426"/>
        <w:jc w:val="both"/>
        <w:rPr>
          <w:rFonts w:ascii="Arial" w:hAnsi="Arial" w:cs="Arial"/>
          <w:sz w:val="24"/>
          <w:szCs w:val="24"/>
        </w:rPr>
      </w:pPr>
      <w:r w:rsidRPr="00501886">
        <w:rPr>
          <w:rFonts w:ascii="Arial" w:hAnsi="Arial" w:cs="Arial"/>
          <w:sz w:val="24"/>
          <w:szCs w:val="24"/>
        </w:rPr>
        <w:t>Este manual describe gráfica y textualmen</w:t>
      </w:r>
      <w:r>
        <w:rPr>
          <w:rFonts w:ascii="Arial" w:hAnsi="Arial" w:cs="Arial"/>
          <w:sz w:val="24"/>
          <w:szCs w:val="24"/>
        </w:rPr>
        <w:t xml:space="preserve">te la forma como el usuario final </w:t>
      </w:r>
      <w:r w:rsidR="00EE40A4">
        <w:rPr>
          <w:rFonts w:ascii="Arial" w:hAnsi="Arial" w:cs="Arial"/>
          <w:sz w:val="24"/>
          <w:szCs w:val="24"/>
        </w:rPr>
        <w:t>y el</w:t>
      </w:r>
      <w:r>
        <w:rPr>
          <w:rFonts w:ascii="Arial" w:hAnsi="Arial" w:cs="Arial"/>
          <w:sz w:val="24"/>
          <w:szCs w:val="24"/>
        </w:rPr>
        <w:t xml:space="preserve"> </w:t>
      </w:r>
      <w:r w:rsidR="00EE40A4">
        <w:rPr>
          <w:rFonts w:ascii="Arial" w:hAnsi="Arial" w:cs="Arial"/>
          <w:sz w:val="24"/>
          <w:szCs w:val="24"/>
        </w:rPr>
        <w:t>colaborador responsable en la Administración de la SIU</w:t>
      </w:r>
      <w:r>
        <w:rPr>
          <w:rFonts w:ascii="Arial" w:hAnsi="Arial" w:cs="Arial"/>
          <w:sz w:val="24"/>
          <w:szCs w:val="24"/>
        </w:rPr>
        <w:t xml:space="preserve">, interactúan sobre la solución para </w:t>
      </w:r>
      <w:r w:rsidR="00EE40A4">
        <w:rPr>
          <w:rFonts w:ascii="Arial" w:hAnsi="Arial" w:cs="Arial"/>
          <w:sz w:val="24"/>
          <w:szCs w:val="24"/>
        </w:rPr>
        <w:t>solicitudes de compras de bienes y servicios inferiores a 30 SMMLV.</w:t>
      </w:r>
    </w:p>
    <w:p w:rsidR="00D1133D" w:rsidRPr="00966E09" w:rsidRDefault="00966E09" w:rsidP="00397D77">
      <w:pPr>
        <w:pStyle w:val="Ttulo1"/>
        <w:rPr>
          <w:rFonts w:ascii="Arial" w:hAnsi="Arial" w:cs="Arial"/>
          <w:sz w:val="24"/>
          <w:szCs w:val="24"/>
        </w:rPr>
      </w:pPr>
      <w:bookmarkStart w:id="6" w:name="_Toc49950967"/>
      <w:r w:rsidRPr="00966E09">
        <w:rPr>
          <w:rFonts w:ascii="Arial" w:hAnsi="Arial" w:cs="Arial"/>
          <w:sz w:val="24"/>
          <w:szCs w:val="24"/>
        </w:rPr>
        <w:t>Manual de u</w:t>
      </w:r>
      <w:r w:rsidR="00397D77" w:rsidRPr="00966E09">
        <w:rPr>
          <w:rFonts w:ascii="Arial" w:hAnsi="Arial" w:cs="Arial"/>
          <w:sz w:val="24"/>
          <w:szCs w:val="24"/>
        </w:rPr>
        <w:t>suario</w:t>
      </w:r>
      <w:bookmarkEnd w:id="6"/>
    </w:p>
    <w:p w:rsidR="00512602" w:rsidRDefault="00512602" w:rsidP="00512602">
      <w:pPr>
        <w:pStyle w:val="Ttulo2"/>
        <w:rPr>
          <w:rFonts w:ascii="Arial" w:hAnsi="Arial" w:cs="Arial"/>
          <w:i w:val="0"/>
          <w:sz w:val="24"/>
          <w:szCs w:val="24"/>
        </w:rPr>
      </w:pPr>
      <w:bookmarkStart w:id="7" w:name="_Toc49950968"/>
      <w:r w:rsidRPr="00512602">
        <w:rPr>
          <w:rFonts w:ascii="Arial" w:hAnsi="Arial" w:cs="Arial"/>
          <w:i w:val="0"/>
          <w:sz w:val="24"/>
          <w:szCs w:val="24"/>
        </w:rPr>
        <w:t>Generalidades</w:t>
      </w:r>
      <w:bookmarkEnd w:id="7"/>
    </w:p>
    <w:p w:rsidR="00512602" w:rsidRDefault="00512602" w:rsidP="00512602">
      <w:pPr>
        <w:spacing w:after="0"/>
        <w:ind w:left="432"/>
      </w:pPr>
    </w:p>
    <w:p w:rsidR="00512602" w:rsidRDefault="00512602" w:rsidP="00EE40A4">
      <w:pPr>
        <w:spacing w:after="0"/>
        <w:ind w:left="432"/>
        <w:jc w:val="both"/>
        <w:rPr>
          <w:rFonts w:ascii="Arial" w:hAnsi="Arial" w:cs="Arial"/>
          <w:sz w:val="24"/>
          <w:szCs w:val="24"/>
        </w:rPr>
      </w:pPr>
      <w:r w:rsidRPr="00512602">
        <w:rPr>
          <w:rFonts w:ascii="Arial" w:hAnsi="Arial" w:cs="Arial"/>
          <w:sz w:val="24"/>
          <w:szCs w:val="24"/>
        </w:rPr>
        <w:t>La solu</w:t>
      </w:r>
      <w:r>
        <w:rPr>
          <w:rFonts w:ascii="Arial" w:hAnsi="Arial" w:cs="Arial"/>
          <w:sz w:val="24"/>
          <w:szCs w:val="24"/>
        </w:rPr>
        <w:t xml:space="preserve">ción para </w:t>
      </w:r>
      <w:r w:rsidR="00EE40A4">
        <w:rPr>
          <w:rFonts w:ascii="Arial" w:hAnsi="Arial" w:cs="Arial"/>
          <w:sz w:val="24"/>
          <w:szCs w:val="24"/>
        </w:rPr>
        <w:t xml:space="preserve">las solicitudes de compras de bienes y servicios </w:t>
      </w:r>
      <w:r w:rsidR="00EE40A4">
        <w:rPr>
          <w:rFonts w:ascii="Arial" w:hAnsi="Arial" w:cs="Arial"/>
          <w:sz w:val="24"/>
          <w:szCs w:val="24"/>
        </w:rPr>
        <w:t>inferiores a 30 SMMLV</w:t>
      </w:r>
      <w:r w:rsidR="00EE40A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conforma de una plantilla de Excel que contiene una macro programada </w:t>
      </w:r>
      <w:r w:rsidR="00EE40A4">
        <w:rPr>
          <w:rFonts w:ascii="Arial" w:hAnsi="Arial" w:cs="Arial"/>
          <w:sz w:val="24"/>
          <w:szCs w:val="24"/>
        </w:rPr>
        <w:t>a través de la cual se valida el ingreso adecuado de la información</w:t>
      </w:r>
      <w:r w:rsidR="00E52F3B">
        <w:rPr>
          <w:rFonts w:ascii="Arial" w:hAnsi="Arial" w:cs="Arial"/>
          <w:sz w:val="24"/>
          <w:szCs w:val="24"/>
        </w:rPr>
        <w:t xml:space="preserve"> requerida</w:t>
      </w:r>
      <w:r w:rsidR="00EE40A4">
        <w:rPr>
          <w:rFonts w:ascii="Arial" w:hAnsi="Arial" w:cs="Arial"/>
          <w:sz w:val="24"/>
          <w:szCs w:val="24"/>
        </w:rPr>
        <w:t xml:space="preserve"> por parte del usuario final, se generan los demás documentos requeridos</w:t>
      </w:r>
      <w:r w:rsidR="00E52F3B">
        <w:rPr>
          <w:rFonts w:ascii="Arial" w:hAnsi="Arial" w:cs="Arial"/>
          <w:sz w:val="24"/>
          <w:szCs w:val="24"/>
        </w:rPr>
        <w:t xml:space="preserve"> en el proceso de compras</w:t>
      </w:r>
      <w:r w:rsidR="00EE40A4">
        <w:rPr>
          <w:rFonts w:ascii="Arial" w:hAnsi="Arial" w:cs="Arial"/>
          <w:sz w:val="24"/>
          <w:szCs w:val="24"/>
        </w:rPr>
        <w:t>, además de brindar la respectiva protección de la información</w:t>
      </w:r>
      <w:r w:rsidR="00E52F3B">
        <w:rPr>
          <w:rFonts w:ascii="Arial" w:hAnsi="Arial" w:cs="Arial"/>
          <w:sz w:val="24"/>
          <w:szCs w:val="24"/>
        </w:rPr>
        <w:t>, todo ello, en un contexto digital sin necesidad de generar documentos físicos.</w:t>
      </w:r>
    </w:p>
    <w:p w:rsidR="00882E63" w:rsidRDefault="00882E63" w:rsidP="00882E63">
      <w:pPr>
        <w:spacing w:after="0" w:line="240" w:lineRule="auto"/>
        <w:ind w:left="432"/>
        <w:jc w:val="both"/>
        <w:rPr>
          <w:rFonts w:ascii="Arial" w:hAnsi="Arial" w:cs="Arial"/>
          <w:sz w:val="24"/>
          <w:szCs w:val="24"/>
        </w:rPr>
      </w:pPr>
    </w:p>
    <w:p w:rsidR="00796644" w:rsidRDefault="00796644" w:rsidP="00796644">
      <w:pPr>
        <w:spacing w:after="0"/>
        <w:ind w:left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describen las instrucciones</w:t>
      </w:r>
      <w:r w:rsidR="00512602">
        <w:rPr>
          <w:rFonts w:ascii="Arial" w:hAnsi="Arial" w:cs="Arial"/>
          <w:sz w:val="24"/>
          <w:szCs w:val="24"/>
        </w:rPr>
        <w:t xml:space="preserve"> específicas</w:t>
      </w:r>
      <w:r>
        <w:rPr>
          <w:rFonts w:ascii="Arial" w:hAnsi="Arial" w:cs="Arial"/>
          <w:sz w:val="24"/>
          <w:szCs w:val="24"/>
        </w:rPr>
        <w:t xml:space="preserve"> que deben tener en cuenta tanto los usuarios finales (</w:t>
      </w:r>
      <w:r w:rsidR="006D0A14" w:rsidRPr="006D0A14">
        <w:rPr>
          <w:rFonts w:ascii="Arial" w:hAnsi="Arial" w:cs="Arial"/>
          <w:sz w:val="24"/>
          <w:szCs w:val="24"/>
        </w:rPr>
        <w:t>Investigadores y/o Administradores</w:t>
      </w:r>
      <w:r>
        <w:rPr>
          <w:rFonts w:ascii="Arial" w:hAnsi="Arial" w:cs="Arial"/>
          <w:sz w:val="24"/>
          <w:szCs w:val="24"/>
        </w:rPr>
        <w:t xml:space="preserve">) como el </w:t>
      </w:r>
      <w:r w:rsidR="006D0A14">
        <w:rPr>
          <w:rFonts w:ascii="Arial" w:hAnsi="Arial" w:cs="Arial"/>
          <w:sz w:val="24"/>
          <w:szCs w:val="24"/>
        </w:rPr>
        <w:t>colaborador encargado en la Administración SIU</w:t>
      </w:r>
      <w:r>
        <w:rPr>
          <w:rFonts w:ascii="Arial" w:hAnsi="Arial" w:cs="Arial"/>
          <w:sz w:val="24"/>
          <w:szCs w:val="24"/>
        </w:rPr>
        <w:t xml:space="preserve"> para un correcto uso de la solución:</w:t>
      </w:r>
    </w:p>
    <w:p w:rsidR="00796644" w:rsidRDefault="00796644" w:rsidP="00796644">
      <w:pPr>
        <w:pStyle w:val="Ttulo2"/>
        <w:rPr>
          <w:rFonts w:ascii="Arial" w:hAnsi="Arial" w:cs="Arial"/>
          <w:i w:val="0"/>
          <w:sz w:val="24"/>
          <w:szCs w:val="24"/>
        </w:rPr>
      </w:pPr>
      <w:bookmarkStart w:id="8" w:name="_Toc49950969"/>
      <w:r w:rsidRPr="00796644">
        <w:rPr>
          <w:rFonts w:ascii="Arial" w:hAnsi="Arial" w:cs="Arial"/>
          <w:i w:val="0"/>
          <w:sz w:val="24"/>
          <w:szCs w:val="24"/>
        </w:rPr>
        <w:t>Instrucciones del usuario final</w:t>
      </w:r>
      <w:r w:rsidR="00BB2A8C">
        <w:rPr>
          <w:rFonts w:ascii="Arial" w:hAnsi="Arial" w:cs="Arial"/>
          <w:i w:val="0"/>
          <w:sz w:val="24"/>
          <w:szCs w:val="24"/>
        </w:rPr>
        <w:t xml:space="preserve"> (</w:t>
      </w:r>
      <w:r w:rsidR="00EE40A4">
        <w:rPr>
          <w:rFonts w:ascii="Arial" w:hAnsi="Arial" w:cs="Arial"/>
          <w:i w:val="0"/>
          <w:sz w:val="24"/>
          <w:szCs w:val="24"/>
        </w:rPr>
        <w:t>Investigadores y/o Administradores</w:t>
      </w:r>
      <w:r w:rsidR="00BB2A8C">
        <w:rPr>
          <w:rFonts w:ascii="Arial" w:hAnsi="Arial" w:cs="Arial"/>
          <w:i w:val="0"/>
          <w:sz w:val="24"/>
          <w:szCs w:val="24"/>
        </w:rPr>
        <w:t>)</w:t>
      </w:r>
      <w:bookmarkEnd w:id="8"/>
    </w:p>
    <w:p w:rsidR="0004147A" w:rsidRDefault="0004147A" w:rsidP="0004147A">
      <w:pPr>
        <w:spacing w:after="0"/>
      </w:pPr>
    </w:p>
    <w:p w:rsidR="003C0D2C" w:rsidRDefault="0004147A" w:rsidP="00F57857">
      <w:pPr>
        <w:ind w:left="426"/>
        <w:jc w:val="both"/>
        <w:rPr>
          <w:rFonts w:ascii="Arial" w:hAnsi="Arial" w:cs="Arial"/>
          <w:sz w:val="24"/>
          <w:szCs w:val="24"/>
        </w:rPr>
      </w:pPr>
      <w:r w:rsidRPr="0004147A">
        <w:rPr>
          <w:rFonts w:ascii="Arial" w:hAnsi="Arial" w:cs="Arial"/>
          <w:sz w:val="24"/>
          <w:szCs w:val="24"/>
        </w:rPr>
        <w:t>Una</w:t>
      </w:r>
      <w:r w:rsidR="006311EA">
        <w:rPr>
          <w:rFonts w:ascii="Arial" w:hAnsi="Arial" w:cs="Arial"/>
          <w:sz w:val="24"/>
          <w:szCs w:val="24"/>
        </w:rPr>
        <w:t xml:space="preserve"> vez se tiene acceso a la plantilla </w:t>
      </w:r>
      <w:r>
        <w:rPr>
          <w:rFonts w:ascii="Arial" w:hAnsi="Arial" w:cs="Arial"/>
          <w:sz w:val="24"/>
          <w:szCs w:val="24"/>
        </w:rPr>
        <w:t xml:space="preserve">de la solución </w:t>
      </w:r>
      <w:r w:rsidR="006311EA">
        <w:rPr>
          <w:rFonts w:ascii="Arial" w:hAnsi="Arial" w:cs="Arial"/>
          <w:sz w:val="24"/>
          <w:szCs w:val="24"/>
        </w:rPr>
        <w:t>llamada “</w:t>
      </w:r>
      <w:r w:rsidR="006311EA" w:rsidRPr="006311EA">
        <w:rPr>
          <w:rFonts w:ascii="Arial" w:hAnsi="Arial" w:cs="Arial"/>
          <w:sz w:val="24"/>
          <w:szCs w:val="24"/>
        </w:rPr>
        <w:t xml:space="preserve">Plantilla solicitud trámite compras B&amp;S </w:t>
      </w:r>
      <w:proofErr w:type="spellStart"/>
      <w:r w:rsidR="006311EA" w:rsidRPr="006311EA">
        <w:rPr>
          <w:rFonts w:ascii="Arial" w:hAnsi="Arial" w:cs="Arial"/>
          <w:sz w:val="24"/>
          <w:szCs w:val="24"/>
        </w:rPr>
        <w:t>inf</w:t>
      </w:r>
      <w:proofErr w:type="spellEnd"/>
      <w:r w:rsidR="006311EA" w:rsidRPr="006311EA">
        <w:rPr>
          <w:rFonts w:ascii="Arial" w:hAnsi="Arial" w:cs="Arial"/>
          <w:sz w:val="24"/>
          <w:szCs w:val="24"/>
        </w:rPr>
        <w:t xml:space="preserve"> 30 SMMLV.xltm</w:t>
      </w:r>
      <w:r w:rsidR="006311E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se abre el archivo</w:t>
      </w:r>
      <w:r w:rsidR="003C0D2C">
        <w:rPr>
          <w:rFonts w:ascii="Arial" w:hAnsi="Arial" w:cs="Arial"/>
          <w:sz w:val="24"/>
          <w:szCs w:val="24"/>
        </w:rPr>
        <w:t xml:space="preserve"> presionando doble clic o la tecla Enter sobre el ícono del</w:t>
      </w:r>
      <w:r w:rsidR="006311EA">
        <w:rPr>
          <w:rFonts w:ascii="Arial" w:hAnsi="Arial" w:cs="Arial"/>
          <w:sz w:val="24"/>
          <w:szCs w:val="24"/>
        </w:rPr>
        <w:t xml:space="preserve"> archivo, mostrando el siguiente formato</w:t>
      </w:r>
      <w:r w:rsidR="003C0D2C">
        <w:rPr>
          <w:rFonts w:ascii="Arial" w:hAnsi="Arial" w:cs="Arial"/>
          <w:sz w:val="24"/>
          <w:szCs w:val="24"/>
        </w:rPr>
        <w:t>:</w:t>
      </w:r>
    </w:p>
    <w:p w:rsidR="003C0D2C" w:rsidRDefault="006311EA" w:rsidP="006311EA">
      <w:pPr>
        <w:spacing w:after="0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679C7C24" wp14:editId="16D1A244">
            <wp:extent cx="5135772" cy="3057754"/>
            <wp:effectExtent l="19050" t="19050" r="2730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934" cy="3067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11EA" w:rsidRPr="006311EA" w:rsidRDefault="006311EA" w:rsidP="006311EA">
      <w:pPr>
        <w:pStyle w:val="Descripcin"/>
        <w:jc w:val="center"/>
        <w:rPr>
          <w:rFonts w:ascii="Arial" w:hAnsi="Arial" w:cs="Arial"/>
          <w:i w:val="0"/>
          <w:color w:val="000000" w:themeColor="text1"/>
          <w:sz w:val="22"/>
          <w:szCs w:val="24"/>
        </w:rPr>
      </w:pPr>
      <w:r w:rsidRPr="006311EA">
        <w:rPr>
          <w:rFonts w:ascii="Arial" w:hAnsi="Arial" w:cs="Arial"/>
          <w:b/>
          <w:i w:val="0"/>
          <w:color w:val="000000" w:themeColor="text1"/>
          <w:sz w:val="16"/>
        </w:rPr>
        <w:t xml:space="preserve">Figura </w:t>
      </w:r>
      <w:r w:rsidRPr="006311EA">
        <w:rPr>
          <w:rFonts w:ascii="Arial" w:hAnsi="Arial" w:cs="Arial"/>
          <w:b/>
          <w:i w:val="0"/>
          <w:color w:val="000000" w:themeColor="text1"/>
          <w:sz w:val="16"/>
        </w:rPr>
        <w:fldChar w:fldCharType="begin"/>
      </w:r>
      <w:r w:rsidRPr="006311EA">
        <w:rPr>
          <w:rFonts w:ascii="Arial" w:hAnsi="Arial" w:cs="Arial"/>
          <w:b/>
          <w:i w:val="0"/>
          <w:color w:val="000000" w:themeColor="text1"/>
          <w:sz w:val="16"/>
        </w:rPr>
        <w:instrText xml:space="preserve"> SEQ Figura \* ARABIC </w:instrText>
      </w:r>
      <w:r w:rsidRPr="006311EA">
        <w:rPr>
          <w:rFonts w:ascii="Arial" w:hAnsi="Arial" w:cs="Arial"/>
          <w:b/>
          <w:i w:val="0"/>
          <w:color w:val="000000" w:themeColor="text1"/>
          <w:sz w:val="16"/>
        </w:rPr>
        <w:fldChar w:fldCharType="separate"/>
      </w:r>
      <w:r w:rsidR="00B4435E">
        <w:rPr>
          <w:rFonts w:ascii="Arial" w:hAnsi="Arial" w:cs="Arial"/>
          <w:b/>
          <w:i w:val="0"/>
          <w:noProof/>
          <w:color w:val="000000" w:themeColor="text1"/>
          <w:sz w:val="16"/>
        </w:rPr>
        <w:t>1</w:t>
      </w:r>
      <w:r w:rsidRPr="006311EA">
        <w:rPr>
          <w:rFonts w:ascii="Arial" w:hAnsi="Arial" w:cs="Arial"/>
          <w:b/>
          <w:i w:val="0"/>
          <w:color w:val="000000" w:themeColor="text1"/>
          <w:sz w:val="16"/>
        </w:rPr>
        <w:fldChar w:fldCharType="end"/>
      </w:r>
      <w:r w:rsidRPr="006311EA">
        <w:rPr>
          <w:rFonts w:ascii="Arial" w:hAnsi="Arial" w:cs="Arial"/>
          <w:i w:val="0"/>
          <w:color w:val="000000" w:themeColor="text1"/>
          <w:sz w:val="16"/>
        </w:rPr>
        <w:t>. Formato de la solicitud de trámite</w:t>
      </w:r>
    </w:p>
    <w:p w:rsidR="003C0D2C" w:rsidRDefault="005635B9" w:rsidP="00F57857">
      <w:pPr>
        <w:spacing w:after="0"/>
        <w:ind w:left="426"/>
        <w:jc w:val="both"/>
        <w:rPr>
          <w:rFonts w:ascii="Arial" w:hAnsi="Arial" w:cs="Arial"/>
          <w:sz w:val="24"/>
          <w:szCs w:val="24"/>
        </w:rPr>
      </w:pPr>
      <w:r w:rsidRPr="005635B9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el anterior </w:t>
      </w:r>
      <w:r w:rsidR="006311EA">
        <w:rPr>
          <w:rFonts w:ascii="Arial" w:hAnsi="Arial" w:cs="Arial"/>
          <w:sz w:val="24"/>
          <w:szCs w:val="24"/>
        </w:rPr>
        <w:t>formato, el usuario final diligenciará la información que se le requiere para especificar el detalle de la compra</w:t>
      </w:r>
      <w:r>
        <w:rPr>
          <w:rFonts w:ascii="Arial" w:hAnsi="Arial" w:cs="Arial"/>
          <w:sz w:val="24"/>
          <w:szCs w:val="24"/>
        </w:rPr>
        <w:t>:</w:t>
      </w:r>
    </w:p>
    <w:p w:rsidR="005635B9" w:rsidRDefault="005635B9" w:rsidP="005E7AB6">
      <w:pPr>
        <w:spacing w:after="0"/>
        <w:ind w:left="576"/>
        <w:jc w:val="both"/>
        <w:rPr>
          <w:rFonts w:ascii="Arial" w:hAnsi="Arial" w:cs="Arial"/>
          <w:sz w:val="24"/>
          <w:szCs w:val="24"/>
        </w:rPr>
      </w:pPr>
    </w:p>
    <w:p w:rsidR="005635B9" w:rsidRDefault="00AC55D2" w:rsidP="00AC55D2">
      <w:pPr>
        <w:spacing w:after="0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765B4DC" wp14:editId="00B6B177">
            <wp:extent cx="5230368" cy="2991572"/>
            <wp:effectExtent l="19050" t="19050" r="27940" b="184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954" cy="2995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55D2" w:rsidRDefault="005635B9" w:rsidP="00AC55D2">
      <w:pPr>
        <w:pStyle w:val="Descripcin"/>
        <w:spacing w:after="0"/>
        <w:jc w:val="center"/>
      </w:pPr>
      <w:r w:rsidRPr="00AC55D2">
        <w:rPr>
          <w:rFonts w:ascii="Arial" w:hAnsi="Arial" w:cs="Arial"/>
          <w:b/>
          <w:i w:val="0"/>
          <w:color w:val="000000" w:themeColor="text1"/>
          <w:sz w:val="16"/>
        </w:rPr>
        <w:t xml:space="preserve">Figura </w:t>
      </w:r>
      <w:r w:rsidRPr="00AC55D2">
        <w:rPr>
          <w:rFonts w:ascii="Arial" w:hAnsi="Arial" w:cs="Arial"/>
          <w:b/>
          <w:i w:val="0"/>
          <w:color w:val="000000" w:themeColor="text1"/>
          <w:sz w:val="16"/>
        </w:rPr>
        <w:fldChar w:fldCharType="begin"/>
      </w:r>
      <w:r w:rsidRPr="00AC55D2">
        <w:rPr>
          <w:rFonts w:ascii="Arial" w:hAnsi="Arial" w:cs="Arial"/>
          <w:b/>
          <w:i w:val="0"/>
          <w:color w:val="000000" w:themeColor="text1"/>
          <w:sz w:val="16"/>
        </w:rPr>
        <w:instrText xml:space="preserve"> SEQ Figura \* ARABIC </w:instrText>
      </w:r>
      <w:r w:rsidRPr="00AC55D2">
        <w:rPr>
          <w:rFonts w:ascii="Arial" w:hAnsi="Arial" w:cs="Arial"/>
          <w:b/>
          <w:i w:val="0"/>
          <w:color w:val="000000" w:themeColor="text1"/>
          <w:sz w:val="16"/>
        </w:rPr>
        <w:fldChar w:fldCharType="separate"/>
      </w:r>
      <w:r w:rsidR="00B4435E">
        <w:rPr>
          <w:rFonts w:ascii="Arial" w:hAnsi="Arial" w:cs="Arial"/>
          <w:b/>
          <w:i w:val="0"/>
          <w:noProof/>
          <w:color w:val="000000" w:themeColor="text1"/>
          <w:sz w:val="16"/>
        </w:rPr>
        <w:t>2</w:t>
      </w:r>
      <w:r w:rsidRPr="00AC55D2">
        <w:rPr>
          <w:rFonts w:ascii="Arial" w:hAnsi="Arial" w:cs="Arial"/>
          <w:b/>
          <w:i w:val="0"/>
          <w:color w:val="000000" w:themeColor="text1"/>
          <w:sz w:val="16"/>
        </w:rPr>
        <w:fldChar w:fldCharType="end"/>
      </w:r>
      <w:r w:rsidRPr="00AC55D2">
        <w:rPr>
          <w:rFonts w:ascii="Arial" w:hAnsi="Arial" w:cs="Arial"/>
          <w:b/>
          <w:i w:val="0"/>
          <w:color w:val="000000" w:themeColor="text1"/>
          <w:sz w:val="16"/>
        </w:rPr>
        <w:t>.</w:t>
      </w:r>
      <w:r w:rsidR="00F57857" w:rsidRPr="00AC55D2">
        <w:rPr>
          <w:rFonts w:ascii="Arial" w:hAnsi="Arial" w:cs="Arial"/>
          <w:i w:val="0"/>
          <w:color w:val="000000" w:themeColor="text1"/>
          <w:sz w:val="16"/>
        </w:rPr>
        <w:t xml:space="preserve"> </w:t>
      </w:r>
      <w:r w:rsidR="00B4435E" w:rsidRPr="006311EA">
        <w:rPr>
          <w:rFonts w:ascii="Arial" w:hAnsi="Arial" w:cs="Arial"/>
          <w:i w:val="0"/>
          <w:color w:val="000000" w:themeColor="text1"/>
          <w:sz w:val="16"/>
        </w:rPr>
        <w:t>Formato de la solicitud de trámite</w:t>
      </w:r>
      <w:r w:rsidR="00B4435E">
        <w:rPr>
          <w:rFonts w:ascii="Arial" w:hAnsi="Arial" w:cs="Arial"/>
          <w:i w:val="0"/>
          <w:color w:val="000000" w:themeColor="text1"/>
          <w:sz w:val="16"/>
        </w:rPr>
        <w:t xml:space="preserve"> diligenciado</w:t>
      </w:r>
      <w:bookmarkStart w:id="9" w:name="_GoBack"/>
      <w:bookmarkEnd w:id="9"/>
    </w:p>
    <w:p w:rsidR="00533774" w:rsidRDefault="00AC55D2" w:rsidP="00AC55D2">
      <w:p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vez diligenciada toda la información del formato, se presiona el botón “Generar documentos” ubicado en la parte superior derecha del formato:</w:t>
      </w:r>
    </w:p>
    <w:p w:rsidR="00533774" w:rsidRDefault="00AC55D2" w:rsidP="00AC55D2">
      <w:pPr>
        <w:spacing w:after="0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3209925"/>
            <wp:effectExtent l="19050" t="19050" r="26670" b="285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3774" w:rsidRDefault="00533774" w:rsidP="00006425">
      <w:pPr>
        <w:pStyle w:val="Descripcin"/>
        <w:spacing w:after="0"/>
        <w:jc w:val="center"/>
        <w:rPr>
          <w:rFonts w:ascii="Arial" w:hAnsi="Arial" w:cs="Arial"/>
          <w:i w:val="0"/>
          <w:color w:val="000000" w:themeColor="text1"/>
          <w:sz w:val="14"/>
          <w:szCs w:val="14"/>
        </w:rPr>
      </w:pPr>
      <w:r w:rsidRPr="00533774">
        <w:rPr>
          <w:rFonts w:ascii="Arial" w:hAnsi="Arial" w:cs="Arial"/>
          <w:b/>
          <w:i w:val="0"/>
          <w:color w:val="000000" w:themeColor="text1"/>
          <w:sz w:val="14"/>
          <w:szCs w:val="14"/>
        </w:rPr>
        <w:t xml:space="preserve">Figura </w:t>
      </w:r>
      <w:r w:rsidRPr="00533774">
        <w:rPr>
          <w:rFonts w:ascii="Arial" w:hAnsi="Arial" w:cs="Arial"/>
          <w:b/>
          <w:i w:val="0"/>
          <w:color w:val="000000" w:themeColor="text1"/>
          <w:sz w:val="14"/>
          <w:szCs w:val="14"/>
        </w:rPr>
        <w:fldChar w:fldCharType="begin"/>
      </w:r>
      <w:r w:rsidRPr="00533774">
        <w:rPr>
          <w:rFonts w:ascii="Arial" w:hAnsi="Arial" w:cs="Arial"/>
          <w:b/>
          <w:i w:val="0"/>
          <w:color w:val="000000" w:themeColor="text1"/>
          <w:sz w:val="14"/>
          <w:szCs w:val="14"/>
        </w:rPr>
        <w:instrText xml:space="preserve"> SEQ Figura \* ARABIC </w:instrText>
      </w:r>
      <w:r w:rsidRPr="00533774">
        <w:rPr>
          <w:rFonts w:ascii="Arial" w:hAnsi="Arial" w:cs="Arial"/>
          <w:b/>
          <w:i w:val="0"/>
          <w:color w:val="000000" w:themeColor="text1"/>
          <w:sz w:val="14"/>
          <w:szCs w:val="14"/>
        </w:rPr>
        <w:fldChar w:fldCharType="separate"/>
      </w:r>
      <w:r w:rsidR="00B4435E">
        <w:rPr>
          <w:rFonts w:ascii="Arial" w:hAnsi="Arial" w:cs="Arial"/>
          <w:b/>
          <w:i w:val="0"/>
          <w:noProof/>
          <w:color w:val="000000" w:themeColor="text1"/>
          <w:sz w:val="14"/>
          <w:szCs w:val="14"/>
        </w:rPr>
        <w:t>3</w:t>
      </w:r>
      <w:r w:rsidRPr="00533774">
        <w:rPr>
          <w:rFonts w:ascii="Arial" w:hAnsi="Arial" w:cs="Arial"/>
          <w:b/>
          <w:i w:val="0"/>
          <w:color w:val="000000" w:themeColor="text1"/>
          <w:sz w:val="14"/>
          <w:szCs w:val="14"/>
        </w:rPr>
        <w:fldChar w:fldCharType="end"/>
      </w:r>
      <w:r w:rsidRPr="00533774">
        <w:rPr>
          <w:rFonts w:ascii="Arial" w:hAnsi="Arial" w:cs="Arial"/>
          <w:i w:val="0"/>
          <w:color w:val="000000" w:themeColor="text1"/>
          <w:sz w:val="14"/>
          <w:szCs w:val="14"/>
        </w:rPr>
        <w:t xml:space="preserve">. </w:t>
      </w:r>
      <w:r w:rsidR="00872420">
        <w:rPr>
          <w:rFonts w:ascii="Arial" w:hAnsi="Arial" w:cs="Arial"/>
          <w:i w:val="0"/>
          <w:color w:val="000000" w:themeColor="text1"/>
          <w:sz w:val="14"/>
          <w:szCs w:val="14"/>
        </w:rPr>
        <w:t>Botón para generar los documentos</w:t>
      </w:r>
    </w:p>
    <w:p w:rsidR="00006425" w:rsidRPr="00006425" w:rsidRDefault="00006425" w:rsidP="00006425">
      <w:pPr>
        <w:spacing w:after="0"/>
      </w:pPr>
    </w:p>
    <w:p w:rsidR="00872420" w:rsidRDefault="00872420" w:rsidP="009E501F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faltar alguno de los campos requeridos, la solución mostrará una alerta similar a la siguiente indicando los campos que se deben llenar antes de continuar:</w:t>
      </w:r>
    </w:p>
    <w:p w:rsidR="00872420" w:rsidRDefault="00872420" w:rsidP="00872420">
      <w:pPr>
        <w:spacing w:after="0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274CA11" wp14:editId="2E53D1C6">
            <wp:extent cx="3364459" cy="1915284"/>
            <wp:effectExtent l="19050" t="19050" r="26670" b="279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604" cy="1922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2420" w:rsidRPr="00872420" w:rsidRDefault="00872420" w:rsidP="00872420">
      <w:pPr>
        <w:pStyle w:val="Descripcin"/>
        <w:jc w:val="center"/>
        <w:rPr>
          <w:rFonts w:ascii="Arial" w:hAnsi="Arial" w:cs="Arial"/>
          <w:i w:val="0"/>
          <w:color w:val="000000" w:themeColor="text1"/>
          <w:sz w:val="16"/>
          <w:szCs w:val="16"/>
        </w:rPr>
      </w:pPr>
      <w:r w:rsidRPr="00872420">
        <w:rPr>
          <w:rFonts w:ascii="Arial" w:hAnsi="Arial" w:cs="Arial"/>
          <w:b/>
          <w:i w:val="0"/>
          <w:color w:val="000000" w:themeColor="text1"/>
          <w:sz w:val="16"/>
          <w:szCs w:val="16"/>
        </w:rPr>
        <w:t xml:space="preserve">Figura </w:t>
      </w:r>
      <w:r w:rsidRPr="00872420">
        <w:rPr>
          <w:rFonts w:ascii="Arial" w:hAnsi="Arial" w:cs="Arial"/>
          <w:b/>
          <w:i w:val="0"/>
          <w:color w:val="000000" w:themeColor="text1"/>
          <w:sz w:val="16"/>
          <w:szCs w:val="16"/>
        </w:rPr>
        <w:fldChar w:fldCharType="begin"/>
      </w:r>
      <w:r w:rsidRPr="00872420">
        <w:rPr>
          <w:rFonts w:ascii="Arial" w:hAnsi="Arial" w:cs="Arial"/>
          <w:b/>
          <w:i w:val="0"/>
          <w:color w:val="000000" w:themeColor="text1"/>
          <w:sz w:val="16"/>
          <w:szCs w:val="16"/>
        </w:rPr>
        <w:instrText xml:space="preserve"> SEQ Figura \* ARABIC </w:instrText>
      </w:r>
      <w:r w:rsidRPr="00872420">
        <w:rPr>
          <w:rFonts w:ascii="Arial" w:hAnsi="Arial" w:cs="Arial"/>
          <w:b/>
          <w:i w:val="0"/>
          <w:color w:val="000000" w:themeColor="text1"/>
          <w:sz w:val="16"/>
          <w:szCs w:val="16"/>
        </w:rPr>
        <w:fldChar w:fldCharType="separate"/>
      </w:r>
      <w:r w:rsidR="00B4435E">
        <w:rPr>
          <w:rFonts w:ascii="Arial" w:hAnsi="Arial" w:cs="Arial"/>
          <w:b/>
          <w:i w:val="0"/>
          <w:noProof/>
          <w:color w:val="000000" w:themeColor="text1"/>
          <w:sz w:val="16"/>
          <w:szCs w:val="16"/>
        </w:rPr>
        <w:t>4</w:t>
      </w:r>
      <w:r w:rsidRPr="00872420">
        <w:rPr>
          <w:rFonts w:ascii="Arial" w:hAnsi="Arial" w:cs="Arial"/>
          <w:b/>
          <w:i w:val="0"/>
          <w:color w:val="000000" w:themeColor="text1"/>
          <w:sz w:val="16"/>
          <w:szCs w:val="16"/>
        </w:rPr>
        <w:fldChar w:fldCharType="end"/>
      </w:r>
      <w:r w:rsidRPr="00872420">
        <w:rPr>
          <w:rFonts w:ascii="Arial" w:hAnsi="Arial" w:cs="Arial"/>
          <w:b/>
          <w:i w:val="0"/>
          <w:color w:val="000000" w:themeColor="text1"/>
          <w:sz w:val="16"/>
          <w:szCs w:val="16"/>
        </w:rPr>
        <w:t>.</w:t>
      </w:r>
      <w:r w:rsidRPr="00872420">
        <w:rPr>
          <w:rFonts w:ascii="Arial" w:hAnsi="Arial" w:cs="Arial"/>
          <w:i w:val="0"/>
          <w:color w:val="000000" w:themeColor="text1"/>
          <w:sz w:val="16"/>
          <w:szCs w:val="16"/>
        </w:rPr>
        <w:t xml:space="preserve"> Validación de los campos requeridos</w:t>
      </w:r>
    </w:p>
    <w:p w:rsidR="00872420" w:rsidRDefault="00872420" w:rsidP="00872420">
      <w:pPr>
        <w:ind w:left="284"/>
        <w:jc w:val="center"/>
        <w:rPr>
          <w:rFonts w:ascii="Arial" w:hAnsi="Arial" w:cs="Arial"/>
          <w:sz w:val="24"/>
          <w:szCs w:val="24"/>
        </w:rPr>
      </w:pPr>
    </w:p>
    <w:p w:rsidR="00432740" w:rsidRDefault="00872420" w:rsidP="00872420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todos los datos requeridos fueron diligenciados, la solución mostrará</w:t>
      </w:r>
      <w:r w:rsidR="00432740">
        <w:rPr>
          <w:rFonts w:ascii="Arial" w:hAnsi="Arial" w:cs="Arial"/>
          <w:sz w:val="24"/>
          <w:szCs w:val="24"/>
        </w:rPr>
        <w:t xml:space="preserve"> una confirmación donde indica la ruta de almacenamiento del archivo en el equipo</w:t>
      </w:r>
      <w:r w:rsidR="004A5AF5">
        <w:rPr>
          <w:rFonts w:ascii="Arial" w:hAnsi="Arial" w:cs="Arial"/>
          <w:sz w:val="24"/>
          <w:szCs w:val="24"/>
        </w:rPr>
        <w:t xml:space="preserve"> quedando con el nombre “</w:t>
      </w:r>
      <w:proofErr w:type="spellStart"/>
      <w:r w:rsidR="004A5AF5">
        <w:rPr>
          <w:rFonts w:ascii="Arial" w:hAnsi="Arial" w:cs="Arial"/>
          <w:sz w:val="24"/>
          <w:szCs w:val="24"/>
        </w:rPr>
        <w:t>Solicitud_Tramite_Grupo_Fecha_Hora</w:t>
      </w:r>
      <w:proofErr w:type="spellEnd"/>
      <w:r w:rsidR="00432740">
        <w:rPr>
          <w:rFonts w:ascii="Arial" w:hAnsi="Arial" w:cs="Arial"/>
          <w:sz w:val="24"/>
          <w:szCs w:val="24"/>
        </w:rPr>
        <w:t>:</w:t>
      </w:r>
    </w:p>
    <w:p w:rsidR="00432740" w:rsidRDefault="00432740" w:rsidP="00432740">
      <w:pPr>
        <w:spacing w:after="0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843860" cy="1173878"/>
            <wp:effectExtent l="19050" t="19050" r="13970" b="266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onfirmació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275" cy="1188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2740" w:rsidRPr="00432740" w:rsidRDefault="00432740" w:rsidP="00432740">
      <w:pPr>
        <w:pStyle w:val="Descripcin"/>
        <w:spacing w:after="0"/>
        <w:jc w:val="center"/>
        <w:rPr>
          <w:rFonts w:ascii="Arial" w:hAnsi="Arial" w:cs="Arial"/>
          <w:i w:val="0"/>
        </w:rPr>
      </w:pPr>
      <w:r w:rsidRPr="00432740">
        <w:rPr>
          <w:rFonts w:ascii="Arial" w:hAnsi="Arial" w:cs="Arial"/>
          <w:b/>
          <w:i w:val="0"/>
          <w:color w:val="000000" w:themeColor="text1"/>
          <w:sz w:val="16"/>
        </w:rPr>
        <w:t xml:space="preserve">Figura </w:t>
      </w:r>
      <w:r w:rsidRPr="00432740">
        <w:rPr>
          <w:rFonts w:ascii="Arial" w:hAnsi="Arial" w:cs="Arial"/>
          <w:b/>
          <w:i w:val="0"/>
          <w:color w:val="000000" w:themeColor="text1"/>
          <w:sz w:val="16"/>
        </w:rPr>
        <w:fldChar w:fldCharType="begin"/>
      </w:r>
      <w:r w:rsidRPr="00432740">
        <w:rPr>
          <w:rFonts w:ascii="Arial" w:hAnsi="Arial" w:cs="Arial"/>
          <w:b/>
          <w:i w:val="0"/>
          <w:color w:val="000000" w:themeColor="text1"/>
          <w:sz w:val="16"/>
        </w:rPr>
        <w:instrText xml:space="preserve"> SEQ Figura \* ARABIC </w:instrText>
      </w:r>
      <w:r w:rsidRPr="00432740">
        <w:rPr>
          <w:rFonts w:ascii="Arial" w:hAnsi="Arial" w:cs="Arial"/>
          <w:b/>
          <w:i w:val="0"/>
          <w:color w:val="000000" w:themeColor="text1"/>
          <w:sz w:val="16"/>
        </w:rPr>
        <w:fldChar w:fldCharType="separate"/>
      </w:r>
      <w:r w:rsidR="00B4435E">
        <w:rPr>
          <w:rFonts w:ascii="Arial" w:hAnsi="Arial" w:cs="Arial"/>
          <w:b/>
          <w:i w:val="0"/>
          <w:noProof/>
          <w:color w:val="000000" w:themeColor="text1"/>
          <w:sz w:val="16"/>
        </w:rPr>
        <w:t>5</w:t>
      </w:r>
      <w:r w:rsidRPr="00432740">
        <w:rPr>
          <w:rFonts w:ascii="Arial" w:hAnsi="Arial" w:cs="Arial"/>
          <w:b/>
          <w:i w:val="0"/>
          <w:color w:val="000000" w:themeColor="text1"/>
          <w:sz w:val="16"/>
        </w:rPr>
        <w:fldChar w:fldCharType="end"/>
      </w:r>
      <w:r w:rsidRPr="00432740">
        <w:rPr>
          <w:rFonts w:ascii="Arial" w:hAnsi="Arial" w:cs="Arial"/>
          <w:i w:val="0"/>
          <w:color w:val="000000" w:themeColor="text1"/>
          <w:sz w:val="16"/>
        </w:rPr>
        <w:t>. Confirmación de documentos generados y ruta de almacenamiento</w:t>
      </w:r>
    </w:p>
    <w:p w:rsidR="00432740" w:rsidRPr="00432740" w:rsidRDefault="00432740" w:rsidP="00432740">
      <w:pPr>
        <w:spacing w:after="0"/>
      </w:pPr>
    </w:p>
    <w:p w:rsidR="00872420" w:rsidRDefault="00432740" w:rsidP="00432740">
      <w:pPr>
        <w:spacing w:after="0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mismo, se mostrará </w:t>
      </w:r>
      <w:r w:rsidR="00872420">
        <w:rPr>
          <w:rFonts w:ascii="Arial" w:hAnsi="Arial" w:cs="Arial"/>
          <w:sz w:val="24"/>
          <w:szCs w:val="24"/>
        </w:rPr>
        <w:t>en el archivo la hoja llamada “Estudio previo”:</w:t>
      </w:r>
    </w:p>
    <w:p w:rsidR="00432740" w:rsidRDefault="00432740" w:rsidP="00432740">
      <w:pPr>
        <w:spacing w:after="0"/>
        <w:ind w:left="284"/>
        <w:jc w:val="both"/>
        <w:rPr>
          <w:rFonts w:ascii="Arial" w:hAnsi="Arial" w:cs="Arial"/>
          <w:sz w:val="24"/>
          <w:szCs w:val="24"/>
        </w:rPr>
      </w:pPr>
    </w:p>
    <w:p w:rsidR="00872420" w:rsidRDefault="00872420" w:rsidP="00872420">
      <w:pPr>
        <w:spacing w:after="0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AAB91C8" wp14:editId="7F8075DF">
            <wp:extent cx="5477510" cy="4242816"/>
            <wp:effectExtent l="19050" t="19050" r="27940" b="2476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760" cy="4328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2420" w:rsidRPr="00872420" w:rsidRDefault="00872420" w:rsidP="00872420">
      <w:pPr>
        <w:pStyle w:val="Descripcin"/>
        <w:spacing w:after="0"/>
        <w:jc w:val="center"/>
        <w:rPr>
          <w:rFonts w:ascii="Arial" w:hAnsi="Arial" w:cs="Arial"/>
          <w:i w:val="0"/>
          <w:color w:val="000000" w:themeColor="text1"/>
          <w:sz w:val="22"/>
          <w:szCs w:val="24"/>
        </w:rPr>
      </w:pPr>
      <w:r w:rsidRPr="00872420">
        <w:rPr>
          <w:rFonts w:ascii="Arial" w:hAnsi="Arial" w:cs="Arial"/>
          <w:b/>
          <w:i w:val="0"/>
          <w:color w:val="000000" w:themeColor="text1"/>
          <w:sz w:val="16"/>
        </w:rPr>
        <w:t xml:space="preserve">Figura </w:t>
      </w:r>
      <w:r w:rsidRPr="00872420">
        <w:rPr>
          <w:rFonts w:ascii="Arial" w:hAnsi="Arial" w:cs="Arial"/>
          <w:b/>
          <w:i w:val="0"/>
          <w:color w:val="000000" w:themeColor="text1"/>
          <w:sz w:val="16"/>
        </w:rPr>
        <w:fldChar w:fldCharType="begin"/>
      </w:r>
      <w:r w:rsidRPr="00872420">
        <w:rPr>
          <w:rFonts w:ascii="Arial" w:hAnsi="Arial" w:cs="Arial"/>
          <w:b/>
          <w:i w:val="0"/>
          <w:color w:val="000000" w:themeColor="text1"/>
          <w:sz w:val="16"/>
        </w:rPr>
        <w:instrText xml:space="preserve"> SEQ Figura \* ARABIC </w:instrText>
      </w:r>
      <w:r w:rsidRPr="00872420">
        <w:rPr>
          <w:rFonts w:ascii="Arial" w:hAnsi="Arial" w:cs="Arial"/>
          <w:b/>
          <w:i w:val="0"/>
          <w:color w:val="000000" w:themeColor="text1"/>
          <w:sz w:val="16"/>
        </w:rPr>
        <w:fldChar w:fldCharType="separate"/>
      </w:r>
      <w:r w:rsidR="00B4435E">
        <w:rPr>
          <w:rFonts w:ascii="Arial" w:hAnsi="Arial" w:cs="Arial"/>
          <w:b/>
          <w:i w:val="0"/>
          <w:noProof/>
          <w:color w:val="000000" w:themeColor="text1"/>
          <w:sz w:val="16"/>
        </w:rPr>
        <w:t>6</w:t>
      </w:r>
      <w:r w:rsidRPr="00872420">
        <w:rPr>
          <w:rFonts w:ascii="Arial" w:hAnsi="Arial" w:cs="Arial"/>
          <w:b/>
          <w:i w:val="0"/>
          <w:color w:val="000000" w:themeColor="text1"/>
          <w:sz w:val="16"/>
        </w:rPr>
        <w:fldChar w:fldCharType="end"/>
      </w:r>
      <w:r w:rsidRPr="00872420">
        <w:rPr>
          <w:rFonts w:ascii="Arial" w:hAnsi="Arial" w:cs="Arial"/>
          <w:b/>
          <w:i w:val="0"/>
          <w:color w:val="000000" w:themeColor="text1"/>
          <w:sz w:val="16"/>
        </w:rPr>
        <w:t>.</w:t>
      </w:r>
      <w:r w:rsidRPr="00872420">
        <w:rPr>
          <w:rFonts w:ascii="Arial" w:hAnsi="Arial" w:cs="Arial"/>
          <w:i w:val="0"/>
          <w:color w:val="000000" w:themeColor="text1"/>
          <w:sz w:val="16"/>
        </w:rPr>
        <w:t xml:space="preserve"> Formato de estudio previo diligenciado</w:t>
      </w:r>
    </w:p>
    <w:p w:rsidR="00872420" w:rsidRDefault="00872420" w:rsidP="00872420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igual forma, mostrará también la hoja llamada “Consulta de precios”:</w:t>
      </w:r>
    </w:p>
    <w:p w:rsidR="00872420" w:rsidRDefault="00872420" w:rsidP="00872420">
      <w:pPr>
        <w:spacing w:after="0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5F3DD56" wp14:editId="1B6D4DD9">
            <wp:extent cx="5528661" cy="3745383"/>
            <wp:effectExtent l="19050" t="19050" r="15240" b="266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940" cy="3768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2420" w:rsidRPr="00872420" w:rsidRDefault="00872420" w:rsidP="00872420">
      <w:pPr>
        <w:pStyle w:val="Descripcin"/>
        <w:jc w:val="center"/>
        <w:rPr>
          <w:rFonts w:ascii="Arial" w:hAnsi="Arial" w:cs="Arial"/>
          <w:i w:val="0"/>
          <w:color w:val="000000" w:themeColor="text1"/>
          <w:sz w:val="22"/>
          <w:szCs w:val="24"/>
        </w:rPr>
      </w:pPr>
      <w:r w:rsidRPr="00872420">
        <w:rPr>
          <w:rFonts w:ascii="Arial" w:hAnsi="Arial" w:cs="Arial"/>
          <w:b/>
          <w:i w:val="0"/>
          <w:color w:val="000000" w:themeColor="text1"/>
          <w:sz w:val="16"/>
        </w:rPr>
        <w:t xml:space="preserve">Figura </w:t>
      </w:r>
      <w:r w:rsidRPr="00872420">
        <w:rPr>
          <w:rFonts w:ascii="Arial" w:hAnsi="Arial" w:cs="Arial"/>
          <w:b/>
          <w:i w:val="0"/>
          <w:color w:val="000000" w:themeColor="text1"/>
          <w:sz w:val="16"/>
        </w:rPr>
        <w:fldChar w:fldCharType="begin"/>
      </w:r>
      <w:r w:rsidRPr="00872420">
        <w:rPr>
          <w:rFonts w:ascii="Arial" w:hAnsi="Arial" w:cs="Arial"/>
          <w:b/>
          <w:i w:val="0"/>
          <w:color w:val="000000" w:themeColor="text1"/>
          <w:sz w:val="16"/>
        </w:rPr>
        <w:instrText xml:space="preserve"> SEQ Figura \* ARABIC </w:instrText>
      </w:r>
      <w:r w:rsidRPr="00872420">
        <w:rPr>
          <w:rFonts w:ascii="Arial" w:hAnsi="Arial" w:cs="Arial"/>
          <w:b/>
          <w:i w:val="0"/>
          <w:color w:val="000000" w:themeColor="text1"/>
          <w:sz w:val="16"/>
        </w:rPr>
        <w:fldChar w:fldCharType="separate"/>
      </w:r>
      <w:r w:rsidR="00B4435E">
        <w:rPr>
          <w:rFonts w:ascii="Arial" w:hAnsi="Arial" w:cs="Arial"/>
          <w:b/>
          <w:i w:val="0"/>
          <w:noProof/>
          <w:color w:val="000000" w:themeColor="text1"/>
          <w:sz w:val="16"/>
        </w:rPr>
        <w:t>7</w:t>
      </w:r>
      <w:r w:rsidRPr="00872420">
        <w:rPr>
          <w:rFonts w:ascii="Arial" w:hAnsi="Arial" w:cs="Arial"/>
          <w:b/>
          <w:i w:val="0"/>
          <w:color w:val="000000" w:themeColor="text1"/>
          <w:sz w:val="16"/>
        </w:rPr>
        <w:fldChar w:fldCharType="end"/>
      </w:r>
      <w:r w:rsidRPr="00872420">
        <w:rPr>
          <w:rFonts w:ascii="Arial" w:hAnsi="Arial" w:cs="Arial"/>
          <w:i w:val="0"/>
          <w:color w:val="000000" w:themeColor="text1"/>
          <w:sz w:val="16"/>
        </w:rPr>
        <w:t>. Formato de consulta de precios diligenciado</w:t>
      </w:r>
    </w:p>
    <w:p w:rsidR="00872420" w:rsidRDefault="00872420" w:rsidP="00872420">
      <w:pPr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siguiente paso consiste en que el usuario diligencie los campos “De acuerdo con las cotizaciones recibidas, se decide contratar con” y “porque” del formato de la consulta de precios:</w:t>
      </w:r>
    </w:p>
    <w:p w:rsidR="00872420" w:rsidRDefault="00872420" w:rsidP="00432740">
      <w:pPr>
        <w:spacing w:after="0"/>
        <w:ind w:left="284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B89755F" wp14:editId="0AC82186">
            <wp:extent cx="5612130" cy="1525905"/>
            <wp:effectExtent l="19050" t="19050" r="26670" b="171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2740" w:rsidRDefault="00432740" w:rsidP="00432740">
      <w:pPr>
        <w:pStyle w:val="Descripcin"/>
        <w:spacing w:after="0"/>
        <w:jc w:val="center"/>
        <w:rPr>
          <w:rFonts w:ascii="Arial" w:hAnsi="Arial" w:cs="Arial"/>
          <w:i w:val="0"/>
          <w:color w:val="000000" w:themeColor="text1"/>
          <w:sz w:val="16"/>
        </w:rPr>
      </w:pPr>
      <w:r w:rsidRPr="00432740">
        <w:rPr>
          <w:rFonts w:ascii="Arial" w:hAnsi="Arial" w:cs="Arial"/>
          <w:b/>
          <w:i w:val="0"/>
          <w:color w:val="000000" w:themeColor="text1"/>
          <w:sz w:val="16"/>
        </w:rPr>
        <w:t xml:space="preserve">Figura </w:t>
      </w:r>
      <w:r w:rsidRPr="00432740">
        <w:rPr>
          <w:rFonts w:ascii="Arial" w:hAnsi="Arial" w:cs="Arial"/>
          <w:b/>
          <w:i w:val="0"/>
          <w:color w:val="000000" w:themeColor="text1"/>
          <w:sz w:val="16"/>
        </w:rPr>
        <w:fldChar w:fldCharType="begin"/>
      </w:r>
      <w:r w:rsidRPr="00432740">
        <w:rPr>
          <w:rFonts w:ascii="Arial" w:hAnsi="Arial" w:cs="Arial"/>
          <w:b/>
          <w:i w:val="0"/>
          <w:color w:val="000000" w:themeColor="text1"/>
          <w:sz w:val="16"/>
        </w:rPr>
        <w:instrText xml:space="preserve"> SEQ Figura \* ARABIC </w:instrText>
      </w:r>
      <w:r w:rsidRPr="00432740">
        <w:rPr>
          <w:rFonts w:ascii="Arial" w:hAnsi="Arial" w:cs="Arial"/>
          <w:b/>
          <w:i w:val="0"/>
          <w:color w:val="000000" w:themeColor="text1"/>
          <w:sz w:val="16"/>
        </w:rPr>
        <w:fldChar w:fldCharType="separate"/>
      </w:r>
      <w:r w:rsidR="00B4435E">
        <w:rPr>
          <w:rFonts w:ascii="Arial" w:hAnsi="Arial" w:cs="Arial"/>
          <w:b/>
          <w:i w:val="0"/>
          <w:noProof/>
          <w:color w:val="000000" w:themeColor="text1"/>
          <w:sz w:val="16"/>
        </w:rPr>
        <w:t>8</w:t>
      </w:r>
      <w:r w:rsidRPr="00432740">
        <w:rPr>
          <w:rFonts w:ascii="Arial" w:hAnsi="Arial" w:cs="Arial"/>
          <w:b/>
          <w:i w:val="0"/>
          <w:color w:val="000000" w:themeColor="text1"/>
          <w:sz w:val="16"/>
        </w:rPr>
        <w:fldChar w:fldCharType="end"/>
      </w:r>
      <w:r w:rsidRPr="00432740">
        <w:rPr>
          <w:rFonts w:ascii="Arial" w:hAnsi="Arial" w:cs="Arial"/>
          <w:b/>
          <w:i w:val="0"/>
          <w:color w:val="000000" w:themeColor="text1"/>
          <w:sz w:val="16"/>
        </w:rPr>
        <w:t xml:space="preserve">. </w:t>
      </w:r>
      <w:r w:rsidRPr="00432740">
        <w:rPr>
          <w:rFonts w:ascii="Arial" w:hAnsi="Arial" w:cs="Arial"/>
          <w:i w:val="0"/>
          <w:color w:val="000000" w:themeColor="text1"/>
          <w:sz w:val="16"/>
        </w:rPr>
        <w:t>Selección del proveedor</w:t>
      </w:r>
    </w:p>
    <w:p w:rsidR="00432740" w:rsidRPr="00432740" w:rsidRDefault="00432740" w:rsidP="00432740">
      <w:pPr>
        <w:spacing w:after="0"/>
      </w:pPr>
    </w:p>
    <w:p w:rsidR="00432740" w:rsidRDefault="00432740" w:rsidP="00432740">
      <w:pPr>
        <w:spacing w:after="0"/>
        <w:ind w:left="3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vez realizado el proceso anterior, se guarda el archivo con todos los ajustes realizados</w:t>
      </w:r>
      <w:r w:rsidR="0016685F">
        <w:rPr>
          <w:rFonts w:ascii="Arial" w:hAnsi="Arial" w:cs="Arial"/>
          <w:sz w:val="24"/>
          <w:szCs w:val="24"/>
        </w:rPr>
        <w:t>, se busca en la ruta indicada por la solución “C:\</w:t>
      </w:r>
      <w:proofErr w:type="spellStart"/>
      <w:r w:rsidR="0016685F">
        <w:rPr>
          <w:rFonts w:ascii="Arial" w:hAnsi="Arial" w:cs="Arial"/>
          <w:sz w:val="24"/>
          <w:szCs w:val="24"/>
        </w:rPr>
        <w:t>Documentos_Solicitud</w:t>
      </w:r>
      <w:proofErr w:type="spellEnd"/>
      <w:r w:rsidR="0016685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y se procede a adjuntar al respectivo ticket para su envío a la Administración SIU.</w:t>
      </w:r>
    </w:p>
    <w:p w:rsidR="00796644" w:rsidRPr="00796644" w:rsidRDefault="00796644" w:rsidP="00796644">
      <w:pPr>
        <w:pStyle w:val="Ttulo2"/>
        <w:rPr>
          <w:rFonts w:ascii="Arial" w:hAnsi="Arial" w:cs="Arial"/>
          <w:i w:val="0"/>
          <w:sz w:val="24"/>
          <w:szCs w:val="24"/>
        </w:rPr>
      </w:pPr>
      <w:bookmarkStart w:id="10" w:name="_Toc49950970"/>
      <w:r w:rsidRPr="00796644">
        <w:rPr>
          <w:rFonts w:ascii="Arial" w:hAnsi="Arial" w:cs="Arial"/>
          <w:i w:val="0"/>
          <w:sz w:val="24"/>
          <w:szCs w:val="24"/>
        </w:rPr>
        <w:t xml:space="preserve">Instrucciones del </w:t>
      </w:r>
      <w:r w:rsidR="00EE40A4">
        <w:rPr>
          <w:rFonts w:ascii="Arial" w:hAnsi="Arial" w:cs="Arial"/>
          <w:i w:val="0"/>
          <w:sz w:val="24"/>
          <w:szCs w:val="24"/>
        </w:rPr>
        <w:t>colaborador Administración SIU</w:t>
      </w:r>
      <w:bookmarkEnd w:id="10"/>
    </w:p>
    <w:p w:rsidR="00796644" w:rsidRDefault="00796644" w:rsidP="00796644">
      <w:pPr>
        <w:spacing w:after="0"/>
      </w:pPr>
    </w:p>
    <w:p w:rsidR="00E25CDE" w:rsidRDefault="00E25CDE" w:rsidP="00E25CDE">
      <w:pPr>
        <w:ind w:left="426"/>
        <w:jc w:val="both"/>
        <w:rPr>
          <w:rFonts w:ascii="Arial" w:hAnsi="Arial" w:cs="Arial"/>
          <w:sz w:val="24"/>
          <w:szCs w:val="24"/>
        </w:rPr>
      </w:pPr>
      <w:r w:rsidRPr="0004147A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vez </w:t>
      </w:r>
      <w:r w:rsidR="004A5AF5">
        <w:rPr>
          <w:rFonts w:ascii="Arial" w:hAnsi="Arial" w:cs="Arial"/>
          <w:sz w:val="24"/>
          <w:szCs w:val="24"/>
        </w:rPr>
        <w:t xml:space="preserve">se recibe, descarga y abre el archivo desde el ticket, encontrará la información diligenciada en las 3 hojas: “Solicitud de trámite”, </w:t>
      </w:r>
      <w:r w:rsidR="001A577F">
        <w:rPr>
          <w:rFonts w:ascii="Arial" w:hAnsi="Arial" w:cs="Arial"/>
          <w:sz w:val="24"/>
          <w:szCs w:val="24"/>
        </w:rPr>
        <w:t>“Estudio previo” y “Consulta de precios” para su revisión. En caso de encontrarse</w:t>
      </w:r>
      <w:r w:rsidR="00DE14E0">
        <w:rPr>
          <w:rFonts w:ascii="Arial" w:hAnsi="Arial" w:cs="Arial"/>
          <w:sz w:val="24"/>
          <w:szCs w:val="24"/>
        </w:rPr>
        <w:t xml:space="preserve"> alguna inconsistencia, procede a devolver el archivo al usuario por medio del ticket, y si todo se encuentra correcto, procede con la inserción de las firmas en el formato “Estudio previo” para autorizar el trámite:</w:t>
      </w:r>
    </w:p>
    <w:p w:rsidR="00E25CDE" w:rsidRDefault="00DE14E0" w:rsidP="00DE14E0">
      <w:pPr>
        <w:spacing w:after="0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DEE1645" wp14:editId="1A7E4193">
            <wp:extent cx="5717457" cy="4118458"/>
            <wp:effectExtent l="19050" t="19050" r="17145" b="158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2031" cy="4136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5CDE" w:rsidRDefault="00F73F4B" w:rsidP="00F73F4B">
      <w:pPr>
        <w:pStyle w:val="Descripcin"/>
        <w:spacing w:after="0"/>
        <w:jc w:val="center"/>
        <w:rPr>
          <w:rFonts w:ascii="Arial" w:hAnsi="Arial" w:cs="Arial"/>
          <w:i w:val="0"/>
          <w:color w:val="000000" w:themeColor="text1"/>
          <w:sz w:val="14"/>
        </w:rPr>
      </w:pPr>
      <w:r w:rsidRPr="00F73F4B">
        <w:rPr>
          <w:rFonts w:ascii="Arial" w:hAnsi="Arial" w:cs="Arial"/>
          <w:b/>
          <w:i w:val="0"/>
          <w:color w:val="000000" w:themeColor="text1"/>
          <w:sz w:val="14"/>
        </w:rPr>
        <w:t xml:space="preserve">Figura </w:t>
      </w:r>
      <w:r w:rsidRPr="00F73F4B">
        <w:rPr>
          <w:rFonts w:ascii="Arial" w:hAnsi="Arial" w:cs="Arial"/>
          <w:b/>
          <w:i w:val="0"/>
          <w:color w:val="000000" w:themeColor="text1"/>
          <w:sz w:val="14"/>
        </w:rPr>
        <w:fldChar w:fldCharType="begin"/>
      </w:r>
      <w:r w:rsidRPr="00F73F4B">
        <w:rPr>
          <w:rFonts w:ascii="Arial" w:hAnsi="Arial" w:cs="Arial"/>
          <w:b/>
          <w:i w:val="0"/>
          <w:color w:val="000000" w:themeColor="text1"/>
          <w:sz w:val="14"/>
        </w:rPr>
        <w:instrText xml:space="preserve"> SEQ Figura \* ARABIC </w:instrText>
      </w:r>
      <w:r w:rsidRPr="00F73F4B">
        <w:rPr>
          <w:rFonts w:ascii="Arial" w:hAnsi="Arial" w:cs="Arial"/>
          <w:b/>
          <w:i w:val="0"/>
          <w:color w:val="000000" w:themeColor="text1"/>
          <w:sz w:val="14"/>
        </w:rPr>
        <w:fldChar w:fldCharType="separate"/>
      </w:r>
      <w:r w:rsidR="00B4435E">
        <w:rPr>
          <w:rFonts w:ascii="Arial" w:hAnsi="Arial" w:cs="Arial"/>
          <w:b/>
          <w:i w:val="0"/>
          <w:noProof/>
          <w:color w:val="000000" w:themeColor="text1"/>
          <w:sz w:val="14"/>
        </w:rPr>
        <w:t>9</w:t>
      </w:r>
      <w:r w:rsidRPr="00F73F4B">
        <w:rPr>
          <w:rFonts w:ascii="Arial" w:hAnsi="Arial" w:cs="Arial"/>
          <w:b/>
          <w:i w:val="0"/>
          <w:color w:val="000000" w:themeColor="text1"/>
          <w:sz w:val="14"/>
        </w:rPr>
        <w:fldChar w:fldCharType="end"/>
      </w:r>
      <w:r w:rsidR="00E25CDE" w:rsidRPr="003C0D2C">
        <w:rPr>
          <w:rFonts w:ascii="Arial" w:hAnsi="Arial" w:cs="Arial"/>
          <w:i w:val="0"/>
          <w:color w:val="000000" w:themeColor="text1"/>
          <w:sz w:val="14"/>
        </w:rPr>
        <w:t xml:space="preserve">. </w:t>
      </w:r>
      <w:r w:rsidR="00DE14E0">
        <w:rPr>
          <w:rFonts w:ascii="Arial" w:hAnsi="Arial" w:cs="Arial"/>
          <w:i w:val="0"/>
          <w:color w:val="000000" w:themeColor="text1"/>
          <w:sz w:val="14"/>
        </w:rPr>
        <w:t>Inserción de firma en el estudio previo</w:t>
      </w:r>
    </w:p>
    <w:p w:rsidR="00F73F4B" w:rsidRPr="00F73F4B" w:rsidRDefault="00F73F4B" w:rsidP="00F73F4B">
      <w:pPr>
        <w:spacing w:after="0"/>
      </w:pPr>
    </w:p>
    <w:p w:rsidR="00DE14E0" w:rsidRDefault="00DE14E0" w:rsidP="00A520D9">
      <w:pPr>
        <w:spacing w:after="0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vez firmado el documento, se procede a proteger el documento para evitar la manipulación mal intencionada, en cuyo caso la solución solicitará la contraseña autorizada para realizar el proceso:</w:t>
      </w:r>
    </w:p>
    <w:p w:rsidR="00DE14E0" w:rsidRDefault="00DE14E0" w:rsidP="00A520D9">
      <w:pPr>
        <w:spacing w:after="0"/>
        <w:ind w:left="426"/>
        <w:jc w:val="both"/>
        <w:rPr>
          <w:rFonts w:ascii="Arial" w:hAnsi="Arial" w:cs="Arial"/>
          <w:sz w:val="24"/>
          <w:szCs w:val="24"/>
        </w:rPr>
      </w:pPr>
    </w:p>
    <w:p w:rsidR="00DE14E0" w:rsidRDefault="00DE14E0" w:rsidP="00DE14E0">
      <w:pPr>
        <w:spacing w:after="0"/>
        <w:ind w:left="284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79B70DF" wp14:editId="41B40B32">
            <wp:extent cx="5612130" cy="3368040"/>
            <wp:effectExtent l="19050" t="19050" r="26670" b="2286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4E0" w:rsidRDefault="00DE14E0" w:rsidP="00DE14E0">
      <w:pPr>
        <w:pStyle w:val="Descripcin"/>
        <w:jc w:val="center"/>
        <w:rPr>
          <w:rFonts w:ascii="Arial" w:hAnsi="Arial" w:cs="Arial"/>
          <w:i w:val="0"/>
          <w:color w:val="000000" w:themeColor="text1"/>
          <w:sz w:val="16"/>
        </w:rPr>
      </w:pPr>
      <w:r w:rsidRPr="00DE14E0">
        <w:rPr>
          <w:rFonts w:ascii="Arial" w:hAnsi="Arial" w:cs="Arial"/>
          <w:b/>
          <w:i w:val="0"/>
          <w:color w:val="000000" w:themeColor="text1"/>
          <w:sz w:val="16"/>
        </w:rPr>
        <w:t xml:space="preserve">Figura </w:t>
      </w:r>
      <w:r w:rsidRPr="00DE14E0">
        <w:rPr>
          <w:rFonts w:ascii="Arial" w:hAnsi="Arial" w:cs="Arial"/>
          <w:b/>
          <w:i w:val="0"/>
          <w:color w:val="000000" w:themeColor="text1"/>
          <w:sz w:val="16"/>
        </w:rPr>
        <w:fldChar w:fldCharType="begin"/>
      </w:r>
      <w:r w:rsidRPr="00DE14E0">
        <w:rPr>
          <w:rFonts w:ascii="Arial" w:hAnsi="Arial" w:cs="Arial"/>
          <w:b/>
          <w:i w:val="0"/>
          <w:color w:val="000000" w:themeColor="text1"/>
          <w:sz w:val="16"/>
        </w:rPr>
        <w:instrText xml:space="preserve"> SEQ Figura \* ARABIC </w:instrText>
      </w:r>
      <w:r w:rsidRPr="00DE14E0">
        <w:rPr>
          <w:rFonts w:ascii="Arial" w:hAnsi="Arial" w:cs="Arial"/>
          <w:b/>
          <w:i w:val="0"/>
          <w:color w:val="000000" w:themeColor="text1"/>
          <w:sz w:val="16"/>
        </w:rPr>
        <w:fldChar w:fldCharType="separate"/>
      </w:r>
      <w:r w:rsidR="00B4435E">
        <w:rPr>
          <w:rFonts w:ascii="Arial" w:hAnsi="Arial" w:cs="Arial"/>
          <w:b/>
          <w:i w:val="0"/>
          <w:noProof/>
          <w:color w:val="000000" w:themeColor="text1"/>
          <w:sz w:val="16"/>
        </w:rPr>
        <w:t>10</w:t>
      </w:r>
      <w:r w:rsidRPr="00DE14E0">
        <w:rPr>
          <w:rFonts w:ascii="Arial" w:hAnsi="Arial" w:cs="Arial"/>
          <w:b/>
          <w:i w:val="0"/>
          <w:color w:val="000000" w:themeColor="text1"/>
          <w:sz w:val="16"/>
        </w:rPr>
        <w:fldChar w:fldCharType="end"/>
      </w:r>
      <w:r w:rsidRPr="00DE14E0">
        <w:rPr>
          <w:rFonts w:ascii="Arial" w:hAnsi="Arial" w:cs="Arial"/>
          <w:i w:val="0"/>
          <w:color w:val="000000" w:themeColor="text1"/>
          <w:sz w:val="16"/>
        </w:rPr>
        <w:t>. Solicitud de contraseña autorizada para proteger documentos</w:t>
      </w:r>
    </w:p>
    <w:p w:rsidR="00F73F4B" w:rsidRDefault="00DE14E0" w:rsidP="00DE14E0">
      <w:pPr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los documentos son protegidos correctamente, la solución mostrará un mensaje de confirmación similar al siguiente:</w:t>
      </w:r>
    </w:p>
    <w:p w:rsidR="00F73F4B" w:rsidRDefault="00DE14E0" w:rsidP="00F73F4B">
      <w:pPr>
        <w:spacing w:after="0"/>
        <w:ind w:left="426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53016FD" wp14:editId="067C50B1">
            <wp:extent cx="2778481" cy="1137015"/>
            <wp:effectExtent l="19050" t="19050" r="22225" b="2540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1087" cy="114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3F4B" w:rsidRDefault="00F73F4B" w:rsidP="00DB0235">
      <w:pPr>
        <w:pStyle w:val="Descripcin"/>
        <w:spacing w:after="0"/>
        <w:jc w:val="center"/>
        <w:rPr>
          <w:rFonts w:ascii="Arial" w:hAnsi="Arial" w:cs="Arial"/>
          <w:i w:val="0"/>
          <w:color w:val="000000" w:themeColor="text1"/>
          <w:sz w:val="14"/>
        </w:rPr>
      </w:pPr>
      <w:r w:rsidRPr="00F73F4B">
        <w:rPr>
          <w:rFonts w:ascii="Arial" w:hAnsi="Arial" w:cs="Arial"/>
          <w:b/>
          <w:i w:val="0"/>
          <w:color w:val="000000" w:themeColor="text1"/>
          <w:sz w:val="14"/>
        </w:rPr>
        <w:t xml:space="preserve">Figura </w:t>
      </w:r>
      <w:r w:rsidRPr="00F73F4B">
        <w:rPr>
          <w:rFonts w:ascii="Arial" w:hAnsi="Arial" w:cs="Arial"/>
          <w:b/>
          <w:i w:val="0"/>
          <w:color w:val="000000" w:themeColor="text1"/>
          <w:sz w:val="14"/>
        </w:rPr>
        <w:fldChar w:fldCharType="begin"/>
      </w:r>
      <w:r w:rsidRPr="00F73F4B">
        <w:rPr>
          <w:rFonts w:ascii="Arial" w:hAnsi="Arial" w:cs="Arial"/>
          <w:b/>
          <w:i w:val="0"/>
          <w:color w:val="000000" w:themeColor="text1"/>
          <w:sz w:val="14"/>
        </w:rPr>
        <w:instrText xml:space="preserve"> SEQ Figura \* ARABIC </w:instrText>
      </w:r>
      <w:r w:rsidRPr="00F73F4B">
        <w:rPr>
          <w:rFonts w:ascii="Arial" w:hAnsi="Arial" w:cs="Arial"/>
          <w:b/>
          <w:i w:val="0"/>
          <w:color w:val="000000" w:themeColor="text1"/>
          <w:sz w:val="14"/>
        </w:rPr>
        <w:fldChar w:fldCharType="separate"/>
      </w:r>
      <w:r w:rsidR="00B4435E">
        <w:rPr>
          <w:rFonts w:ascii="Arial" w:hAnsi="Arial" w:cs="Arial"/>
          <w:b/>
          <w:i w:val="0"/>
          <w:noProof/>
          <w:color w:val="000000" w:themeColor="text1"/>
          <w:sz w:val="14"/>
        </w:rPr>
        <w:t>11</w:t>
      </w:r>
      <w:r w:rsidRPr="00F73F4B">
        <w:rPr>
          <w:rFonts w:ascii="Arial" w:hAnsi="Arial" w:cs="Arial"/>
          <w:b/>
          <w:i w:val="0"/>
          <w:color w:val="000000" w:themeColor="text1"/>
          <w:sz w:val="14"/>
        </w:rPr>
        <w:fldChar w:fldCharType="end"/>
      </w:r>
      <w:r w:rsidRPr="00F73F4B">
        <w:rPr>
          <w:rFonts w:ascii="Arial" w:hAnsi="Arial" w:cs="Arial"/>
          <w:b/>
          <w:i w:val="0"/>
          <w:color w:val="000000" w:themeColor="text1"/>
          <w:sz w:val="14"/>
        </w:rPr>
        <w:t xml:space="preserve">. </w:t>
      </w:r>
      <w:r w:rsidR="00DE14E0">
        <w:rPr>
          <w:rFonts w:ascii="Arial" w:hAnsi="Arial" w:cs="Arial"/>
          <w:i w:val="0"/>
          <w:color w:val="000000" w:themeColor="text1"/>
          <w:sz w:val="14"/>
        </w:rPr>
        <w:t>Confirmación de protección de los documentos</w:t>
      </w:r>
    </w:p>
    <w:p w:rsidR="00DB0235" w:rsidRDefault="00DB0235" w:rsidP="00DB0235">
      <w:pPr>
        <w:spacing w:after="0"/>
      </w:pPr>
      <w:r>
        <w:tab/>
      </w:r>
    </w:p>
    <w:p w:rsidR="00DB0235" w:rsidRDefault="00DB0235" w:rsidP="00DB0235">
      <w:pPr>
        <w:ind w:left="432"/>
        <w:jc w:val="both"/>
        <w:rPr>
          <w:rFonts w:ascii="Arial" w:hAnsi="Arial" w:cs="Arial"/>
          <w:sz w:val="24"/>
          <w:szCs w:val="24"/>
        </w:rPr>
      </w:pPr>
      <w:r w:rsidRPr="00DB0235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caso </w:t>
      </w:r>
      <w:r w:rsidR="00DE14E0">
        <w:rPr>
          <w:rFonts w:ascii="Arial" w:hAnsi="Arial" w:cs="Arial"/>
          <w:sz w:val="24"/>
          <w:szCs w:val="24"/>
        </w:rPr>
        <w:t>de requerirse alguna modificación luego de la protección, se procede a ejecutar la opción “Desproteger documentos” ubicada en el formato “Solicitud de trámite”, ingresando la contraseña autorizada para el proceso.</w:t>
      </w:r>
    </w:p>
    <w:p w:rsidR="00DB0235" w:rsidRDefault="00DE14E0" w:rsidP="00DE14E0">
      <w:pPr>
        <w:spacing w:after="0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Cuando ya se tienen los documentos protegidos, se procede a generarlos en formato PDF desde la opción “Generar </w:t>
      </w:r>
      <w:proofErr w:type="spellStart"/>
      <w:r>
        <w:rPr>
          <w:rFonts w:ascii="Arial" w:hAnsi="Arial" w:cs="Arial"/>
          <w:sz w:val="24"/>
          <w:szCs w:val="24"/>
        </w:rPr>
        <w:t>PDFs</w:t>
      </w:r>
      <w:proofErr w:type="spellEnd"/>
      <w:r>
        <w:rPr>
          <w:rFonts w:ascii="Arial" w:hAnsi="Arial" w:cs="Arial"/>
          <w:sz w:val="24"/>
          <w:szCs w:val="24"/>
        </w:rPr>
        <w:t xml:space="preserve">” ubicada en </w:t>
      </w:r>
      <w:r>
        <w:rPr>
          <w:rFonts w:ascii="Arial" w:hAnsi="Arial" w:cs="Arial"/>
          <w:sz w:val="24"/>
          <w:szCs w:val="24"/>
        </w:rPr>
        <w:t>el formato “Solicitud de trámite</w:t>
      </w:r>
      <w:r>
        <w:rPr>
          <w:rFonts w:ascii="Arial" w:hAnsi="Arial" w:cs="Arial"/>
          <w:sz w:val="24"/>
          <w:szCs w:val="24"/>
        </w:rPr>
        <w:t>”, en cuyo se solicitará también la contraseña autorizada para realizar el proceso:</w:t>
      </w:r>
    </w:p>
    <w:p w:rsidR="00DE14E0" w:rsidRDefault="00DE14E0" w:rsidP="00DE14E0">
      <w:pPr>
        <w:spacing w:after="0"/>
        <w:ind w:left="426"/>
        <w:rPr>
          <w:rFonts w:ascii="Arial" w:hAnsi="Arial" w:cs="Arial"/>
          <w:sz w:val="24"/>
          <w:szCs w:val="24"/>
        </w:rPr>
      </w:pPr>
    </w:p>
    <w:p w:rsidR="00DE14E0" w:rsidRDefault="00DE14E0" w:rsidP="00DE14E0">
      <w:pPr>
        <w:spacing w:after="0"/>
        <w:ind w:left="284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F05A1FF" wp14:editId="7624AE24">
            <wp:extent cx="5612130" cy="3368040"/>
            <wp:effectExtent l="19050" t="19050" r="26670" b="2286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14E0" w:rsidRDefault="00DE14E0" w:rsidP="00DE14E0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DE14E0">
        <w:rPr>
          <w:rFonts w:ascii="Arial" w:hAnsi="Arial" w:cs="Arial"/>
          <w:b/>
          <w:i w:val="0"/>
          <w:color w:val="000000" w:themeColor="text1"/>
          <w:sz w:val="16"/>
        </w:rPr>
        <w:t xml:space="preserve">Figura </w:t>
      </w:r>
      <w:r w:rsidRPr="00DE14E0">
        <w:rPr>
          <w:rFonts w:ascii="Arial" w:hAnsi="Arial" w:cs="Arial"/>
          <w:b/>
          <w:i w:val="0"/>
          <w:color w:val="000000" w:themeColor="text1"/>
          <w:sz w:val="16"/>
        </w:rPr>
        <w:fldChar w:fldCharType="begin"/>
      </w:r>
      <w:r w:rsidRPr="00DE14E0">
        <w:rPr>
          <w:rFonts w:ascii="Arial" w:hAnsi="Arial" w:cs="Arial"/>
          <w:b/>
          <w:i w:val="0"/>
          <w:color w:val="000000" w:themeColor="text1"/>
          <w:sz w:val="16"/>
        </w:rPr>
        <w:instrText xml:space="preserve"> SEQ Figura \* ARABIC </w:instrText>
      </w:r>
      <w:r w:rsidRPr="00DE14E0">
        <w:rPr>
          <w:rFonts w:ascii="Arial" w:hAnsi="Arial" w:cs="Arial"/>
          <w:b/>
          <w:i w:val="0"/>
          <w:color w:val="000000" w:themeColor="text1"/>
          <w:sz w:val="16"/>
        </w:rPr>
        <w:fldChar w:fldCharType="separate"/>
      </w:r>
      <w:r w:rsidR="00B4435E">
        <w:rPr>
          <w:rFonts w:ascii="Arial" w:hAnsi="Arial" w:cs="Arial"/>
          <w:b/>
          <w:i w:val="0"/>
          <w:noProof/>
          <w:color w:val="000000" w:themeColor="text1"/>
          <w:sz w:val="16"/>
        </w:rPr>
        <w:t>12</w:t>
      </w:r>
      <w:r w:rsidRPr="00DE14E0">
        <w:rPr>
          <w:rFonts w:ascii="Arial" w:hAnsi="Arial" w:cs="Arial"/>
          <w:b/>
          <w:i w:val="0"/>
          <w:color w:val="000000" w:themeColor="text1"/>
          <w:sz w:val="16"/>
        </w:rPr>
        <w:fldChar w:fldCharType="end"/>
      </w:r>
      <w:r w:rsidRPr="00DE14E0">
        <w:rPr>
          <w:rFonts w:ascii="Arial" w:hAnsi="Arial" w:cs="Arial"/>
          <w:i w:val="0"/>
          <w:color w:val="000000" w:themeColor="text1"/>
          <w:sz w:val="16"/>
        </w:rPr>
        <w:t>.</w:t>
      </w:r>
      <w:r>
        <w:t xml:space="preserve"> </w:t>
      </w:r>
      <w:r w:rsidRPr="00DE14E0">
        <w:rPr>
          <w:rFonts w:ascii="Arial" w:hAnsi="Arial" w:cs="Arial"/>
          <w:i w:val="0"/>
          <w:color w:val="000000" w:themeColor="text1"/>
          <w:sz w:val="16"/>
        </w:rPr>
        <w:t>Solicitud de contraseña autorizada para</w:t>
      </w:r>
      <w:r>
        <w:rPr>
          <w:rFonts w:ascii="Arial" w:hAnsi="Arial" w:cs="Arial"/>
          <w:i w:val="0"/>
          <w:color w:val="000000" w:themeColor="text1"/>
          <w:sz w:val="16"/>
        </w:rPr>
        <w:t xml:space="preserve"> generar </w:t>
      </w:r>
      <w:proofErr w:type="spellStart"/>
      <w:r>
        <w:rPr>
          <w:rFonts w:ascii="Arial" w:hAnsi="Arial" w:cs="Arial"/>
          <w:i w:val="0"/>
          <w:color w:val="000000" w:themeColor="text1"/>
          <w:sz w:val="16"/>
        </w:rPr>
        <w:t>PDFs</w:t>
      </w:r>
      <w:proofErr w:type="spellEnd"/>
    </w:p>
    <w:p w:rsidR="00DB0235" w:rsidRDefault="00DE14E0" w:rsidP="00DE14E0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el proceso finaliza, la solución muestra una ventana de confirmación indicando la ruta donde fueron almacenados los archivos:</w:t>
      </w:r>
    </w:p>
    <w:p w:rsidR="00DE14E0" w:rsidRDefault="00DE14E0" w:rsidP="00DE14E0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DE14E0" w:rsidRDefault="00B4435E" w:rsidP="00B4435E">
      <w:pPr>
        <w:spacing w:after="0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6D24318" wp14:editId="65AAC787">
            <wp:extent cx="3295040" cy="1188509"/>
            <wp:effectExtent l="19050" t="19050" r="19685" b="1206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1189" cy="12015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435E" w:rsidRDefault="00B4435E" w:rsidP="00B4435E">
      <w:pPr>
        <w:pStyle w:val="Descripcin"/>
        <w:spacing w:after="0"/>
        <w:jc w:val="center"/>
        <w:rPr>
          <w:rFonts w:ascii="Arial" w:hAnsi="Arial" w:cs="Arial"/>
          <w:i w:val="0"/>
          <w:color w:val="000000" w:themeColor="text1"/>
          <w:sz w:val="14"/>
        </w:rPr>
      </w:pPr>
      <w:r w:rsidRPr="00B4435E">
        <w:rPr>
          <w:rFonts w:ascii="Arial" w:hAnsi="Arial" w:cs="Arial"/>
          <w:b/>
          <w:i w:val="0"/>
          <w:color w:val="000000" w:themeColor="text1"/>
          <w:sz w:val="14"/>
        </w:rPr>
        <w:t xml:space="preserve">Figura </w:t>
      </w:r>
      <w:r w:rsidRPr="00B4435E">
        <w:rPr>
          <w:rFonts w:ascii="Arial" w:hAnsi="Arial" w:cs="Arial"/>
          <w:b/>
          <w:i w:val="0"/>
          <w:color w:val="000000" w:themeColor="text1"/>
          <w:sz w:val="14"/>
        </w:rPr>
        <w:fldChar w:fldCharType="begin"/>
      </w:r>
      <w:r w:rsidRPr="00B4435E">
        <w:rPr>
          <w:rFonts w:ascii="Arial" w:hAnsi="Arial" w:cs="Arial"/>
          <w:b/>
          <w:i w:val="0"/>
          <w:color w:val="000000" w:themeColor="text1"/>
          <w:sz w:val="14"/>
        </w:rPr>
        <w:instrText xml:space="preserve"> SEQ Figura \* ARABIC </w:instrText>
      </w:r>
      <w:r w:rsidRPr="00B4435E">
        <w:rPr>
          <w:rFonts w:ascii="Arial" w:hAnsi="Arial" w:cs="Arial"/>
          <w:b/>
          <w:i w:val="0"/>
          <w:color w:val="000000" w:themeColor="text1"/>
          <w:sz w:val="14"/>
        </w:rPr>
        <w:fldChar w:fldCharType="separate"/>
      </w:r>
      <w:r>
        <w:rPr>
          <w:rFonts w:ascii="Arial" w:hAnsi="Arial" w:cs="Arial"/>
          <w:b/>
          <w:i w:val="0"/>
          <w:noProof/>
          <w:color w:val="000000" w:themeColor="text1"/>
          <w:sz w:val="14"/>
        </w:rPr>
        <w:t>13</w:t>
      </w:r>
      <w:r w:rsidRPr="00B4435E">
        <w:rPr>
          <w:rFonts w:ascii="Arial" w:hAnsi="Arial" w:cs="Arial"/>
          <w:b/>
          <w:i w:val="0"/>
          <w:color w:val="000000" w:themeColor="text1"/>
          <w:sz w:val="14"/>
        </w:rPr>
        <w:fldChar w:fldCharType="end"/>
      </w:r>
      <w:r>
        <w:t xml:space="preserve">. </w:t>
      </w:r>
      <w:r>
        <w:rPr>
          <w:rFonts w:ascii="Arial" w:hAnsi="Arial" w:cs="Arial"/>
          <w:i w:val="0"/>
          <w:color w:val="000000" w:themeColor="text1"/>
          <w:sz w:val="14"/>
        </w:rPr>
        <w:t xml:space="preserve">Confirmación </w:t>
      </w:r>
      <w:r>
        <w:rPr>
          <w:rFonts w:ascii="Arial" w:hAnsi="Arial" w:cs="Arial"/>
          <w:i w:val="0"/>
          <w:color w:val="000000" w:themeColor="text1"/>
          <w:sz w:val="14"/>
        </w:rPr>
        <w:t>de generación de documentos en PDF</w:t>
      </w:r>
    </w:p>
    <w:p w:rsidR="00B4435E" w:rsidRDefault="00B4435E" w:rsidP="00B4435E">
      <w:pPr>
        <w:pStyle w:val="Descripcin"/>
        <w:rPr>
          <w:rFonts w:ascii="Arial" w:hAnsi="Arial" w:cs="Arial"/>
          <w:sz w:val="24"/>
          <w:szCs w:val="24"/>
        </w:rPr>
      </w:pPr>
    </w:p>
    <w:p w:rsidR="00DB0235" w:rsidRDefault="00DB0235" w:rsidP="000648FF">
      <w:pPr>
        <w:spacing w:after="0"/>
        <w:ind w:left="142"/>
        <w:jc w:val="center"/>
        <w:rPr>
          <w:rFonts w:ascii="Arial" w:hAnsi="Arial" w:cs="Arial"/>
          <w:sz w:val="24"/>
          <w:szCs w:val="24"/>
        </w:rPr>
      </w:pPr>
    </w:p>
    <w:p w:rsidR="005476A2" w:rsidRDefault="00B4435E" w:rsidP="00EB014F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 ruta indicada se encontrarán los 3 documentos generados en formato PDF:</w:t>
      </w:r>
    </w:p>
    <w:p w:rsidR="00B4435E" w:rsidRDefault="00B4435E" w:rsidP="00EB014F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</w:p>
    <w:p w:rsidR="00B4435E" w:rsidRDefault="00B4435E" w:rsidP="00B4435E">
      <w:pPr>
        <w:spacing w:after="0"/>
        <w:ind w:left="284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188CD01" wp14:editId="5F5E8910">
            <wp:extent cx="5398618" cy="1475740"/>
            <wp:effectExtent l="19050" t="19050" r="12065" b="1016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2894" cy="1476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435E" w:rsidRDefault="00B4435E" w:rsidP="00B4435E">
      <w:pPr>
        <w:pStyle w:val="Descripcin"/>
        <w:spacing w:after="0"/>
        <w:jc w:val="center"/>
        <w:rPr>
          <w:rFonts w:ascii="Arial" w:hAnsi="Arial" w:cs="Arial"/>
          <w:i w:val="0"/>
          <w:color w:val="000000" w:themeColor="text1"/>
          <w:sz w:val="16"/>
        </w:rPr>
      </w:pPr>
      <w:r w:rsidRPr="00B4435E">
        <w:rPr>
          <w:rFonts w:ascii="Arial" w:hAnsi="Arial" w:cs="Arial"/>
          <w:b/>
          <w:i w:val="0"/>
          <w:color w:val="000000" w:themeColor="text1"/>
          <w:sz w:val="16"/>
        </w:rPr>
        <w:t xml:space="preserve">Figura </w:t>
      </w:r>
      <w:r w:rsidRPr="00B4435E">
        <w:rPr>
          <w:rFonts w:ascii="Arial" w:hAnsi="Arial" w:cs="Arial"/>
          <w:b/>
          <w:i w:val="0"/>
          <w:color w:val="000000" w:themeColor="text1"/>
          <w:sz w:val="16"/>
        </w:rPr>
        <w:fldChar w:fldCharType="begin"/>
      </w:r>
      <w:r w:rsidRPr="00B4435E">
        <w:rPr>
          <w:rFonts w:ascii="Arial" w:hAnsi="Arial" w:cs="Arial"/>
          <w:b/>
          <w:i w:val="0"/>
          <w:color w:val="000000" w:themeColor="text1"/>
          <w:sz w:val="16"/>
        </w:rPr>
        <w:instrText xml:space="preserve"> SEQ Figura \* ARABIC </w:instrText>
      </w:r>
      <w:r w:rsidRPr="00B4435E">
        <w:rPr>
          <w:rFonts w:ascii="Arial" w:hAnsi="Arial" w:cs="Arial"/>
          <w:b/>
          <w:i w:val="0"/>
          <w:color w:val="000000" w:themeColor="text1"/>
          <w:sz w:val="16"/>
        </w:rPr>
        <w:fldChar w:fldCharType="separate"/>
      </w:r>
      <w:r w:rsidRPr="00B4435E">
        <w:rPr>
          <w:rFonts w:ascii="Arial" w:hAnsi="Arial" w:cs="Arial"/>
          <w:b/>
          <w:i w:val="0"/>
          <w:noProof/>
          <w:color w:val="000000" w:themeColor="text1"/>
          <w:sz w:val="16"/>
        </w:rPr>
        <w:t>14</w:t>
      </w:r>
      <w:r w:rsidRPr="00B4435E">
        <w:rPr>
          <w:rFonts w:ascii="Arial" w:hAnsi="Arial" w:cs="Arial"/>
          <w:b/>
          <w:i w:val="0"/>
          <w:color w:val="000000" w:themeColor="text1"/>
          <w:sz w:val="16"/>
        </w:rPr>
        <w:fldChar w:fldCharType="end"/>
      </w:r>
      <w:r w:rsidRPr="00B4435E">
        <w:rPr>
          <w:rFonts w:ascii="Arial" w:hAnsi="Arial" w:cs="Arial"/>
          <w:b/>
          <w:i w:val="0"/>
          <w:color w:val="000000" w:themeColor="text1"/>
          <w:sz w:val="16"/>
        </w:rPr>
        <w:t>.</w:t>
      </w:r>
      <w:r w:rsidRPr="00B4435E">
        <w:rPr>
          <w:rFonts w:ascii="Arial" w:hAnsi="Arial" w:cs="Arial"/>
          <w:i w:val="0"/>
          <w:color w:val="000000" w:themeColor="text1"/>
          <w:sz w:val="16"/>
        </w:rPr>
        <w:t xml:space="preserve"> Documentos generados en PDF</w:t>
      </w:r>
    </w:p>
    <w:p w:rsidR="00B4435E" w:rsidRPr="00B4435E" w:rsidRDefault="00B4435E" w:rsidP="00B4435E">
      <w:pPr>
        <w:spacing w:after="0"/>
      </w:pPr>
    </w:p>
    <w:p w:rsidR="005D23B5" w:rsidRPr="00966E09" w:rsidRDefault="005D23B5" w:rsidP="00397D77">
      <w:pPr>
        <w:pStyle w:val="Ttulo1"/>
        <w:rPr>
          <w:rFonts w:ascii="Arial" w:hAnsi="Arial" w:cs="Arial"/>
          <w:sz w:val="24"/>
          <w:szCs w:val="24"/>
        </w:rPr>
      </w:pPr>
      <w:bookmarkStart w:id="11" w:name="_Toc49950971"/>
      <w:r w:rsidRPr="00966E09">
        <w:rPr>
          <w:rFonts w:ascii="Arial" w:hAnsi="Arial" w:cs="Arial"/>
          <w:sz w:val="24"/>
          <w:szCs w:val="24"/>
        </w:rPr>
        <w:t>Anexos</w:t>
      </w:r>
      <w:bookmarkEnd w:id="11"/>
    </w:p>
    <w:p w:rsidR="00D430D2" w:rsidRPr="00966E09" w:rsidRDefault="00D430D2" w:rsidP="00D430D2">
      <w:pPr>
        <w:pStyle w:val="Encabezadodenota"/>
        <w:jc w:val="center"/>
        <w:rPr>
          <w:rFonts w:cs="Arial"/>
        </w:rPr>
      </w:pPr>
    </w:p>
    <w:tbl>
      <w:tblPr>
        <w:tblW w:w="9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027"/>
        <w:gridCol w:w="3544"/>
        <w:gridCol w:w="1701"/>
        <w:gridCol w:w="1934"/>
      </w:tblGrid>
      <w:tr w:rsidR="00D430D2" w:rsidRPr="00966E09" w:rsidTr="005725C1">
        <w:trPr>
          <w:trHeight w:val="436"/>
          <w:tblHeader/>
          <w:jc w:val="center"/>
        </w:trPr>
        <w:tc>
          <w:tcPr>
            <w:tcW w:w="2027" w:type="dxa"/>
            <w:shd w:val="clear" w:color="auto" w:fill="CCFFCC"/>
            <w:noWrap/>
            <w:vAlign w:val="center"/>
          </w:tcPr>
          <w:p w:rsidR="00D430D2" w:rsidRPr="00966E09" w:rsidRDefault="00D430D2" w:rsidP="00D430D2">
            <w:pPr>
              <w:pStyle w:val="Textoindependiente"/>
              <w:rPr>
                <w:rFonts w:cs="Arial"/>
                <w:b/>
                <w:bCs/>
              </w:rPr>
            </w:pPr>
            <w:r w:rsidRPr="00966E09">
              <w:rPr>
                <w:rFonts w:cs="Arial"/>
                <w:b/>
                <w:bCs/>
              </w:rPr>
              <w:t>NOMBRE</w:t>
            </w:r>
          </w:p>
        </w:tc>
        <w:tc>
          <w:tcPr>
            <w:tcW w:w="3544" w:type="dxa"/>
            <w:shd w:val="clear" w:color="auto" w:fill="CCFFCC"/>
            <w:noWrap/>
            <w:vAlign w:val="center"/>
          </w:tcPr>
          <w:p w:rsidR="00D430D2" w:rsidRPr="00966E09" w:rsidRDefault="00D430D2" w:rsidP="00D430D2">
            <w:pPr>
              <w:pStyle w:val="Textoindependiente"/>
              <w:rPr>
                <w:rFonts w:cs="Arial"/>
                <w:b/>
                <w:bCs/>
              </w:rPr>
            </w:pPr>
            <w:r w:rsidRPr="00966E09">
              <w:rPr>
                <w:rFonts w:cs="Arial"/>
                <w:b/>
                <w:bCs/>
              </w:rPr>
              <w:t>DESCRIPCIÓN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D430D2" w:rsidRPr="00966E09" w:rsidRDefault="00D430D2" w:rsidP="00D430D2">
            <w:pPr>
              <w:pStyle w:val="Textoindependiente"/>
              <w:rPr>
                <w:rFonts w:cs="Arial"/>
                <w:b/>
                <w:bCs/>
              </w:rPr>
            </w:pPr>
            <w:r w:rsidRPr="00966E09">
              <w:rPr>
                <w:rFonts w:cs="Arial"/>
                <w:b/>
                <w:bCs/>
              </w:rPr>
              <w:t>FORMATO</w:t>
            </w:r>
          </w:p>
        </w:tc>
        <w:tc>
          <w:tcPr>
            <w:tcW w:w="1934" w:type="dxa"/>
            <w:shd w:val="clear" w:color="auto" w:fill="CCFFCC"/>
            <w:noWrap/>
            <w:vAlign w:val="center"/>
          </w:tcPr>
          <w:p w:rsidR="00D430D2" w:rsidRPr="00966E09" w:rsidRDefault="00D430D2" w:rsidP="00D430D2">
            <w:pPr>
              <w:pStyle w:val="Textoindependiente"/>
              <w:rPr>
                <w:rFonts w:cs="Arial"/>
                <w:b/>
                <w:bCs/>
              </w:rPr>
            </w:pPr>
            <w:r w:rsidRPr="00966E09">
              <w:rPr>
                <w:rFonts w:cs="Arial"/>
                <w:b/>
                <w:bCs/>
              </w:rPr>
              <w:t>VINCULO</w:t>
            </w:r>
          </w:p>
        </w:tc>
      </w:tr>
      <w:tr w:rsidR="00D430D2" w:rsidRPr="00966E09" w:rsidTr="005725C1">
        <w:trPr>
          <w:trHeight w:val="175"/>
          <w:jc w:val="center"/>
        </w:trPr>
        <w:tc>
          <w:tcPr>
            <w:tcW w:w="2027" w:type="dxa"/>
            <w:noWrap/>
            <w:vAlign w:val="center"/>
          </w:tcPr>
          <w:p w:rsidR="00D430D2" w:rsidRPr="00966E09" w:rsidRDefault="00D430D2" w:rsidP="00D430D2">
            <w:pPr>
              <w:pStyle w:val="Textoindependiente"/>
              <w:rPr>
                <w:rFonts w:cs="Arial"/>
              </w:rPr>
            </w:pPr>
          </w:p>
        </w:tc>
        <w:tc>
          <w:tcPr>
            <w:tcW w:w="3544" w:type="dxa"/>
            <w:vAlign w:val="center"/>
          </w:tcPr>
          <w:p w:rsidR="00D430D2" w:rsidRPr="00966E09" w:rsidRDefault="00D430D2" w:rsidP="00D430D2">
            <w:pPr>
              <w:pStyle w:val="Textoindependiente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 w:rsidR="00D430D2" w:rsidRPr="00966E09" w:rsidRDefault="00D430D2" w:rsidP="00D430D2">
            <w:pPr>
              <w:pStyle w:val="Textoindependiente"/>
              <w:rPr>
                <w:rFonts w:cs="Arial"/>
              </w:rPr>
            </w:pPr>
          </w:p>
        </w:tc>
        <w:tc>
          <w:tcPr>
            <w:tcW w:w="1934" w:type="dxa"/>
            <w:vAlign w:val="center"/>
          </w:tcPr>
          <w:p w:rsidR="00D430D2" w:rsidRPr="00966E09" w:rsidRDefault="00D430D2" w:rsidP="00D430D2">
            <w:pPr>
              <w:pStyle w:val="Textoindependiente"/>
              <w:rPr>
                <w:rFonts w:cs="Arial"/>
              </w:rPr>
            </w:pPr>
          </w:p>
        </w:tc>
      </w:tr>
    </w:tbl>
    <w:p w:rsidR="005725C1" w:rsidRDefault="005725C1" w:rsidP="00C16C9A">
      <w:pPr>
        <w:spacing w:after="0"/>
        <w:ind w:left="576"/>
        <w:rPr>
          <w:rFonts w:ascii="Arial" w:hAnsi="Arial" w:cs="Arial"/>
          <w:sz w:val="24"/>
          <w:szCs w:val="24"/>
        </w:rPr>
      </w:pPr>
    </w:p>
    <w:p w:rsidR="005D23B5" w:rsidRPr="00966E09" w:rsidRDefault="005D23B5" w:rsidP="00397D77">
      <w:pPr>
        <w:pStyle w:val="Ttulo1"/>
        <w:rPr>
          <w:rFonts w:ascii="Arial" w:hAnsi="Arial" w:cs="Arial"/>
          <w:sz w:val="24"/>
          <w:szCs w:val="24"/>
        </w:rPr>
      </w:pPr>
      <w:bookmarkStart w:id="12" w:name="_Toc49950972"/>
      <w:r w:rsidRPr="00966E09">
        <w:rPr>
          <w:rFonts w:ascii="Arial" w:hAnsi="Arial" w:cs="Arial"/>
          <w:sz w:val="24"/>
          <w:szCs w:val="24"/>
        </w:rPr>
        <w:t>Glosario de términos</w:t>
      </w:r>
      <w:bookmarkEnd w:id="12"/>
    </w:p>
    <w:p w:rsidR="005725C1" w:rsidRPr="00966E09" w:rsidRDefault="005725C1" w:rsidP="005725C1">
      <w:pPr>
        <w:pStyle w:val="Encabezadodenota"/>
        <w:jc w:val="center"/>
        <w:rPr>
          <w:rFonts w:cs="Arial"/>
        </w:rPr>
      </w:pPr>
    </w:p>
    <w:tbl>
      <w:tblPr>
        <w:tblW w:w="8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638"/>
        <w:gridCol w:w="6169"/>
      </w:tblGrid>
      <w:tr w:rsidR="005725C1" w:rsidRPr="00966E09" w:rsidTr="005725C1">
        <w:trPr>
          <w:trHeight w:val="436"/>
          <w:tblHeader/>
          <w:jc w:val="center"/>
        </w:trPr>
        <w:tc>
          <w:tcPr>
            <w:tcW w:w="2638" w:type="dxa"/>
            <w:shd w:val="clear" w:color="auto" w:fill="CCFFCC"/>
            <w:noWrap/>
            <w:vAlign w:val="center"/>
          </w:tcPr>
          <w:p w:rsidR="005725C1" w:rsidRPr="00966E09" w:rsidRDefault="005725C1" w:rsidP="001043E5">
            <w:pPr>
              <w:pStyle w:val="Textoindependiente"/>
              <w:rPr>
                <w:rFonts w:cs="Arial"/>
                <w:b/>
                <w:bCs/>
              </w:rPr>
            </w:pPr>
            <w:r w:rsidRPr="00966E09">
              <w:rPr>
                <w:rFonts w:cs="Arial"/>
                <w:b/>
                <w:bCs/>
              </w:rPr>
              <w:t>TÉRMINO</w:t>
            </w:r>
          </w:p>
        </w:tc>
        <w:tc>
          <w:tcPr>
            <w:tcW w:w="6169" w:type="dxa"/>
            <w:shd w:val="clear" w:color="auto" w:fill="CCFFCC"/>
            <w:noWrap/>
            <w:vAlign w:val="center"/>
          </w:tcPr>
          <w:p w:rsidR="005725C1" w:rsidRPr="00966E09" w:rsidRDefault="005725C1" w:rsidP="001043E5">
            <w:pPr>
              <w:pStyle w:val="Textoindependiente"/>
              <w:rPr>
                <w:rFonts w:cs="Arial"/>
                <w:b/>
                <w:bCs/>
              </w:rPr>
            </w:pPr>
            <w:r w:rsidRPr="00966E09">
              <w:rPr>
                <w:rFonts w:cs="Arial"/>
                <w:b/>
                <w:bCs/>
              </w:rPr>
              <w:t>DEFINICIÓN</w:t>
            </w:r>
          </w:p>
        </w:tc>
      </w:tr>
      <w:tr w:rsidR="005725C1" w:rsidRPr="00966E09" w:rsidTr="005725C1">
        <w:trPr>
          <w:trHeight w:val="175"/>
          <w:jc w:val="center"/>
        </w:trPr>
        <w:tc>
          <w:tcPr>
            <w:tcW w:w="2638" w:type="dxa"/>
            <w:noWrap/>
            <w:vAlign w:val="center"/>
          </w:tcPr>
          <w:p w:rsidR="005725C1" w:rsidRPr="00966E09" w:rsidRDefault="005725C1" w:rsidP="001043E5">
            <w:pPr>
              <w:pStyle w:val="Textoindependiente"/>
              <w:rPr>
                <w:rFonts w:cs="Arial"/>
              </w:rPr>
            </w:pPr>
          </w:p>
        </w:tc>
        <w:tc>
          <w:tcPr>
            <w:tcW w:w="6169" w:type="dxa"/>
            <w:vAlign w:val="center"/>
          </w:tcPr>
          <w:p w:rsidR="005725C1" w:rsidRPr="00966E09" w:rsidRDefault="005725C1" w:rsidP="001043E5">
            <w:pPr>
              <w:pStyle w:val="Textoindependiente"/>
              <w:rPr>
                <w:rFonts w:cs="Arial"/>
              </w:rPr>
            </w:pPr>
          </w:p>
        </w:tc>
      </w:tr>
    </w:tbl>
    <w:p w:rsidR="00D1133D" w:rsidRPr="00966E09" w:rsidRDefault="00D1133D" w:rsidP="00A15676">
      <w:pPr>
        <w:spacing w:after="0"/>
        <w:rPr>
          <w:rFonts w:ascii="Arial" w:hAnsi="Arial" w:cs="Arial"/>
          <w:sz w:val="24"/>
          <w:szCs w:val="24"/>
        </w:rPr>
      </w:pPr>
    </w:p>
    <w:p w:rsidR="00A15676" w:rsidRPr="00966E09" w:rsidRDefault="00A15676" w:rsidP="00A15676">
      <w:pPr>
        <w:pStyle w:val="Ttulo1"/>
        <w:rPr>
          <w:rFonts w:ascii="Arial" w:hAnsi="Arial" w:cs="Arial"/>
          <w:sz w:val="24"/>
          <w:szCs w:val="24"/>
        </w:rPr>
      </w:pPr>
      <w:bookmarkStart w:id="13" w:name="_Toc49950973"/>
      <w:r w:rsidRPr="00966E09">
        <w:rPr>
          <w:rFonts w:ascii="Arial" w:hAnsi="Arial" w:cs="Arial"/>
          <w:sz w:val="24"/>
          <w:szCs w:val="24"/>
        </w:rPr>
        <w:t>Notas de cambio</w:t>
      </w:r>
      <w:bookmarkEnd w:id="13"/>
    </w:p>
    <w:p w:rsidR="00A15676" w:rsidRPr="00966E09" w:rsidRDefault="00A15676" w:rsidP="00A15676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5972"/>
        <w:gridCol w:w="1134"/>
        <w:gridCol w:w="1174"/>
      </w:tblGrid>
      <w:tr w:rsidR="00A15676" w:rsidRPr="00966E09" w:rsidTr="00E03832">
        <w:trPr>
          <w:trHeight w:val="553"/>
          <w:tblHeader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15676" w:rsidRPr="00966E09" w:rsidRDefault="00A15676" w:rsidP="00E03832">
            <w:pPr>
              <w:pStyle w:val="Textoindependiente"/>
              <w:rPr>
                <w:rFonts w:cs="Arial"/>
                <w:b/>
                <w:bCs/>
              </w:rPr>
            </w:pPr>
            <w:r w:rsidRPr="00966E09">
              <w:rPr>
                <w:rFonts w:cs="Arial"/>
                <w:b/>
                <w:bCs/>
              </w:rPr>
              <w:br w:type="column"/>
              <w:t>No.</w:t>
            </w: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15676" w:rsidRPr="00966E09" w:rsidRDefault="00A15676" w:rsidP="00E03832">
            <w:pPr>
              <w:pStyle w:val="Textoindependiente"/>
              <w:rPr>
                <w:rFonts w:cs="Arial"/>
                <w:b/>
                <w:bCs/>
              </w:rPr>
            </w:pPr>
            <w:r w:rsidRPr="00966E09">
              <w:rPr>
                <w:rFonts w:cs="Arial"/>
                <w:b/>
                <w:bCs/>
              </w:rPr>
              <w:t>BREVE DESCRIPCIÓN DEL CAMBIO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15676" w:rsidRPr="00966E09" w:rsidRDefault="00A15676" w:rsidP="00E03832">
            <w:pPr>
              <w:pStyle w:val="Textoindependiente"/>
              <w:rPr>
                <w:rFonts w:cs="Arial"/>
                <w:b/>
                <w:bCs/>
              </w:rPr>
            </w:pPr>
            <w:r w:rsidRPr="00966E09">
              <w:rPr>
                <w:rFonts w:cs="Arial"/>
                <w:b/>
                <w:bCs/>
              </w:rPr>
              <w:t>VERSIÓN FINAL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15676" w:rsidRPr="00966E09" w:rsidRDefault="00A15676" w:rsidP="00E03832">
            <w:pPr>
              <w:pStyle w:val="Textoindependiente"/>
              <w:rPr>
                <w:rFonts w:cs="Arial"/>
                <w:b/>
                <w:bCs/>
              </w:rPr>
            </w:pPr>
            <w:r w:rsidRPr="00966E09">
              <w:rPr>
                <w:rFonts w:cs="Arial"/>
                <w:b/>
                <w:bCs/>
              </w:rPr>
              <w:t>FECHA</w:t>
            </w:r>
          </w:p>
        </w:tc>
      </w:tr>
      <w:tr w:rsidR="00A15676" w:rsidRPr="00966E09" w:rsidTr="00E03832">
        <w:trPr>
          <w:trHeight w:val="419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76" w:rsidRPr="00966E09" w:rsidRDefault="00A15676" w:rsidP="00E03832">
            <w:pPr>
              <w:pStyle w:val="Textoindependiente"/>
              <w:rPr>
                <w:rFonts w:cs="Arial"/>
                <w:lang w:eastAsia="es-CO"/>
              </w:rPr>
            </w:pPr>
            <w:r w:rsidRPr="00966E09">
              <w:rPr>
                <w:rFonts w:cs="Arial"/>
                <w:lang w:eastAsia="es-CO"/>
              </w:rPr>
              <w:t>01</w:t>
            </w: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76" w:rsidRPr="00966E09" w:rsidRDefault="00A15676" w:rsidP="00E03832">
            <w:pPr>
              <w:pStyle w:val="Textoindependiente"/>
              <w:jc w:val="left"/>
              <w:rPr>
                <w:rFonts w:cs="Arial"/>
                <w:lang w:eastAsia="es-CO"/>
              </w:rPr>
            </w:pPr>
            <w:r w:rsidRPr="00966E09">
              <w:rPr>
                <w:rFonts w:cs="Arial"/>
                <w:lang w:eastAsia="es-CO"/>
              </w:rPr>
              <w:t>No aplica para la primera versión.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76" w:rsidRPr="00966E09" w:rsidRDefault="00A15676" w:rsidP="00E03832">
            <w:pPr>
              <w:pStyle w:val="Textoindependiente"/>
              <w:rPr>
                <w:rFonts w:cs="Arial"/>
                <w:lang w:eastAsia="es-CO"/>
              </w:rPr>
            </w:pPr>
            <w:r w:rsidRPr="00966E09">
              <w:rPr>
                <w:rFonts w:cs="Arial"/>
                <w:lang w:eastAsia="es-CO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76" w:rsidRPr="00966E09" w:rsidRDefault="00A15676" w:rsidP="00E03832">
            <w:pPr>
              <w:pStyle w:val="Textoindependiente"/>
              <w:rPr>
                <w:rFonts w:cs="Arial"/>
                <w:lang w:eastAsia="es-CO"/>
              </w:rPr>
            </w:pPr>
            <w:r w:rsidRPr="00966E09">
              <w:rPr>
                <w:rFonts w:cs="Arial"/>
                <w:lang w:val="es-ES"/>
              </w:rPr>
              <w:t>2012-09-17</w:t>
            </w:r>
          </w:p>
        </w:tc>
      </w:tr>
      <w:tr w:rsidR="00A15676" w:rsidRPr="00966E09" w:rsidTr="00E03832">
        <w:trPr>
          <w:trHeight w:val="419"/>
          <w:jc w:val="center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76" w:rsidRPr="00966E09" w:rsidRDefault="00A15676" w:rsidP="00E03832">
            <w:pPr>
              <w:pStyle w:val="Textoindependiente"/>
              <w:rPr>
                <w:rFonts w:cs="Arial"/>
                <w:lang w:eastAsia="es-CO"/>
              </w:rPr>
            </w:pPr>
            <w:r w:rsidRPr="00966E09">
              <w:rPr>
                <w:rFonts w:cs="Arial"/>
                <w:lang w:eastAsia="es-CO"/>
              </w:rPr>
              <w:t>02</w:t>
            </w: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76" w:rsidRPr="00966E09" w:rsidRDefault="00A15676" w:rsidP="00E03832">
            <w:pPr>
              <w:pStyle w:val="Textoindependiente"/>
              <w:jc w:val="both"/>
              <w:rPr>
                <w:rFonts w:cs="Arial"/>
                <w:lang w:eastAsia="es-CO"/>
              </w:rPr>
            </w:pPr>
            <w:r w:rsidRPr="00966E09">
              <w:rPr>
                <w:rFonts w:cs="Arial"/>
                <w:lang w:eastAsia="es-CO"/>
              </w:rPr>
              <w:t>Actualización de las fechas de revisión y aprobación, debido a la revisión del documento, con el fin de garantizar su vigencia.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76" w:rsidRPr="00966E09" w:rsidRDefault="00A15676" w:rsidP="00E03832">
            <w:pPr>
              <w:pStyle w:val="Textoindependiente"/>
              <w:rPr>
                <w:rFonts w:cs="Arial"/>
                <w:lang w:eastAsia="es-CO"/>
              </w:rPr>
            </w:pPr>
            <w:r w:rsidRPr="00966E09">
              <w:rPr>
                <w:rFonts w:cs="Arial"/>
                <w:lang w:eastAsia="es-CO"/>
              </w:rPr>
              <w:t>01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5676" w:rsidRPr="00966E09" w:rsidRDefault="00A15676" w:rsidP="00E03832">
            <w:pPr>
              <w:pStyle w:val="Textoindependiente"/>
              <w:rPr>
                <w:rFonts w:cs="Arial"/>
                <w:lang w:val="es-ES"/>
              </w:rPr>
            </w:pPr>
            <w:r w:rsidRPr="00966E09">
              <w:rPr>
                <w:rFonts w:cs="Arial"/>
                <w:lang w:val="es-ES"/>
              </w:rPr>
              <w:t>2015-08-26</w:t>
            </w:r>
          </w:p>
        </w:tc>
      </w:tr>
    </w:tbl>
    <w:p w:rsidR="00A15676" w:rsidRPr="00966E09" w:rsidRDefault="00A15676" w:rsidP="003151A0">
      <w:pPr>
        <w:rPr>
          <w:rFonts w:ascii="Arial" w:hAnsi="Arial" w:cs="Arial"/>
          <w:sz w:val="24"/>
          <w:szCs w:val="24"/>
        </w:rPr>
      </w:pPr>
    </w:p>
    <w:sectPr w:rsidR="00A15676" w:rsidRPr="00966E09" w:rsidSect="00113635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893" w:rsidRDefault="00665893" w:rsidP="00324F98">
      <w:pPr>
        <w:spacing w:after="0" w:line="240" w:lineRule="auto"/>
      </w:pPr>
      <w:r>
        <w:separator/>
      </w:r>
    </w:p>
  </w:endnote>
  <w:endnote w:type="continuationSeparator" w:id="0">
    <w:p w:rsidR="00665893" w:rsidRDefault="00665893" w:rsidP="003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832" w:rsidRPr="00785D95" w:rsidRDefault="00E03832" w:rsidP="00785D95">
    <w:pPr>
      <w:pStyle w:val="Piedepgina"/>
      <w:jc w:val="right"/>
      <w:rPr>
        <w:sz w:val="16"/>
        <w:szCs w:val="16"/>
      </w:rPr>
    </w:pPr>
    <w:r w:rsidRPr="00DF7361">
      <w:rPr>
        <w:sz w:val="16"/>
        <w:szCs w:val="16"/>
      </w:rPr>
      <w:t>Código: F-GR-3</w:t>
    </w:r>
    <w:r>
      <w:rPr>
        <w:sz w:val="16"/>
        <w:szCs w:val="16"/>
      </w:rPr>
      <w:t>2</w:t>
    </w:r>
    <w:r w:rsidRPr="00DF7361">
      <w:rPr>
        <w:sz w:val="16"/>
        <w:szCs w:val="16"/>
      </w:rPr>
      <w:t xml:space="preserve">, </w:t>
    </w:r>
    <w:r>
      <w:rPr>
        <w:sz w:val="16"/>
        <w:szCs w:val="16"/>
      </w:rPr>
      <w:t>versión 01.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832" w:rsidRPr="00785D95" w:rsidRDefault="00E03832" w:rsidP="00785D95">
    <w:pPr>
      <w:pStyle w:val="Piedepgina"/>
      <w:jc w:val="right"/>
      <w:rPr>
        <w:sz w:val="16"/>
        <w:szCs w:val="16"/>
      </w:rPr>
    </w:pPr>
    <w:r w:rsidRPr="00DF7361">
      <w:rPr>
        <w:sz w:val="16"/>
        <w:szCs w:val="16"/>
      </w:rPr>
      <w:t>Código: F-GR-3</w:t>
    </w:r>
    <w:r>
      <w:rPr>
        <w:sz w:val="16"/>
        <w:szCs w:val="16"/>
      </w:rPr>
      <w:t>2, versión 01.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893" w:rsidRDefault="00665893" w:rsidP="00324F98">
      <w:pPr>
        <w:spacing w:after="0" w:line="240" w:lineRule="auto"/>
      </w:pPr>
      <w:r>
        <w:separator/>
      </w:r>
    </w:p>
  </w:footnote>
  <w:footnote w:type="continuationSeparator" w:id="0">
    <w:p w:rsidR="00665893" w:rsidRDefault="00665893" w:rsidP="003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3157"/>
      <w:gridCol w:w="5661"/>
    </w:tblGrid>
    <w:tr w:rsidR="00E03832" w:rsidRPr="00DF7361" w:rsidTr="00E03832">
      <w:trPr>
        <w:cantSplit/>
        <w:trHeight w:val="1480"/>
        <w:jc w:val="center"/>
      </w:trPr>
      <w:tc>
        <w:tcPr>
          <w:tcW w:w="315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E03832" w:rsidRPr="00DF7361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/>
              <w:noProof/>
              <w:sz w:val="24"/>
              <w:szCs w:val="24"/>
              <w:lang w:eastAsia="es-CO"/>
            </w:rPr>
            <w:drawing>
              <wp:inline distT="0" distB="0" distL="0" distR="0">
                <wp:extent cx="1865630" cy="694690"/>
                <wp:effectExtent l="0" t="0" r="0" b="0"/>
                <wp:docPr id="2" name="Imagen 2" descr="SIU_Ud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U_Ude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563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9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E03832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b/>
              <w:sz w:val="24"/>
              <w:szCs w:val="24"/>
              <w:lang w:val="es-ES" w:eastAsia="es-ES"/>
            </w:rPr>
          </w:pPr>
        </w:p>
        <w:p w:rsidR="00E03832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b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/>
              <w:b/>
              <w:sz w:val="24"/>
              <w:szCs w:val="24"/>
              <w:lang w:val="es-ES" w:eastAsia="es-ES"/>
            </w:rPr>
            <w:t>MANUAL DEL USUARIO DE LA SOLUCIÓN</w:t>
          </w:r>
        </w:p>
        <w:p w:rsidR="00E03832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b/>
              <w:sz w:val="24"/>
              <w:szCs w:val="24"/>
              <w:lang w:val="es-ES" w:eastAsia="es-ES"/>
            </w:rPr>
          </w:pPr>
        </w:p>
        <w:p w:rsidR="00E03832" w:rsidRPr="00DF7361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sz w:val="18"/>
              <w:szCs w:val="18"/>
              <w:lang w:val="es-ES" w:eastAsia="es-ES"/>
            </w:rPr>
          </w:pPr>
          <w:r w:rsidRPr="00DF7361">
            <w:rPr>
              <w:rFonts w:ascii="Arial" w:eastAsia="Times New Roman" w:hAnsi="Arial"/>
              <w:sz w:val="18"/>
              <w:szCs w:val="18"/>
              <w:lang w:val="es-ES" w:eastAsia="es-ES"/>
            </w:rPr>
            <w:t>GESTIÓN DE LA INFRAESTRUCTURA</w:t>
          </w:r>
        </w:p>
        <w:p w:rsidR="00E03832" w:rsidRPr="00DF7361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sz w:val="18"/>
              <w:szCs w:val="18"/>
              <w:lang w:val="es-ES" w:eastAsia="es-ES"/>
            </w:rPr>
          </w:pPr>
          <w:r w:rsidRPr="00DF7361">
            <w:rPr>
              <w:rFonts w:ascii="Arial" w:eastAsia="Times New Roman" w:hAnsi="Arial"/>
              <w:sz w:val="18"/>
              <w:szCs w:val="18"/>
              <w:lang w:val="es-ES" w:eastAsia="es-ES"/>
            </w:rPr>
            <w:t>COORDINACIÓN DE PROCESO GESTIÓN DE MANTENIMIENTO</w:t>
          </w:r>
        </w:p>
        <w:p w:rsidR="00E03832" w:rsidRPr="00DF7361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sz w:val="18"/>
              <w:szCs w:val="18"/>
              <w:lang w:val="es-ES" w:eastAsia="es-ES"/>
            </w:rPr>
          </w:pPr>
          <w:r w:rsidRPr="00DF7361">
            <w:rPr>
              <w:rFonts w:ascii="Arial" w:eastAsia="Times New Roman" w:hAnsi="Arial"/>
              <w:sz w:val="18"/>
              <w:szCs w:val="18"/>
              <w:lang w:val="es-ES" w:eastAsia="es-ES"/>
            </w:rPr>
            <w:t>ADMINISTRACIÓN DE LA SIU</w:t>
          </w:r>
        </w:p>
        <w:p w:rsidR="00E03832" w:rsidRPr="00DF7361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b/>
              <w:sz w:val="24"/>
              <w:szCs w:val="24"/>
              <w:lang w:val="es-ES" w:eastAsia="es-ES"/>
            </w:rPr>
          </w:pPr>
        </w:p>
      </w:tc>
    </w:tr>
  </w:tbl>
  <w:p w:rsidR="00E03832" w:rsidRDefault="00E03832" w:rsidP="00113635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3157"/>
      <w:gridCol w:w="5661"/>
    </w:tblGrid>
    <w:tr w:rsidR="00E03832" w:rsidRPr="00DF7361" w:rsidTr="00E03832">
      <w:trPr>
        <w:cantSplit/>
        <w:trHeight w:val="1480"/>
        <w:jc w:val="center"/>
      </w:trPr>
      <w:tc>
        <w:tcPr>
          <w:tcW w:w="315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E03832" w:rsidRPr="00DF7361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/>
              <w:noProof/>
              <w:sz w:val="24"/>
              <w:szCs w:val="24"/>
              <w:lang w:eastAsia="es-CO"/>
            </w:rPr>
            <w:drawing>
              <wp:inline distT="0" distB="0" distL="0" distR="0">
                <wp:extent cx="1865630" cy="694690"/>
                <wp:effectExtent l="0" t="0" r="0" b="0"/>
                <wp:docPr id="3" name="Imagen 1" descr="SIU_Ude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SIU_Ude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563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9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E03832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b/>
              <w:sz w:val="24"/>
              <w:szCs w:val="24"/>
              <w:lang w:val="es-ES" w:eastAsia="es-ES"/>
            </w:rPr>
          </w:pPr>
        </w:p>
        <w:p w:rsidR="00E03832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b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/>
              <w:b/>
              <w:sz w:val="24"/>
              <w:szCs w:val="24"/>
              <w:lang w:val="es-ES" w:eastAsia="es-ES"/>
            </w:rPr>
            <w:t>MANUAL DEL USUARIO DE LA SOLUCIÓN</w:t>
          </w:r>
        </w:p>
        <w:p w:rsidR="00E03832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b/>
              <w:sz w:val="24"/>
              <w:szCs w:val="24"/>
              <w:lang w:val="es-ES" w:eastAsia="es-ES"/>
            </w:rPr>
          </w:pPr>
        </w:p>
        <w:p w:rsidR="00E03832" w:rsidRPr="00DF7361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sz w:val="18"/>
              <w:szCs w:val="18"/>
              <w:lang w:val="es-ES" w:eastAsia="es-ES"/>
            </w:rPr>
          </w:pPr>
          <w:r w:rsidRPr="00DF7361">
            <w:rPr>
              <w:rFonts w:ascii="Arial" w:eastAsia="Times New Roman" w:hAnsi="Arial"/>
              <w:sz w:val="18"/>
              <w:szCs w:val="18"/>
              <w:lang w:val="es-ES" w:eastAsia="es-ES"/>
            </w:rPr>
            <w:t>GESTIÓN DE LA INFRAESTRUCTURA</w:t>
          </w:r>
        </w:p>
        <w:p w:rsidR="00E03832" w:rsidRPr="00DF7361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sz w:val="18"/>
              <w:szCs w:val="18"/>
              <w:lang w:val="es-ES" w:eastAsia="es-ES"/>
            </w:rPr>
          </w:pPr>
          <w:r w:rsidRPr="00DF7361">
            <w:rPr>
              <w:rFonts w:ascii="Arial" w:eastAsia="Times New Roman" w:hAnsi="Arial"/>
              <w:sz w:val="18"/>
              <w:szCs w:val="18"/>
              <w:lang w:val="es-ES" w:eastAsia="es-ES"/>
            </w:rPr>
            <w:t>COORDINACIÓN DE PROCESO GESTIÓN DE MANTENIMIENTO</w:t>
          </w:r>
        </w:p>
        <w:p w:rsidR="00E03832" w:rsidRPr="00DF7361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sz w:val="18"/>
              <w:szCs w:val="18"/>
              <w:lang w:val="es-ES" w:eastAsia="es-ES"/>
            </w:rPr>
          </w:pPr>
          <w:r w:rsidRPr="00DF7361">
            <w:rPr>
              <w:rFonts w:ascii="Arial" w:eastAsia="Times New Roman" w:hAnsi="Arial"/>
              <w:sz w:val="18"/>
              <w:szCs w:val="18"/>
              <w:lang w:val="es-ES" w:eastAsia="es-ES"/>
            </w:rPr>
            <w:t>ADMINISTRACIÓN DE LA SIU</w:t>
          </w:r>
        </w:p>
        <w:p w:rsidR="00E03832" w:rsidRPr="00DF7361" w:rsidRDefault="00E03832" w:rsidP="00785D95">
          <w:pPr>
            <w:spacing w:after="0" w:line="240" w:lineRule="auto"/>
            <w:jc w:val="center"/>
            <w:rPr>
              <w:rFonts w:ascii="Arial" w:eastAsia="Times New Roman" w:hAnsi="Arial"/>
              <w:b/>
              <w:sz w:val="24"/>
              <w:szCs w:val="24"/>
              <w:lang w:val="es-ES" w:eastAsia="es-ES"/>
            </w:rPr>
          </w:pPr>
        </w:p>
      </w:tc>
    </w:tr>
  </w:tbl>
  <w:p w:rsidR="00E03832" w:rsidRDefault="00E03832" w:rsidP="0011363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727E"/>
    <w:multiLevelType w:val="hybridMultilevel"/>
    <w:tmpl w:val="1DBC0BF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C74F6"/>
    <w:multiLevelType w:val="hybridMultilevel"/>
    <w:tmpl w:val="C64A943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41025E"/>
    <w:multiLevelType w:val="hybridMultilevel"/>
    <w:tmpl w:val="1346CEE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BF4DFD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586286"/>
    <w:multiLevelType w:val="hybridMultilevel"/>
    <w:tmpl w:val="F60E23A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A7"/>
    <w:rsid w:val="00006425"/>
    <w:rsid w:val="00023A7F"/>
    <w:rsid w:val="0004147A"/>
    <w:rsid w:val="000520F6"/>
    <w:rsid w:val="000648FF"/>
    <w:rsid w:val="001041EE"/>
    <w:rsid w:val="001043E5"/>
    <w:rsid w:val="00104C54"/>
    <w:rsid w:val="00113635"/>
    <w:rsid w:val="0014345A"/>
    <w:rsid w:val="00162565"/>
    <w:rsid w:val="0016685F"/>
    <w:rsid w:val="001A577F"/>
    <w:rsid w:val="001D2D58"/>
    <w:rsid w:val="001E7C12"/>
    <w:rsid w:val="00200F90"/>
    <w:rsid w:val="00224830"/>
    <w:rsid w:val="0023708A"/>
    <w:rsid w:val="00270997"/>
    <w:rsid w:val="002A30EB"/>
    <w:rsid w:val="002F7991"/>
    <w:rsid w:val="0031173E"/>
    <w:rsid w:val="003151A0"/>
    <w:rsid w:val="00324F4F"/>
    <w:rsid w:val="00324F98"/>
    <w:rsid w:val="00353361"/>
    <w:rsid w:val="00383B3E"/>
    <w:rsid w:val="00397D77"/>
    <w:rsid w:val="003A0663"/>
    <w:rsid w:val="003C0D2C"/>
    <w:rsid w:val="003E05F3"/>
    <w:rsid w:val="003F0E01"/>
    <w:rsid w:val="00432740"/>
    <w:rsid w:val="0046738F"/>
    <w:rsid w:val="004A5AF5"/>
    <w:rsid w:val="004A76A4"/>
    <w:rsid w:val="004B5A8D"/>
    <w:rsid w:val="004C685C"/>
    <w:rsid w:val="004F0054"/>
    <w:rsid w:val="00501886"/>
    <w:rsid w:val="00512602"/>
    <w:rsid w:val="00533774"/>
    <w:rsid w:val="005476A2"/>
    <w:rsid w:val="005635B9"/>
    <w:rsid w:val="005725C1"/>
    <w:rsid w:val="005D2019"/>
    <w:rsid w:val="005D23B5"/>
    <w:rsid w:val="005E7AB6"/>
    <w:rsid w:val="006311EA"/>
    <w:rsid w:val="00637EA4"/>
    <w:rsid w:val="00653537"/>
    <w:rsid w:val="00665893"/>
    <w:rsid w:val="00670ED2"/>
    <w:rsid w:val="006C0AB2"/>
    <w:rsid w:val="006D0A14"/>
    <w:rsid w:val="006E20BA"/>
    <w:rsid w:val="006F7771"/>
    <w:rsid w:val="007101A5"/>
    <w:rsid w:val="007162A7"/>
    <w:rsid w:val="00785D95"/>
    <w:rsid w:val="00796644"/>
    <w:rsid w:val="00872420"/>
    <w:rsid w:val="00882E63"/>
    <w:rsid w:val="008C0435"/>
    <w:rsid w:val="008F0A17"/>
    <w:rsid w:val="00922F32"/>
    <w:rsid w:val="00966E09"/>
    <w:rsid w:val="00993EBF"/>
    <w:rsid w:val="009E501F"/>
    <w:rsid w:val="00A15676"/>
    <w:rsid w:val="00A520D9"/>
    <w:rsid w:val="00AC55D2"/>
    <w:rsid w:val="00B4435E"/>
    <w:rsid w:val="00BB2A8C"/>
    <w:rsid w:val="00BE4A5F"/>
    <w:rsid w:val="00C16C9A"/>
    <w:rsid w:val="00C25222"/>
    <w:rsid w:val="00C35BDE"/>
    <w:rsid w:val="00CA3070"/>
    <w:rsid w:val="00CB6990"/>
    <w:rsid w:val="00CC2634"/>
    <w:rsid w:val="00D1133D"/>
    <w:rsid w:val="00D3102D"/>
    <w:rsid w:val="00D430D2"/>
    <w:rsid w:val="00D76A9E"/>
    <w:rsid w:val="00DA1538"/>
    <w:rsid w:val="00DB0235"/>
    <w:rsid w:val="00DB4121"/>
    <w:rsid w:val="00DE14E0"/>
    <w:rsid w:val="00E03832"/>
    <w:rsid w:val="00E25CDE"/>
    <w:rsid w:val="00E3089F"/>
    <w:rsid w:val="00E52F3B"/>
    <w:rsid w:val="00E71E21"/>
    <w:rsid w:val="00E757DA"/>
    <w:rsid w:val="00E91B25"/>
    <w:rsid w:val="00EB014F"/>
    <w:rsid w:val="00EC5FE6"/>
    <w:rsid w:val="00EE40A4"/>
    <w:rsid w:val="00F42A30"/>
    <w:rsid w:val="00F57857"/>
    <w:rsid w:val="00F633B7"/>
    <w:rsid w:val="00F73F4B"/>
    <w:rsid w:val="00FC4A13"/>
    <w:rsid w:val="00FD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42B10"/>
  <w15:docId w15:val="{CD653ABF-443C-47A1-9427-F71E24BF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B2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91B25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1B25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1B25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1B25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B25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B25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B25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B25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B2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91B25"/>
    <w:rPr>
      <w:rFonts w:ascii="Cambria" w:eastAsia="Times New Roman" w:hAnsi="Cambria"/>
      <w:b/>
      <w:bCs/>
      <w:kern w:val="32"/>
      <w:sz w:val="32"/>
      <w:szCs w:val="32"/>
      <w:lang w:val="es-CO" w:eastAsia="en-US"/>
    </w:rPr>
  </w:style>
  <w:style w:type="character" w:customStyle="1" w:styleId="Ttulo2Car">
    <w:name w:val="Título 2 Car"/>
    <w:link w:val="Ttulo2"/>
    <w:uiPriority w:val="9"/>
    <w:rsid w:val="00E91B2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uiPriority w:val="9"/>
    <w:rsid w:val="00E91B2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rsid w:val="00E91B2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link w:val="Ttulo5"/>
    <w:uiPriority w:val="9"/>
    <w:semiHidden/>
    <w:rsid w:val="00E91B2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E91B25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link w:val="Ttulo7"/>
    <w:uiPriority w:val="9"/>
    <w:semiHidden/>
    <w:rsid w:val="00E91B25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E91B2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E91B25"/>
    <w:rPr>
      <w:rFonts w:ascii="Cambria" w:eastAsia="Times New Roman" w:hAnsi="Cambria" w:cs="Times New Roman"/>
    </w:rPr>
  </w:style>
  <w:style w:type="paragraph" w:styleId="Encabezado">
    <w:name w:val="header"/>
    <w:basedOn w:val="Normal"/>
    <w:link w:val="EncabezadoCar"/>
    <w:unhideWhenUsed/>
    <w:rsid w:val="00324F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24F9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324F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24F98"/>
    <w:rPr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15676"/>
    <w:pPr>
      <w:tabs>
        <w:tab w:val="left" w:pos="440"/>
        <w:tab w:val="right" w:leader="underscore" w:pos="8828"/>
      </w:tabs>
      <w:spacing w:after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53361"/>
    <w:pPr>
      <w:tabs>
        <w:tab w:val="left" w:pos="880"/>
        <w:tab w:val="right" w:leader="underscore" w:pos="8828"/>
      </w:tabs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D1133D"/>
    <w:pPr>
      <w:spacing w:after="0"/>
      <w:ind w:left="440"/>
    </w:pPr>
    <w:rPr>
      <w:rFonts w:cs="Calibri"/>
      <w:sz w:val="20"/>
      <w:szCs w:val="20"/>
    </w:rPr>
  </w:style>
  <w:style w:type="character" w:styleId="Hipervnculo">
    <w:name w:val="Hyperlink"/>
    <w:uiPriority w:val="99"/>
    <w:unhideWhenUsed/>
    <w:rsid w:val="00D1133D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D1133D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3102D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3102D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3102D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3102D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3102D"/>
    <w:pPr>
      <w:spacing w:after="0"/>
      <w:ind w:left="1760"/>
    </w:pPr>
    <w:rPr>
      <w:rFonts w:cs="Calibri"/>
      <w:sz w:val="20"/>
      <w:szCs w:val="20"/>
    </w:rPr>
  </w:style>
  <w:style w:type="table" w:styleId="Tablaconcuadrcula">
    <w:name w:val="Table Grid"/>
    <w:basedOn w:val="Tablanormal"/>
    <w:uiPriority w:val="59"/>
    <w:rsid w:val="00C1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D430D2"/>
    <w:pPr>
      <w:spacing w:after="0" w:line="240" w:lineRule="auto"/>
      <w:jc w:val="center"/>
    </w:pPr>
    <w:rPr>
      <w:rFonts w:ascii="Arial" w:eastAsia="Times New Roman" w:hAnsi="Arial"/>
      <w:sz w:val="20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D430D2"/>
    <w:rPr>
      <w:rFonts w:ascii="Arial" w:eastAsia="Times New Roman" w:hAnsi="Arial"/>
      <w:lang w:val="es-ES_tradnl" w:eastAsia="es-ES"/>
    </w:rPr>
  </w:style>
  <w:style w:type="paragraph" w:styleId="Encabezadodenota">
    <w:name w:val="Note Heading"/>
    <w:basedOn w:val="Normal"/>
    <w:next w:val="Normal"/>
    <w:link w:val="EncabezadodenotaCar"/>
    <w:semiHidden/>
    <w:rsid w:val="00D430D2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s-ES" w:eastAsia="es-ES"/>
    </w:rPr>
  </w:style>
  <w:style w:type="character" w:customStyle="1" w:styleId="EncabezadodenotaCar">
    <w:name w:val="Encabezado de nota Car"/>
    <w:link w:val="Encabezadodenota"/>
    <w:semiHidden/>
    <w:rsid w:val="00D430D2"/>
    <w:rPr>
      <w:rFonts w:ascii="Arial" w:eastAsia="Times New Roman" w:hAnsi="Arial"/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882E6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F5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ISTEMA%20DE%20GESTION\Procesos\3.%20Apoyo\Gestion%20de%20la%20infraestructura\Formatos\Plantilla%20manual%20de%20usu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87700-3837-4953-A1A3-40871026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 de usuario.dotx</Template>
  <TotalTime>1573</TotalTime>
  <Pages>11</Pages>
  <Words>1037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Links>
    <vt:vector size="30" baseType="variant"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_Toc330371439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_Toc330371438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_Toc330371437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_Toc330371436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_Toc330371435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A. Correa</dc:creator>
  <cp:lastModifiedBy>Jorge A. Correa</cp:lastModifiedBy>
  <cp:revision>49</cp:revision>
  <cp:lastPrinted>2020-07-23T21:38:00Z</cp:lastPrinted>
  <dcterms:created xsi:type="dcterms:W3CDTF">2020-07-22T21:13:00Z</dcterms:created>
  <dcterms:modified xsi:type="dcterms:W3CDTF">2020-09-02T19:57:00Z</dcterms:modified>
</cp:coreProperties>
</file>