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38"/>
        </w:tabs>
        <w:spacing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1. Información general del Proyecto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1"/>
        <w:gridCol w:w="3349"/>
        <w:gridCol w:w="2228"/>
        <w:tblGridChange w:id="0">
          <w:tblGrid>
            <w:gridCol w:w="3251"/>
            <w:gridCol w:w="3349"/>
            <w:gridCol w:w="22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Institución Educativa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IE JOSE ACEVEDO Y GÓMEZ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Plataforma…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 IUPB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 Articulador I.E.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Ejem. Emprendimiento, diseño, construcción de prototipo. Según complejidad: 1° proyecto de baja fidelidad, 2° proyecto de alta fidelidad o 3° prototipo funcional; alternativamente, producciones para la Institución Educativa, plan de medios, necesidades del entorno entre otros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Resultado esperado / entregable: Se tiene ya una validación de los usuarios a partir de los prototipos que hemos desarrollado con ellos (baja o alta fidelidad).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Palabras clave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Máximo 5 palabras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completo y número de identificación de los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Kevin hernandez acevedo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1023625433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Luisa saldarriaga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1013338693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Marina misas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1023592042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Nombre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N.I.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Competencias o Unidades de Aprendizaje que considera tienen que ver con el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Según el 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la Competencia o Unidad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 de aprobación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7f7f7f"/>
                <w:sz w:val="20"/>
                <w:szCs w:val="20"/>
                <w:rtl w:val="0"/>
              </w:rPr>
              <w:t xml:space="preserve">Competencia o Unidad de Aprendizaje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Descripción breve del documento, dirigido a orientar al lector sobre el proyecto a desarrollar, además de contener la información necesaria para darle al lector una idea precisa de la pertinencia y calidad del proyecto, así como de sus objetivos y resultados esperados. Máximo 200 palabras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(Elaboración 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Problema o necesidad.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5"/>
        </w:tabs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Planteamiento y acotamiento del problema y su justificación en términos de necesidades y pertinencia.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El problema o necesidad pueden ser de orden investigativo, de desarrollo, apropiación, evaluación, desarrollo de necesidades institucionales o mejora de una tecnología. También puede estar ligado a una iniciativa de emprendimiento o al desarrollo de un sistema de aplicación social o institucional. Se debe dejar claro lo que se va a hacer y por qué razón se va a hacer.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5"/>
        </w:tabs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5"/>
        </w:tabs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Marco teórico y estado del 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Abordaje breve de los principales aspectos teóricos que respaldan el proyecto (Conceptos, leyes, principios, fundamentos, etc.).  Descripción de tecnologías y desarrollos similares tomados como referente o punto de partida para ejecución del proyecto.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(Elaboración 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Los objetivos son los resultados deseados que se esperan alcanzar con la ejecución de las actividades que integran un proyecto. Deben ser medibles o cuantificables, realistas, limitados en el tiempo, realizables y precisos.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Con base en los objetivos se realiza la evaluación de éxito o fracaso del proyecto. Son la ruta o guía de las actividades a realizar, por lo que dan direccionalidad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5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40" w:firstLine="0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Esencia de lo que se espera del proyecto, donde se encierran las metas máximas.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4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5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40" w:firstLine="0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Nivel de detalle mayor y complementario con el general. Pueden ser metas parciales.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Metodología.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Breve descripción paso a paso de las actividades que se desarrollaran para dar solución a los objetivos del proyecto. Se debe hacer una diferenciación entre los objetivos y las actividades que ayudan a dar cumplimiento a cada objetivo. Para plantear una metodología se recomienda dividir el proyecto en etapas (objetivos específicos) y hacer una descripción de actividades relacionando los recursos físicos, de personal y de tiempo que son necesarios para llevarlos a cabo. También es importante que por cada actividad se considere un entregable que dé cuenta del cumplimiento de la actividad.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Resultados y productos esperados.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Descripción de posibles productos a alcanzar con el desarrollo del proyecto. Ejemplo: idea de emprendimiento, desarrollo de prototipos </w:t>
      </w:r>
      <w:r w:rsidDel="00000000" w:rsidR="00000000" w:rsidRPr="00000000">
        <w:rPr>
          <w:i w:val="1"/>
          <w:color w:val="000000"/>
          <w:rtl w:val="0"/>
        </w:rPr>
        <w:t xml:space="preserve">funcionales de 1°, 2° o 3° nivel de complejidad,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plan de medios, producciones para la Institución Educativa tales como: Periódico Institucional, Revista Institucional, mejora en las instalaciones eléctricas, por ejemplo, según el programa de 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Este debe ser acorde con el desarrollo de las unidades de aprendizaje de cada programa de Técnica Laboral respectivo. El cronograma será presentado de común acuerdo entre docentes y estudiantes y de acuerdo con las instrucciones de la Coordinación Académica en cada caso, se recomienda hacerlo bajo la metodología del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Diagrama de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Bibliografía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Presentación de las fuentes de información consultadas (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libros, artículos científicos, páginas web, etc.)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que sirvieron de apoyo para la construcción y desarrollo de la propuesta (mínimo 5 referencias). Debe estar relacionada con el texto utilizando referencias cruzadas (se recomienda el uso de Mendeley o cualquier gestor bibliográfico). Utilizar norma APA.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Arial" w:cs="Arial" w:eastAsia="Arial" w:hAnsi="Arial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Arial" w:cs="Arial" w:eastAsia="Arial" w:hAnsi="Arial"/>
          <w:color w:val="7f7f7f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rtl w:val="0"/>
        </w:rPr>
        <w:t xml:space="preserve">Para tener en cuenta: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Al presentar figuras tomadas de internet y otros textos, se debe referenciar la fuente. Si la gráfica está en inglés o es una adaptación de una existente se recomienda editarlas y adjuntarlas al informe haciendo referencia a la fuente de donde se adaptó. El título de las figuras va en la parte inferior.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Para el desarrollo de tablas se recomienda utilizar Excel y adjuntarlas al informe. El título de las tablas va en la parte superior.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Las ecuaciones, figuras y tablas deben ir enumeradas y con título. En el desarrollo del texto, cuando se necesite hablar de una figura, tabla o ecuación utilizar la herramienta de referencias cruzadas.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 Narrow" w:cs="Arial Narrow" w:eastAsia="Arial Narrow" w:hAnsi="Arial Narrow"/>
          <w:color w:val="7f7f7f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7f7f7f"/>
          <w:sz w:val="24"/>
          <w:szCs w:val="24"/>
          <w:rtl w:val="0"/>
        </w:rPr>
        <w:t xml:space="preserve">Se recomienda el uso de las normas APA para la elaboración del documento. 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419"/>
        <w:tab w:val="right" w:pos="8838"/>
      </w:tabs>
      <w:spacing w:after="0" w:line="240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/>
      <w:drawing>
        <wp:inline distB="0" distT="0" distL="114300" distR="114300">
          <wp:extent cx="2911475" cy="66421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11475" cy="6642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                       </w:t>
    </w:r>
  </w:p>
  <w:p w:rsidR="00000000" w:rsidDel="00000000" w:rsidP="00000000" w:rsidRDefault="00000000" w:rsidRPr="00000000" w14:paraId="0000005E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       </w:t>
    </w:r>
    <w:r w:rsidDel="00000000" w:rsidR="00000000" w:rsidRPr="00000000">
      <w:rPr>
        <w:rtl w:val="0"/>
      </w:rPr>
    </w:r>
  </w:p>
  <w:tbl>
    <w:tblPr>
      <w:tblStyle w:val="Table2"/>
      <w:tblW w:w="9054.0" w:type="dxa"/>
      <w:jc w:val="left"/>
      <w:tblInd w:w="-10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6952"/>
      <w:gridCol w:w="2102"/>
      <w:tblGridChange w:id="0">
        <w:tblGrid>
          <w:gridCol w:w="6952"/>
          <w:gridCol w:w="2102"/>
        </w:tblGrid>
      </w:tblGridChange>
    </w:tblGrid>
    <w:tr>
      <w:trPr>
        <w:cantSplit w:val="0"/>
        <w:trHeight w:val="38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GUÍA PARA PRESENTACIÓN DE PROPUESTAS PROYECTOS INTEGRADORES DE AULA – PIA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PROGRAMA MEDIA TÉCNICA MEDELLÍN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001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b w:val="1"/>
        <w:i w:val="0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575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Mh539UXORJV6t/2xbY0fjsWbg==">AMUW2mXN3jiEBc021k07q2N0xNc/ZU3ER0Z/DFGur4hJgNf/1i+Z9XCrK3WgLeOX1pAoMi9eTmVRNjsmKhSSFaRrWRur/P9AxUd0C103/1EOfTPYKm3zGeSAXduWyG8shhJNeebYR+pT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2021-10-16T16:07:00Z</dcterms:created>
  <dc:creator>YARE</dc:creator>
</cp:coreProperties>
</file>