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6F596" w14:textId="5F65DF4F" w:rsidR="00105DA9" w:rsidRDefault="005602AC">
      <w:r>
        <w:tab/>
      </w:r>
      <w:r w:rsidR="000F6E6F">
        <w:t xml:space="preserve">In my development and testing of the mobile application, I tried to stay aligned with the software requirements. However, I realize in some cases </w:t>
      </w:r>
      <w:r w:rsidR="007A679B">
        <w:t xml:space="preserve">my interpretation of the requirements were not up to standard, such as non-standard naming conventions and software generated ID numbers rather than user-provided ID. I hope to remedy these types of mistakes in the future and, given an actual client, communicate with the customer to clarify details that I may not have understood. In my attempt to be aligned with requirements, I wrote test cases to </w:t>
      </w:r>
      <w:r w:rsidR="00105DA9">
        <w:t xml:space="preserve">verify functionality described by the requirements, such as the ability to add and update tasks in the </w:t>
      </w:r>
      <w:r w:rsidR="00AC1600">
        <w:t>T</w:t>
      </w:r>
      <w:r w:rsidR="00105DA9">
        <w:t xml:space="preserve">askService class, and to verify that proper exceptions are thrown in negative cases, such as trying to delete a task that does not exist in the system. By the end of my test creation, I achieved 85% decision coverage of the entire program, with certain classes receiving as high as 100% decision coverage. </w:t>
      </w:r>
    </w:p>
    <w:p w14:paraId="7188008D" w14:textId="0D5ECE99" w:rsidR="00AC1600" w:rsidRDefault="00105DA9">
      <w:r>
        <w:tab/>
      </w:r>
      <w:r w:rsidR="00AC1600">
        <w:t xml:space="preserve">I checked the technical aspects of my code by testing both positive and negative cases. For example, when I tested the updateContact() function in the ContactService class, I started by creating a normal case: creating a valid Contact object (ID: 0, firstName: Genji, lastName: Umemoto, phone: 1234567890, address: 123 Stardust ave), then updating all changeable fields (firstName: Rose, lastName: Wolf, phone: 8002459000, address: 234 Stardust ave) and asserting that the same object, as defined by the ID number, had the new information. Then, I created several instances of invalid updates: updating a contact that does not exist, attempting to update with too long or empty fields, and trying to update </w:t>
      </w:r>
      <w:r w:rsidR="001E26B2">
        <w:t>the</w:t>
      </w:r>
      <w:r w:rsidR="00AC1600">
        <w:t xml:space="preserve"> phone number to something that isn’t </w:t>
      </w:r>
      <w:r w:rsidR="001E26B2">
        <w:t xml:space="preserve">a number. </w:t>
      </w:r>
      <w:r w:rsidR="00C645DD">
        <w:t xml:space="preserve">This proves that the program both works as intended and has safeguards against improper input. Meanwhile I ensured efficiency by using Maps as the data structure to hold the lists of contacts, tasks, and appointments, which has a search of O(1) in most cases. Additionally, instead of putting error handling on the add and update functions of the </w:t>
      </w:r>
      <w:r w:rsidR="009C1792">
        <w:t xml:space="preserve">Service classes, I had the </w:t>
      </w:r>
      <w:r w:rsidR="009C1792">
        <w:lastRenderedPageBreak/>
        <w:t>setter functions of each object class have the necessary error handling. This ensured the reusability of the code, which makes it easier to use by multiple programmers if necessary.</w:t>
      </w:r>
    </w:p>
    <w:p w14:paraId="3569A1C5" w14:textId="2C6A413C" w:rsidR="009C1792" w:rsidRDefault="009C1792" w:rsidP="005A20A0">
      <w:r>
        <w:tab/>
        <w:t>Throughout this project I primarily utilized unit testing. Unit testing is a form of dynamic testing, where test cases are constructed based on the internal structure of the code. Unit testing verifies that individual components behave according to software requirements. Ideally, unit tests should verify that methods utilize both valid and invalid data properly. Each unit tested should be a small section of code or a specific action, such as testing inputting new data into a data structure or attempting an input with invalid data. This ensures that problems can be found easily.</w:t>
      </w:r>
      <w:r w:rsidR="005A20A0">
        <w:t xml:space="preserve"> </w:t>
      </w:r>
      <w:r>
        <w:t>I’ve also utilized informal software review to the best of my ability during the coding process. Software review entails looking over the code itself to check for errors. This can be as structured as an inspection or as unstructured as a peer review. My own review was very unstructured, which may have contributed to my allowance of errors</w:t>
      </w:r>
      <w:r w:rsidR="005A20A0">
        <w:t xml:space="preserve"> in certain cases</w:t>
      </w:r>
      <w:r>
        <w:t>.</w:t>
      </w:r>
    </w:p>
    <w:p w14:paraId="306FD5F6" w14:textId="60C3E7A3" w:rsidR="009C1792" w:rsidRDefault="009C1792" w:rsidP="009C1792">
      <w:pPr>
        <w:ind w:firstLine="720"/>
      </w:pPr>
      <w:r>
        <w:t xml:space="preserve">Some testing strategies I might have used but didn’t are non-functional testing and exploratory testing. Non-functional testing involves testing the non-functional requirements such as performance, security, and usability. Testing for performance might involve creating tests that stress test the program or tests that will fail if an action takes too long. Testing for security may involve vulnerability scanning or penetration testing to catch weaknesses in the code (such as exposed variables in my own case). </w:t>
      </w:r>
      <w:r w:rsidR="005A20A0">
        <w:t>Meanwhile,</w:t>
      </w:r>
      <w:r>
        <w:t xml:space="preserve"> usability testing may involve getting a non-developer to use the code, testing its ease of use.</w:t>
      </w:r>
      <w:r w:rsidR="005A20A0">
        <w:t xml:space="preserve"> </w:t>
      </w:r>
      <w:r>
        <w:t xml:space="preserve">Exploratory testing is a type of ad-hoc testing that involves “exploring” the code to find defects, without following a specific plan. This is most useful </w:t>
      </w:r>
      <w:r w:rsidR="005A20A0">
        <w:t>for</w:t>
      </w:r>
      <w:r>
        <w:t xml:space="preserve"> a tester who has experience in the field and is not familiar with the code itself, as this gives the tester the most freedom to poke around and find defects in the code.</w:t>
      </w:r>
    </w:p>
    <w:p w14:paraId="2644B5BF" w14:textId="01E60B8C" w:rsidR="009C1792" w:rsidRDefault="009C1792" w:rsidP="007A578D">
      <w:pPr>
        <w:ind w:firstLine="720"/>
      </w:pPr>
      <w:r>
        <w:lastRenderedPageBreak/>
        <w:t xml:space="preserve">Unit testing is a useful form of testing because of its isolated nature. Frameworks such as JUnit make unit testing easy to implement, which can be especially useful in cases where the developer </w:t>
      </w:r>
      <w:r w:rsidR="005A20A0">
        <w:t>must</w:t>
      </w:r>
      <w:r>
        <w:t xml:space="preserve"> test their own code. Unit testing can be used to carry out different types of tests but is primarily used for functional testing. Meanwhile software reviews, if carried out correctly, can be a useful form of static testing to check the code for instances of human error. It is best carried out in groups, or with at least one other person. Nonfunctional testing is extremely useful for ensuring the program runs efficiently, is secure and useable and can be done for programs of all scales. It does not matter that a program can technically fulfil functional requirements if it does it poorly, nonfunctional testing covers that base. Finally, exploratory testing, as discussed previously is useful when an experienced tester is involved with a project. It can be especially useful in cases where the program is complex or not a very well-explored type of program.</w:t>
      </w:r>
    </w:p>
    <w:p w14:paraId="7E26F694" w14:textId="5490495E" w:rsidR="007A578D" w:rsidRDefault="007A578D" w:rsidP="007A578D">
      <w:pPr>
        <w:ind w:firstLine="720"/>
      </w:pPr>
      <w:r>
        <w:t xml:space="preserve">Admittedly, I’m not sure I employed caution to the highest degree I could have throughout my testing process. </w:t>
      </w:r>
      <w:r w:rsidR="00221171">
        <w:t xml:space="preserve">When writing unit tests, I </w:t>
      </w:r>
      <w:r w:rsidR="0023426F">
        <w:t>had</w:t>
      </w:r>
      <w:r w:rsidR="00221171">
        <w:t xml:space="preserve"> an internal goal of showing that each version of the code was better than the last and proving that I can take </w:t>
      </w:r>
      <w:r w:rsidR="0023426F">
        <w:t xml:space="preserve">feedback, rather than one of finding every problem in the code. I also wrote tests with the explicit purpose of having high coverage of the program. In the future, writing my tests as though I were trying to expose every flaw in the program would be a better mindset to embody and may allow me to find more mistakes. Having an appreciation for the complexity of the code is necessary as a tester, because that very complexity can be the source of most problems if not handled correctly. An example that comes to mind is the Mars Climate Orbiter, which involved navigational computations on both the probe’s end and from the ground control software. In the case of the orbiter, not enough caution was taken in ensuring both systems communicated properly and a mismatch in units </w:t>
      </w:r>
      <w:r w:rsidR="0023426F">
        <w:lastRenderedPageBreak/>
        <w:t>(Metric vs Imperial) meant the entire orbiter was lost</w:t>
      </w:r>
      <w:r w:rsidR="0023426F" w:rsidRPr="0023426F">
        <w:t xml:space="preserve"> (Isbell &amp; Savage, 1999)</w:t>
      </w:r>
      <w:r w:rsidR="0023426F">
        <w:t>. A simple mistake that was costly both monetarily and in potential research.</w:t>
      </w:r>
    </w:p>
    <w:p w14:paraId="5E9A31D5" w14:textId="61E1DFA7" w:rsidR="00D02866" w:rsidRDefault="00646FCC" w:rsidP="004F4282">
      <w:r>
        <w:tab/>
      </w:r>
      <w:r w:rsidR="004A159B">
        <w:t>Limiting bias is incredibly important when testing code you developed. A biased mindset can allow errors to slip through testing</w:t>
      </w:r>
      <w:r w:rsidR="004F4282">
        <w:t>, which can turn to critical failures after deployment</w:t>
      </w:r>
      <w:r w:rsidR="003B7E77">
        <w:t xml:space="preserve">. It’s very common for developers to assume their code works and they may engage with testing as a way of proving that it does, rather than trying to find as many errors as possible. This is why whenever possible, it’s best to have testing done by someone besides the developer. However, that is not always possible and in those cases, it’s necessary that the developer engages in testing their code as if they were testing anyone’s code. In my own testing process, the main way I tried to limit bias was by going for near-full coverage of the program. Ensuring that negative cases are passed </w:t>
      </w:r>
      <w:r w:rsidR="009C548E">
        <w:t>through the program as well and making sure the proper exceptions are thrown at each case gave me several opportunities to improve my code and the tests themselves.</w:t>
      </w:r>
    </w:p>
    <w:p w14:paraId="20A3DAA3" w14:textId="3E0AAE65" w:rsidR="004F4282" w:rsidRDefault="009C548E" w:rsidP="00D02866">
      <w:pPr>
        <w:ind w:firstLine="720"/>
      </w:pPr>
      <w:r>
        <w:t>Discipline is arguably the most important mindset to carry when testing, as a lack of discipline may drive the tester to cut corners and leave critical errors in the final product.</w:t>
      </w:r>
      <w:r w:rsidR="00D02866">
        <w:t xml:space="preserve"> </w:t>
      </w:r>
      <w:r w:rsidR="004F4282">
        <w:t xml:space="preserve">One such example is when Apple tried to make its own proprietary navigation software, Apple Maps, back in 2013. The first version of the app was made by stitching together map databases without fully testing how well it worked, meaning that </w:t>
      </w:r>
      <w:r w:rsidR="00CA1207">
        <w:t xml:space="preserve">major landmarks, roads, and buildings were left out or in the wrong places in the final product (Coder Academy, 2016). If Apple had </w:t>
      </w:r>
      <w:r>
        <w:t>done their due diligence</w:t>
      </w:r>
      <w:r w:rsidR="00CA1207">
        <w:t xml:space="preserve">, rather than trying to get the app out as quickly as possible, the app would have been more functional to </w:t>
      </w:r>
      <w:r w:rsidR="00D02866">
        <w:t>start,</w:t>
      </w:r>
      <w:r w:rsidR="00CA1207">
        <w:t xml:space="preserve"> and Apple Maps wouldn’t have suffered reputation loss. </w:t>
      </w:r>
      <w:r>
        <w:t xml:space="preserve">In my own future career, I plan to avoid technical debt by working with others as much as possible to help me catch my mistakes, even if just in having another pair of eyes on my code. With time, </w:t>
      </w:r>
      <w:r>
        <w:lastRenderedPageBreak/>
        <w:t xml:space="preserve">this should develop into a strong sense of best practices and things to look out for so that I can better check my own work before handing it off to testers. </w:t>
      </w:r>
    </w:p>
    <w:p w14:paraId="763FC1C8" w14:textId="48F957A3" w:rsidR="0023426F" w:rsidRDefault="004F4282" w:rsidP="004F4282">
      <w:r>
        <w:t xml:space="preserve"> </w:t>
      </w:r>
      <w:r w:rsidR="0023426F">
        <w:br w:type="page"/>
      </w:r>
    </w:p>
    <w:p w14:paraId="56B94E5A" w14:textId="6B207C35" w:rsidR="0023426F" w:rsidRDefault="0023426F" w:rsidP="0023426F">
      <w:pPr>
        <w:jc w:val="center"/>
        <w:rPr>
          <w:b/>
          <w:bCs/>
        </w:rPr>
      </w:pPr>
      <w:r>
        <w:rPr>
          <w:b/>
          <w:bCs/>
        </w:rPr>
        <w:lastRenderedPageBreak/>
        <w:t>References</w:t>
      </w:r>
    </w:p>
    <w:p w14:paraId="7003B8EF" w14:textId="083DFF91" w:rsidR="00CA1207" w:rsidRPr="00CA1207" w:rsidRDefault="00CA1207" w:rsidP="0023426F">
      <w:pPr>
        <w:ind w:left="720" w:hanging="720"/>
      </w:pPr>
      <w:r>
        <w:t xml:space="preserve">Coder Academy. (2016, May 13). </w:t>
      </w:r>
      <w:r>
        <w:rPr>
          <w:i/>
          <w:iCs/>
        </w:rPr>
        <w:t>When Coding Goes Wrong.</w:t>
      </w:r>
      <w:r>
        <w:t xml:space="preserve"> Medium. </w:t>
      </w:r>
      <w:hyperlink r:id="rId4" w:history="1">
        <w:r w:rsidRPr="00104C2D">
          <w:rPr>
            <w:rStyle w:val="Hyperlink"/>
          </w:rPr>
          <w:t>https://medium.com/@coderacademy/when-coding-goes-wrong-e46d84c6565f</w:t>
        </w:r>
      </w:hyperlink>
      <w:r>
        <w:t xml:space="preserve"> </w:t>
      </w:r>
    </w:p>
    <w:p w14:paraId="598B637A" w14:textId="2E904715" w:rsidR="0023426F" w:rsidRPr="0023426F" w:rsidRDefault="0023426F" w:rsidP="0023426F">
      <w:pPr>
        <w:ind w:left="720" w:hanging="720"/>
      </w:pPr>
      <w:r w:rsidRPr="0023426F">
        <w:t>Isbell, D., Savage, D. (1999, Nov. 10). </w:t>
      </w:r>
      <w:r w:rsidRPr="0023426F">
        <w:rPr>
          <w:i/>
          <w:iCs/>
        </w:rPr>
        <w:t>Mars Climate Orbiter Failure Board Releases Report</w:t>
      </w:r>
      <w:r w:rsidRPr="0023426F">
        <w:t>. </w:t>
      </w:r>
      <w:hyperlink r:id="rId5" w:history="1">
        <w:r w:rsidRPr="0023426F">
          <w:rPr>
            <w:rStyle w:val="Hyperlink"/>
          </w:rPr>
          <w:t>http://sunnyday.mit.edu/accidents/mco991110.html</w:t>
        </w:r>
      </w:hyperlink>
    </w:p>
    <w:sectPr w:rsidR="0023426F" w:rsidRPr="002342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ＭＳ Ｐゴシック">
    <w:altName w:val="MS PGothic"/>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C93"/>
    <w:rsid w:val="000E6490"/>
    <w:rsid w:val="000F6E6F"/>
    <w:rsid w:val="00105DA9"/>
    <w:rsid w:val="00186C93"/>
    <w:rsid w:val="001E26B2"/>
    <w:rsid w:val="00221171"/>
    <w:rsid w:val="0023426F"/>
    <w:rsid w:val="002A7036"/>
    <w:rsid w:val="00360B7C"/>
    <w:rsid w:val="003B7E77"/>
    <w:rsid w:val="004A159B"/>
    <w:rsid w:val="004F4282"/>
    <w:rsid w:val="005602AC"/>
    <w:rsid w:val="005A20A0"/>
    <w:rsid w:val="00646FCC"/>
    <w:rsid w:val="00657502"/>
    <w:rsid w:val="007A578D"/>
    <w:rsid w:val="007A679B"/>
    <w:rsid w:val="00863F15"/>
    <w:rsid w:val="008E1039"/>
    <w:rsid w:val="009C1792"/>
    <w:rsid w:val="009C548E"/>
    <w:rsid w:val="00AC1600"/>
    <w:rsid w:val="00C645DD"/>
    <w:rsid w:val="00CA1207"/>
    <w:rsid w:val="00D02866"/>
    <w:rsid w:val="00D540D0"/>
    <w:rsid w:val="00EA6076"/>
    <w:rsid w:val="00F94F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402B7"/>
  <w15:chartTrackingRefBased/>
  <w15:docId w15:val="{CF684C4A-6143-4D98-844D-AC300219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C93"/>
    <w:pPr>
      <w:spacing w:line="480" w:lineRule="auto"/>
    </w:pPr>
    <w:rPr>
      <w:rFonts w:ascii="Times New Roman" w:hAnsi="Times New Roman"/>
      <w:sz w:val="24"/>
      <w:szCs w:val="24"/>
    </w:rPr>
  </w:style>
  <w:style w:type="paragraph" w:styleId="Heading1">
    <w:name w:val="heading 1"/>
    <w:basedOn w:val="Normal"/>
    <w:next w:val="Normal"/>
    <w:link w:val="Heading1Char"/>
    <w:uiPriority w:val="9"/>
    <w:qFormat/>
    <w:rsid w:val="00186C93"/>
    <w:pPr>
      <w:keepNext/>
      <w:keepLines/>
      <w:spacing w:before="240" w:after="0"/>
      <w:jc w:val="center"/>
      <w:outlineLvl w:val="0"/>
    </w:pPr>
    <w:rPr>
      <w:rFonts w:eastAsiaTheme="majorEastAsia" w:cstheme="majorBidi"/>
      <w:color w:val="262626" w:themeColor="text1" w:themeTint="D9"/>
      <w:sz w:val="32"/>
      <w:szCs w:val="32"/>
    </w:rPr>
  </w:style>
  <w:style w:type="paragraph" w:styleId="Heading2">
    <w:name w:val="heading 2"/>
    <w:basedOn w:val="Normal"/>
    <w:next w:val="Normal"/>
    <w:link w:val="Heading2Char"/>
    <w:uiPriority w:val="9"/>
    <w:unhideWhenUsed/>
    <w:qFormat/>
    <w:rsid w:val="00186C93"/>
    <w:pPr>
      <w:keepNext/>
      <w:keepLines/>
      <w:spacing w:before="40" w:after="0"/>
      <w:outlineLvl w:val="1"/>
    </w:pPr>
    <w:rPr>
      <w:rFonts w:eastAsiaTheme="majorEastAsia" w:cstheme="majorBidi"/>
      <w:color w:val="262626" w:themeColor="text1" w:themeTint="D9"/>
      <w:sz w:val="28"/>
      <w:szCs w:val="28"/>
    </w:rPr>
  </w:style>
  <w:style w:type="paragraph" w:styleId="Heading3">
    <w:name w:val="heading 3"/>
    <w:basedOn w:val="Normal"/>
    <w:next w:val="Normal"/>
    <w:link w:val="Heading3Char"/>
    <w:uiPriority w:val="9"/>
    <w:unhideWhenUsed/>
    <w:qFormat/>
    <w:rsid w:val="00186C93"/>
    <w:pPr>
      <w:keepNext/>
      <w:keepLines/>
      <w:spacing w:before="40" w:after="0"/>
      <w:outlineLvl w:val="2"/>
    </w:pPr>
    <w:rPr>
      <w:rFonts w:asciiTheme="majorHAnsi" w:eastAsiaTheme="majorEastAsia" w:hAnsiTheme="majorHAnsi" w:cstheme="majorBidi"/>
      <w:color w:val="0D0D0D" w:themeColor="text1" w:themeTint="F2"/>
    </w:rPr>
  </w:style>
  <w:style w:type="paragraph" w:styleId="Heading4">
    <w:name w:val="heading 4"/>
    <w:basedOn w:val="Normal"/>
    <w:next w:val="Normal"/>
    <w:link w:val="Heading4Char"/>
    <w:uiPriority w:val="9"/>
    <w:unhideWhenUsed/>
    <w:qFormat/>
    <w:rsid w:val="00186C93"/>
    <w:pPr>
      <w:keepNext/>
      <w:keepLines/>
      <w:spacing w:before="40" w:after="0"/>
      <w:outlineLvl w:val="3"/>
    </w:pPr>
    <w:rPr>
      <w:rFonts w:cstheme="majorBidi"/>
      <w:i/>
      <w:iCs/>
    </w:rPr>
  </w:style>
  <w:style w:type="paragraph" w:styleId="Heading5">
    <w:name w:val="heading 5"/>
    <w:basedOn w:val="Normal"/>
    <w:next w:val="Normal"/>
    <w:link w:val="Heading5Char"/>
    <w:uiPriority w:val="9"/>
    <w:unhideWhenUsed/>
    <w:qFormat/>
    <w:rsid w:val="00186C93"/>
    <w:pPr>
      <w:keepNext/>
      <w:keepLines/>
      <w:spacing w:before="40" w:after="0"/>
      <w:outlineLvl w:val="4"/>
    </w:pPr>
    <w:rPr>
      <w:rFonts w:cstheme="majorBidi"/>
      <w:color w:val="404040" w:themeColor="text1" w:themeTint="BF"/>
    </w:rPr>
  </w:style>
  <w:style w:type="paragraph" w:styleId="Heading6">
    <w:name w:val="heading 6"/>
    <w:basedOn w:val="Normal"/>
    <w:next w:val="Normal"/>
    <w:link w:val="Heading6Char"/>
    <w:uiPriority w:val="9"/>
    <w:semiHidden/>
    <w:unhideWhenUsed/>
    <w:qFormat/>
    <w:rsid w:val="00186C93"/>
    <w:pPr>
      <w:keepNext/>
      <w:keepLines/>
      <w:spacing w:before="40" w:after="0"/>
      <w:outlineLvl w:val="5"/>
    </w:pPr>
    <w:rPr>
      <w:rFonts w:cstheme="majorBidi"/>
    </w:rPr>
  </w:style>
  <w:style w:type="paragraph" w:styleId="Heading7">
    <w:name w:val="heading 7"/>
    <w:basedOn w:val="Normal"/>
    <w:next w:val="Normal"/>
    <w:link w:val="Heading7Char"/>
    <w:uiPriority w:val="9"/>
    <w:semiHidden/>
    <w:unhideWhenUsed/>
    <w:qFormat/>
    <w:rsid w:val="00186C93"/>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186C93"/>
    <w:pPr>
      <w:keepNext/>
      <w:keepLines/>
      <w:spacing w:before="40" w:after="0"/>
      <w:outlineLvl w:val="7"/>
    </w:pPr>
    <w:rPr>
      <w:rFonts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186C93"/>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C93"/>
    <w:rPr>
      <w:rFonts w:ascii="Times New Roman" w:eastAsiaTheme="majorEastAsia" w:hAnsi="Times New Roman" w:cstheme="majorBidi"/>
      <w:color w:val="262626" w:themeColor="text1" w:themeTint="D9"/>
      <w:sz w:val="32"/>
      <w:szCs w:val="32"/>
    </w:rPr>
  </w:style>
  <w:style w:type="character" w:customStyle="1" w:styleId="Heading2Char">
    <w:name w:val="Heading 2 Char"/>
    <w:basedOn w:val="DefaultParagraphFont"/>
    <w:link w:val="Heading2"/>
    <w:uiPriority w:val="9"/>
    <w:rsid w:val="00186C93"/>
    <w:rPr>
      <w:rFonts w:ascii="Times New Roman" w:eastAsiaTheme="majorEastAsia" w:hAnsi="Times New Roman" w:cstheme="majorBidi"/>
      <w:color w:val="262626" w:themeColor="text1" w:themeTint="D9"/>
      <w:sz w:val="28"/>
      <w:szCs w:val="28"/>
    </w:rPr>
  </w:style>
  <w:style w:type="character" w:customStyle="1" w:styleId="Heading3Char">
    <w:name w:val="Heading 3 Char"/>
    <w:basedOn w:val="DefaultParagraphFont"/>
    <w:link w:val="Heading3"/>
    <w:uiPriority w:val="9"/>
    <w:rsid w:val="00186C93"/>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186C93"/>
    <w:rPr>
      <w:rFonts w:ascii="Times New Roman" w:hAnsi="Times New Roman" w:cstheme="majorBidi"/>
      <w:i/>
      <w:iCs/>
      <w:sz w:val="24"/>
      <w:szCs w:val="24"/>
    </w:rPr>
  </w:style>
  <w:style w:type="character" w:customStyle="1" w:styleId="Heading5Char">
    <w:name w:val="Heading 5 Char"/>
    <w:basedOn w:val="DefaultParagraphFont"/>
    <w:link w:val="Heading5"/>
    <w:uiPriority w:val="9"/>
    <w:rsid w:val="00186C93"/>
    <w:rPr>
      <w:rFonts w:ascii="Times New Roman" w:hAnsi="Times New Roman" w:cstheme="majorBidi"/>
      <w:color w:val="404040" w:themeColor="text1" w:themeTint="BF"/>
      <w:sz w:val="24"/>
      <w:szCs w:val="24"/>
    </w:rPr>
  </w:style>
  <w:style w:type="character" w:customStyle="1" w:styleId="Heading6Char">
    <w:name w:val="Heading 6 Char"/>
    <w:basedOn w:val="DefaultParagraphFont"/>
    <w:link w:val="Heading6"/>
    <w:uiPriority w:val="9"/>
    <w:semiHidden/>
    <w:rsid w:val="00186C93"/>
    <w:rPr>
      <w:rFonts w:ascii="Times New Roman" w:hAnsi="Times New Roman" w:cstheme="majorBidi"/>
      <w:sz w:val="24"/>
      <w:szCs w:val="24"/>
    </w:rPr>
  </w:style>
  <w:style w:type="character" w:customStyle="1" w:styleId="Heading7Char">
    <w:name w:val="Heading 7 Char"/>
    <w:basedOn w:val="DefaultParagraphFont"/>
    <w:link w:val="Heading7"/>
    <w:uiPriority w:val="9"/>
    <w:semiHidden/>
    <w:rsid w:val="00186C93"/>
    <w:rPr>
      <w:rFonts w:asciiTheme="majorHAnsi" w:eastAsiaTheme="majorEastAsia" w:hAnsiTheme="majorHAnsi" w:cstheme="majorBidi"/>
      <w:i/>
      <w:iCs/>
      <w:sz w:val="24"/>
      <w:szCs w:val="24"/>
    </w:rPr>
  </w:style>
  <w:style w:type="character" w:customStyle="1" w:styleId="Heading8Char">
    <w:name w:val="Heading 8 Char"/>
    <w:basedOn w:val="DefaultParagraphFont"/>
    <w:link w:val="Heading8"/>
    <w:uiPriority w:val="9"/>
    <w:semiHidden/>
    <w:rsid w:val="00186C93"/>
    <w:rPr>
      <w:rFonts w:ascii="Times New Roman" w:hAnsi="Times New Roman"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186C93"/>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186C93"/>
    <w:pPr>
      <w:spacing w:after="200" w:line="240" w:lineRule="auto"/>
    </w:pPr>
    <w:rPr>
      <w:i/>
      <w:iCs/>
      <w:color w:val="373545" w:themeColor="text2"/>
      <w:sz w:val="18"/>
      <w:szCs w:val="18"/>
    </w:rPr>
  </w:style>
  <w:style w:type="paragraph" w:styleId="Title">
    <w:name w:val="Title"/>
    <w:basedOn w:val="Normal"/>
    <w:next w:val="Normal"/>
    <w:link w:val="TitleChar"/>
    <w:uiPriority w:val="10"/>
    <w:qFormat/>
    <w:rsid w:val="00186C93"/>
    <w:pPr>
      <w:spacing w:after="0" w:line="240" w:lineRule="auto"/>
      <w:contextualSpacing/>
      <w:jc w:val="center"/>
    </w:pPr>
    <w:rPr>
      <w:rFonts w:eastAsiaTheme="majorEastAsia" w:cstheme="majorBidi"/>
      <w:spacing w:val="-10"/>
      <w:sz w:val="56"/>
      <w:szCs w:val="56"/>
    </w:rPr>
  </w:style>
  <w:style w:type="character" w:customStyle="1" w:styleId="TitleChar">
    <w:name w:val="Title Char"/>
    <w:basedOn w:val="DefaultParagraphFont"/>
    <w:link w:val="Title"/>
    <w:uiPriority w:val="10"/>
    <w:rsid w:val="00186C93"/>
    <w:rPr>
      <w:rFonts w:ascii="Times New Roman" w:eastAsiaTheme="majorEastAsia" w:hAnsi="Times New Roman" w:cstheme="majorBidi"/>
      <w:spacing w:val="-10"/>
      <w:sz w:val="56"/>
      <w:szCs w:val="56"/>
    </w:rPr>
  </w:style>
  <w:style w:type="paragraph" w:styleId="Subtitle">
    <w:name w:val="Subtitle"/>
    <w:basedOn w:val="Normal"/>
    <w:next w:val="Normal"/>
    <w:link w:val="SubtitleChar"/>
    <w:uiPriority w:val="11"/>
    <w:qFormat/>
    <w:rsid w:val="00186C93"/>
    <w:pPr>
      <w:numPr>
        <w:ilvl w:val="1"/>
      </w:numPr>
    </w:pPr>
    <w:rPr>
      <w:rFonts w:cstheme="majorBidi"/>
      <w:color w:val="5A5A5A" w:themeColor="text1" w:themeTint="A5"/>
      <w:spacing w:val="15"/>
    </w:rPr>
  </w:style>
  <w:style w:type="character" w:customStyle="1" w:styleId="SubtitleChar">
    <w:name w:val="Subtitle Char"/>
    <w:basedOn w:val="DefaultParagraphFont"/>
    <w:link w:val="Subtitle"/>
    <w:uiPriority w:val="11"/>
    <w:rsid w:val="00186C93"/>
    <w:rPr>
      <w:rFonts w:ascii="Times New Roman" w:hAnsi="Times New Roman" w:cstheme="majorBidi"/>
      <w:color w:val="5A5A5A" w:themeColor="text1" w:themeTint="A5"/>
      <w:spacing w:val="15"/>
      <w:sz w:val="24"/>
      <w:szCs w:val="24"/>
    </w:rPr>
  </w:style>
  <w:style w:type="character" w:styleId="Strong">
    <w:name w:val="Strong"/>
    <w:basedOn w:val="DefaultParagraphFont"/>
    <w:uiPriority w:val="22"/>
    <w:qFormat/>
    <w:rsid w:val="00186C93"/>
    <w:rPr>
      <w:b/>
      <w:bCs/>
      <w:color w:val="auto"/>
    </w:rPr>
  </w:style>
  <w:style w:type="character" w:styleId="Emphasis">
    <w:name w:val="Emphasis"/>
    <w:basedOn w:val="DefaultParagraphFont"/>
    <w:uiPriority w:val="20"/>
    <w:qFormat/>
    <w:rsid w:val="00186C93"/>
    <w:rPr>
      <w:i/>
      <w:iCs/>
      <w:color w:val="auto"/>
    </w:rPr>
  </w:style>
  <w:style w:type="paragraph" w:styleId="NoSpacing">
    <w:name w:val="No Spacing"/>
    <w:uiPriority w:val="1"/>
    <w:qFormat/>
    <w:rsid w:val="00186C93"/>
    <w:pPr>
      <w:spacing w:after="0" w:line="240" w:lineRule="auto"/>
    </w:pPr>
    <w:rPr>
      <w:rFonts w:ascii="Times New Roman" w:hAnsi="Times New Roman"/>
      <w:sz w:val="24"/>
      <w:szCs w:val="24"/>
    </w:rPr>
  </w:style>
  <w:style w:type="paragraph" w:styleId="ListParagraph">
    <w:name w:val="List Paragraph"/>
    <w:basedOn w:val="Normal"/>
    <w:uiPriority w:val="34"/>
    <w:qFormat/>
    <w:rsid w:val="00186C93"/>
    <w:pPr>
      <w:ind w:left="720"/>
      <w:contextualSpacing/>
    </w:pPr>
  </w:style>
  <w:style w:type="paragraph" w:styleId="Quote">
    <w:name w:val="Quote"/>
    <w:basedOn w:val="Normal"/>
    <w:next w:val="Normal"/>
    <w:link w:val="QuoteChar"/>
    <w:uiPriority w:val="29"/>
    <w:qFormat/>
    <w:rsid w:val="00186C93"/>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186C93"/>
    <w:rPr>
      <w:rFonts w:ascii="Times New Roman" w:hAnsi="Times New Roman"/>
      <w:i/>
      <w:iCs/>
      <w:color w:val="404040" w:themeColor="text1" w:themeTint="BF"/>
      <w:sz w:val="24"/>
      <w:szCs w:val="24"/>
    </w:rPr>
  </w:style>
  <w:style w:type="paragraph" w:styleId="IntenseQuote">
    <w:name w:val="Intense Quote"/>
    <w:basedOn w:val="Normal"/>
    <w:next w:val="Normal"/>
    <w:link w:val="IntenseQuoteChar"/>
    <w:uiPriority w:val="30"/>
    <w:qFormat/>
    <w:rsid w:val="00186C93"/>
    <w:pPr>
      <w:pBdr>
        <w:top w:val="single" w:sz="4" w:space="10" w:color="404040" w:themeColor="text1" w:themeTint="BF"/>
        <w:bottom w:val="single" w:sz="4" w:space="10" w:color="404040" w:themeColor="text1" w:themeTint="BF"/>
      </w:pBdr>
      <w:spacing w:before="360" w:after="360"/>
      <w:ind w:left="864" w:right="864"/>
      <w:jc w:val="center"/>
    </w:pPr>
    <w:rPr>
      <w:rFonts w:cstheme="majorBidi"/>
      <w:i/>
      <w:iCs/>
      <w:color w:val="404040" w:themeColor="text1" w:themeTint="BF"/>
    </w:rPr>
  </w:style>
  <w:style w:type="character" w:customStyle="1" w:styleId="IntenseQuoteChar">
    <w:name w:val="Intense Quote Char"/>
    <w:basedOn w:val="DefaultParagraphFont"/>
    <w:link w:val="IntenseQuote"/>
    <w:uiPriority w:val="30"/>
    <w:rsid w:val="00186C93"/>
    <w:rPr>
      <w:rFonts w:ascii="Times New Roman" w:hAnsi="Times New Roman" w:cstheme="majorBidi"/>
      <w:i/>
      <w:iCs/>
      <w:color w:val="404040" w:themeColor="text1" w:themeTint="BF"/>
      <w:sz w:val="24"/>
      <w:szCs w:val="24"/>
    </w:rPr>
  </w:style>
  <w:style w:type="character" w:styleId="SubtleEmphasis">
    <w:name w:val="Subtle Emphasis"/>
    <w:basedOn w:val="DefaultParagraphFont"/>
    <w:uiPriority w:val="19"/>
    <w:qFormat/>
    <w:rsid w:val="00186C93"/>
    <w:rPr>
      <w:i/>
      <w:iCs/>
      <w:color w:val="404040" w:themeColor="text1" w:themeTint="BF"/>
    </w:rPr>
  </w:style>
  <w:style w:type="character" w:styleId="IntenseEmphasis">
    <w:name w:val="Intense Emphasis"/>
    <w:basedOn w:val="DefaultParagraphFont"/>
    <w:uiPriority w:val="21"/>
    <w:qFormat/>
    <w:rsid w:val="00186C93"/>
    <w:rPr>
      <w:b/>
      <w:bCs/>
      <w:i/>
      <w:iCs/>
      <w:color w:val="auto"/>
    </w:rPr>
  </w:style>
  <w:style w:type="character" w:styleId="SubtleReference">
    <w:name w:val="Subtle Reference"/>
    <w:basedOn w:val="DefaultParagraphFont"/>
    <w:uiPriority w:val="31"/>
    <w:qFormat/>
    <w:rsid w:val="00186C93"/>
    <w:rPr>
      <w:smallCaps/>
      <w:color w:val="404040" w:themeColor="text1" w:themeTint="BF"/>
    </w:rPr>
  </w:style>
  <w:style w:type="character" w:styleId="IntenseReference">
    <w:name w:val="Intense Reference"/>
    <w:basedOn w:val="DefaultParagraphFont"/>
    <w:uiPriority w:val="32"/>
    <w:qFormat/>
    <w:rsid w:val="00186C93"/>
    <w:rPr>
      <w:b/>
      <w:bCs/>
      <w:smallCaps/>
      <w:color w:val="404040" w:themeColor="text1" w:themeTint="BF"/>
      <w:spacing w:val="5"/>
    </w:rPr>
  </w:style>
  <w:style w:type="character" w:styleId="BookTitle">
    <w:name w:val="Book Title"/>
    <w:basedOn w:val="DefaultParagraphFont"/>
    <w:uiPriority w:val="33"/>
    <w:qFormat/>
    <w:rsid w:val="00186C93"/>
    <w:rPr>
      <w:b/>
      <w:bCs/>
      <w:i/>
      <w:iCs/>
      <w:spacing w:val="5"/>
    </w:rPr>
  </w:style>
  <w:style w:type="paragraph" w:styleId="TOCHeading">
    <w:name w:val="TOC Heading"/>
    <w:basedOn w:val="Heading1"/>
    <w:next w:val="Normal"/>
    <w:uiPriority w:val="39"/>
    <w:semiHidden/>
    <w:unhideWhenUsed/>
    <w:qFormat/>
    <w:rsid w:val="00186C93"/>
    <w:pPr>
      <w:outlineLvl w:val="9"/>
    </w:pPr>
  </w:style>
  <w:style w:type="character" w:styleId="Hyperlink">
    <w:name w:val="Hyperlink"/>
    <w:basedOn w:val="DefaultParagraphFont"/>
    <w:uiPriority w:val="99"/>
    <w:unhideWhenUsed/>
    <w:rsid w:val="0023426F"/>
    <w:rPr>
      <w:color w:val="69A020" w:themeColor="hyperlink"/>
      <w:u w:val="single"/>
    </w:rPr>
  </w:style>
  <w:style w:type="character" w:styleId="UnresolvedMention">
    <w:name w:val="Unresolved Mention"/>
    <w:basedOn w:val="DefaultParagraphFont"/>
    <w:uiPriority w:val="99"/>
    <w:semiHidden/>
    <w:unhideWhenUsed/>
    <w:rsid w:val="002342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unnyday.mit.edu/accidents/mco991110.html" TargetMode="External"/><Relationship Id="rId4" Type="http://schemas.openxmlformats.org/officeDocument/2006/relationships/hyperlink" Target="https://medium.com/@coderacademy/when-coding-goes-wrong-e46d84c6565f"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amask">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Normal.dotm</Template>
  <TotalTime>218</TotalTime>
  <Pages>6</Pages>
  <Words>1327</Words>
  <Characters>7569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Cielo Neal</dc:creator>
  <cp:keywords/>
  <dc:description/>
  <cp:lastModifiedBy>Cielo Neal</cp:lastModifiedBy>
  <cp:revision>8</cp:revision>
  <dcterms:created xsi:type="dcterms:W3CDTF">2026-02-18T18:20:00Z</dcterms:created>
  <dcterms:modified xsi:type="dcterms:W3CDTF">2026-02-19T19:37:00Z</dcterms:modified>
</cp:coreProperties>
</file>