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790B">
        <w:rPr>
          <w:lang w:val="es-AR"/>
        </w:rPr>
        <w:t xml:space="preserve"> 10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6B790B">
        <w:rPr>
          <w:lang w:val="es-AR"/>
        </w:rPr>
        <w:t>15</w:t>
      </w:r>
      <w:r>
        <w:rPr>
          <w:lang w:val="es-AR"/>
        </w:rPr>
        <w:t>/</w:t>
      </w:r>
      <w:r w:rsidR="000953AC">
        <w:rPr>
          <w:lang w:val="es-AR"/>
        </w:rPr>
        <w:t>1</w:t>
      </w:r>
      <w:r w:rsidR="00B433C4">
        <w:rPr>
          <w:lang w:val="es-AR"/>
        </w:rPr>
        <w:t>1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6B790B">
        <w:rPr>
          <w:lang w:val="es-AR"/>
        </w:rPr>
        <w:t>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597857" w:rsidRPr="00D544A6" w:rsidRDefault="00597857" w:rsidP="00597857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Juan Pablo Pérez Perri (Equipo de Trabajo) – </w:t>
      </w:r>
      <w:hyperlink r:id="rId12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597857" w:rsidRPr="00D544A6" w:rsidRDefault="00597857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Presentar la nueva funcionalidad desarrollada</w:t>
      </w:r>
    </w:p>
    <w:p w:rsid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Nuevas métricas</w:t>
      </w:r>
    </w:p>
    <w:p w:rsid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Pantalla que lista las campañas y la que muestra el estado de las métricas de una campaña particular.</w:t>
      </w:r>
    </w:p>
    <w:p w:rsidR="00981AF4" w:rsidRDefault="00981AF4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Pantalla de supervisores que muestra los agentes a su cargo.</w:t>
      </w:r>
    </w:p>
    <w:p w:rsidR="006B790B" w:rsidRPr="006B790B" w:rsidRDefault="006B790B" w:rsidP="006B790B">
      <w:pPr>
        <w:pStyle w:val="Prrafodelista"/>
        <w:numPr>
          <w:ilvl w:val="1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 UATs para estas funcionalidades.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próximo sprint.</w:t>
      </w:r>
    </w:p>
    <w:p w:rsidR="006B790B" w:rsidRDefault="006B790B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del próximo sprint.</w:t>
      </w:r>
    </w:p>
    <w:p w:rsidR="004F5865" w:rsidRDefault="004F5865" w:rsidP="006B790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contenido de la presentación.</w:t>
      </w:r>
    </w:p>
    <w:p w:rsidR="00B01B95" w:rsidRPr="00D544A6" w:rsidRDefault="00B01B95" w:rsidP="00597857">
      <w:pPr>
        <w:tabs>
          <w:tab w:val="left" w:pos="5316"/>
        </w:tabs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6B790B" w:rsidRDefault="006B790B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utilizará la pantalla de alta de campañas para crear una campaña con las tres nuevas métricas desarrolladas.</w:t>
      </w:r>
    </w:p>
    <w:p w:rsidR="006B790B" w:rsidRDefault="006B790B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la pantalla que lista las campañas y la que muestra el estado de las métricas de una campaña particular.</w:t>
      </w:r>
    </w:p>
    <w:p w:rsidR="00981AF4" w:rsidRDefault="00981AF4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la pantalla a la que acceden los supervisores para ver la evolución de los agentes que tienen a su cargo.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9117A3">
        <w:rPr>
          <w:lang w:val="es-AR"/>
        </w:rPr>
        <w:t>Se validarán las UATs diseñadas para cubrir las funcionalidades anteriormente mencionadas.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mostrará el Excel diseñado para validar los cálculos de las métricas.</w:t>
      </w:r>
    </w:p>
    <w:p w:rsidR="00713BC5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9117A3">
        <w:rPr>
          <w:lang w:val="es-AR"/>
        </w:rPr>
        <w:t>Se acordará con Alejandro cuál será el contenido y fecha de la siguiente entrega</w:t>
      </w:r>
      <w:r w:rsidRPr="009117A3">
        <w:rPr>
          <w:sz w:val="20"/>
          <w:lang w:val="es-AR"/>
        </w:rPr>
        <w:t>.</w:t>
      </w:r>
    </w:p>
    <w:p w:rsidR="00713BC5" w:rsidRPr="00B433C4" w:rsidRDefault="00713BC5" w:rsidP="00713BC5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t>Se presentará el estado de las métricas a fin de mostrar avances.</w:t>
      </w:r>
    </w:p>
    <w:p w:rsidR="00C94001" w:rsidRPr="00713BC5" w:rsidRDefault="00713BC5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713BC5">
        <w:rPr>
          <w:lang w:val="es-AR"/>
        </w:rPr>
        <w:t>Alejandro brindará feedback al equipo acerca del contenido de lo presentado.</w:t>
      </w:r>
      <w:r w:rsidR="00253A53" w:rsidRPr="00713BC5">
        <w:rPr>
          <w:lang w:val="es-AR"/>
        </w:rPr>
        <w:br/>
      </w: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Una mejora a futuro (nombrarla en la presentación final) es que toda la información presentada en el sistema entre en la pantalla. Disminuir el tamaño de las letras y los gráficos si es necesario.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el alta de supervisores y jefes de cuenta.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implementará la modificación de campañas.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concluirá con el manejo de autenticación en el sistema.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 agregar un mensaje de confirmación cuando se termina una campaña.</w:t>
      </w:r>
    </w:p>
    <w:p w:rsidR="003F646A" w:rsidRDefault="003F646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Actualizar los colores en los gráficos. Utilizar los colores rojo, amarillo y verde para los distintos niveles.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 agregar un buscador de agentes en las pantallas para que sea fácil localizar un agente particular, sin necesidad de utilizar el paginado.</w:t>
      </w:r>
    </w:p>
    <w:p w:rsidR="00454AEF" w:rsidRDefault="00454AEF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En las pantallas que presenten paginado, colocar el mismo en la parte superior de la pantalla y no en la parte inferior.</w:t>
      </w:r>
    </w:p>
    <w:p w:rsidR="00EF153A" w:rsidRDefault="00EF153A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procesamiento de archivos se realiza por línea de comando.</w:t>
      </w:r>
    </w:p>
    <w:p w:rsidR="00713BC5" w:rsidRDefault="00713BC5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Se debe</w:t>
      </w:r>
      <w:r w:rsidR="00454AEF">
        <w:rPr>
          <w:lang w:val="es-AR"/>
        </w:rPr>
        <w:t>n</w:t>
      </w:r>
      <w:r>
        <w:rPr>
          <w:lang w:val="es-AR"/>
        </w:rPr>
        <w:t xml:space="preserve"> </w:t>
      </w:r>
      <w:r w:rsidR="003F646A">
        <w:rPr>
          <w:lang w:val="es-AR"/>
        </w:rPr>
        <w:t>confeccionar</w:t>
      </w:r>
      <w:r w:rsidR="00454AEF">
        <w:rPr>
          <w:lang w:val="es-AR"/>
        </w:rPr>
        <w:t xml:space="preserve"> dos manuales de usuario, uno explicando la forma en que se debe realizar el procesamiento de los archivos y su reprocesamiento cuando hay errores y otro que contenga la funcionalidad principal de SelfManagement.</w:t>
      </w:r>
      <w:r w:rsidR="003F646A">
        <w:rPr>
          <w:lang w:val="es-AR"/>
        </w:rPr>
        <w:t xml:space="preserve"> Agregar una story para esta tarea.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El próximo sprint se entregará </w:t>
      </w:r>
      <w:r w:rsidR="00713BC5">
        <w:rPr>
          <w:lang w:val="es-AR"/>
        </w:rPr>
        <w:t>el 25/11 por mail. Se enviará el reporte correspondiente junto con los manuales de usuario y un borrador de la presentación final.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29/11 se realiza la presen</w:t>
      </w:r>
      <w:r w:rsidR="00454AEF">
        <w:rPr>
          <w:lang w:val="es-AR"/>
        </w:rPr>
        <w:t>tación y la entrega final.</w:t>
      </w:r>
    </w:p>
    <w:p w:rsidR="00E11463" w:rsidRP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11463">
        <w:rPr>
          <w:lang w:val="es-AR"/>
        </w:rPr>
        <w:t>La presentación contendrá: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Metodología de trabajo aplicada. Explicar cómo se trabajó, no explicar Scrum.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Manejo de la trazabilidad.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Lecciones aprendidas.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Desvíos no planificados.</w:t>
      </w:r>
    </w:p>
    <w:p w:rsidR="003F646A" w:rsidRDefault="003F646A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Análisis de las métricas utilizadas para un sprint en particular.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Hoja de ruta con casos que se expondrán.</w:t>
      </w:r>
    </w:p>
    <w:p w:rsidR="00680CE8" w:rsidRPr="00E11463" w:rsidRDefault="00680CE8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Explicar el proceso de las UATs: las hacemos, las validamos con Alejandro en presentación informal y las verificamos en la formal. 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Mostrar los resultados del Excel para comparar con lo del SelfManagement.</w:t>
      </w:r>
      <w:r w:rsidR="00454AEF">
        <w:rPr>
          <w:lang w:val="es-AR"/>
        </w:rPr>
        <w:t xml:space="preserve"> Elegir un caso particular para no extenderse demasiado.</w:t>
      </w:r>
    </w:p>
    <w:p w:rsidR="00454AEF" w:rsidRDefault="00454AEF" w:rsidP="00454AEF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La entrega final se hará en una carpeta con los manuales, minutas, reportes, plan de proyecto, etc. Además debe entregarse un CD con los fuentes del sistema y toda la documentación en formato digital.</w:t>
      </w:r>
      <w:r w:rsidR="003F646A">
        <w:rPr>
          <w:lang w:val="es-AR"/>
        </w:rPr>
        <w:br/>
      </w:r>
    </w:p>
    <w:p w:rsidR="003F2F17" w:rsidRPr="003F2F17" w:rsidRDefault="00B01B95" w:rsidP="003F2F17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7C4B90" w:rsidRPr="007C4B90" w:rsidRDefault="003A4274" w:rsidP="007C4B90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 w:rsidR="003F646A">
        <w:rPr>
          <w:rFonts w:ascii="Calibri" w:hAnsi="Calibri" w:cs="Calibri"/>
          <w:lang w:val="es-AR"/>
        </w:rPr>
        <w:t>el alta de supervisores y jefes de cuenta</w:t>
      </w:r>
      <w:r w:rsidR="00333048"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E11463" w:rsidRPr="00F04A0E" w:rsidRDefault="003A4274" w:rsidP="00F04A0E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3F646A" w:rsidRPr="007C4B90" w:rsidRDefault="003F646A" w:rsidP="003F646A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>
        <w:rPr>
          <w:rFonts w:ascii="Calibri" w:hAnsi="Calibri" w:cs="Calibri"/>
          <w:lang w:val="es-AR"/>
        </w:rPr>
        <w:t>la modificación de campañas</w:t>
      </w:r>
      <w:r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3F646A" w:rsidRPr="00F04A0E" w:rsidRDefault="003F646A" w:rsidP="003F646A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E11463" w:rsidRDefault="003F646A" w:rsidP="003F2F17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Cerrar el manejo de autenticación en el sistema</w:t>
      </w:r>
      <w:r w:rsidR="00E11463">
        <w:rPr>
          <w:lang w:val="es-AR"/>
        </w:rPr>
        <w:t>.</w:t>
      </w:r>
    </w:p>
    <w:p w:rsidR="003F2F17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un mensaje de confirmación en la terminación de campañas.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Cambiar los colores utilizados en los gráficos de las métricas.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un buscador de agentes en las pantallas.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Cambiar el lugar donde se encuentra el paginado en las pantallas que lo necesiten.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Default="003F646A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Confeccionar los manuales de usuario.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3F646A" w:rsidRPr="00777DDE" w:rsidRDefault="00777DDE" w:rsidP="003F646A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>
        <w:rPr>
          <w:lang w:val="es-AR"/>
        </w:rPr>
        <w:t>Enviar por mail a Alejandro la</w:t>
      </w:r>
      <w:r w:rsidR="003F646A">
        <w:rPr>
          <w:lang w:val="es-AR"/>
        </w:rPr>
        <w:t xml:space="preserve"> entrega del último sprint junto con los manuales y un borrador de la presentación final</w:t>
      </w:r>
    </w:p>
    <w:p w:rsidR="003F646A" w:rsidRDefault="003F646A" w:rsidP="003F646A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lastRenderedPageBreak/>
        <w:t>Responsable: Equipo de Trabajo.</w:t>
      </w:r>
    </w:p>
    <w:p w:rsidR="00CD16A1" w:rsidRDefault="00CD16A1" w:rsidP="00CD16A1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valores de los niveles de las métricas porcentuales que sean entre 0 a 100, en lugar de 0  a 1. </w:t>
      </w:r>
    </w:p>
    <w:p w:rsidR="00777DDE" w:rsidRPr="00777DDE" w:rsidRDefault="00777DDE" w:rsidP="003F646A">
      <w:pPr>
        <w:pStyle w:val="Encabezado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777DDE" w:rsidRDefault="00777DDE" w:rsidP="00777DDE">
      <w:pPr>
        <w:pStyle w:val="Encabezado"/>
        <w:autoSpaceDE w:val="0"/>
        <w:autoSpaceDN w:val="0"/>
        <w:adjustRightInd w:val="0"/>
        <w:spacing w:after="0" w:line="240" w:lineRule="auto"/>
        <w:ind w:left="720"/>
        <w:rPr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073C20" w:rsidP="00AA232D">
      <w:pPr>
        <w:spacing w:after="0" w:line="240" w:lineRule="auto"/>
        <w:rPr>
          <w:lang w:val="es-AR"/>
        </w:rPr>
      </w:pPr>
      <w:r w:rsidRPr="00073C20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C26" w:rsidRDefault="009D7C26">
      <w:r>
        <w:separator/>
      </w:r>
    </w:p>
  </w:endnote>
  <w:endnote w:type="continuationSeparator" w:id="1">
    <w:p w:rsidR="009D7C26" w:rsidRDefault="009D7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EF" w:rsidRDefault="00073C20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454AEF" w:rsidRPr="002972BB" w:rsidRDefault="00073C20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454AEF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454AEF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981AF4">
          <w:rPr>
            <w:noProof/>
            <w:sz w:val="20"/>
            <w:lang w:val="es-AR"/>
          </w:rPr>
          <w:t>3</w:t>
        </w:r>
        <w:r w:rsidRPr="002972BB">
          <w:rPr>
            <w:sz w:val="20"/>
            <w:lang w:val="es-AR"/>
          </w:rPr>
          <w:fldChar w:fldCharType="end"/>
        </w:r>
        <w:r w:rsidR="00454AEF" w:rsidRPr="002972BB">
          <w:rPr>
            <w:sz w:val="20"/>
          </w:rPr>
          <w:t xml:space="preserve"> </w:t>
        </w:r>
      </w:sdtContent>
    </w:sdt>
  </w:p>
  <w:p w:rsidR="00454AEF" w:rsidRDefault="00454A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C26" w:rsidRDefault="009D7C26">
      <w:r>
        <w:separator/>
      </w:r>
    </w:p>
  </w:footnote>
  <w:footnote w:type="continuationSeparator" w:id="1">
    <w:p w:rsidR="009D7C26" w:rsidRDefault="009D7C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AEF" w:rsidRPr="001236C5" w:rsidRDefault="00454AEF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454AEF" w:rsidRDefault="00454AE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454AEF" w:rsidRDefault="00454AE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454AEF" w:rsidRPr="008A35EE" w:rsidRDefault="00073C20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FED26670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73C20"/>
    <w:rsid w:val="000953AC"/>
    <w:rsid w:val="0009628A"/>
    <w:rsid w:val="000A78C6"/>
    <w:rsid w:val="000E4F3D"/>
    <w:rsid w:val="000E5974"/>
    <w:rsid w:val="000F5B50"/>
    <w:rsid w:val="001016B4"/>
    <w:rsid w:val="00112E24"/>
    <w:rsid w:val="0011637B"/>
    <w:rsid w:val="001174EC"/>
    <w:rsid w:val="00121EE7"/>
    <w:rsid w:val="001446B0"/>
    <w:rsid w:val="00144CEB"/>
    <w:rsid w:val="0017347B"/>
    <w:rsid w:val="00181460"/>
    <w:rsid w:val="001A1926"/>
    <w:rsid w:val="001A34D1"/>
    <w:rsid w:val="001B053D"/>
    <w:rsid w:val="001E493B"/>
    <w:rsid w:val="001E77AE"/>
    <w:rsid w:val="001F0084"/>
    <w:rsid w:val="00222606"/>
    <w:rsid w:val="00253A53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330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3F646A"/>
    <w:rsid w:val="0040610E"/>
    <w:rsid w:val="004074D7"/>
    <w:rsid w:val="00413ECC"/>
    <w:rsid w:val="004362B9"/>
    <w:rsid w:val="0043708D"/>
    <w:rsid w:val="00441322"/>
    <w:rsid w:val="00447034"/>
    <w:rsid w:val="00452825"/>
    <w:rsid w:val="00454AEF"/>
    <w:rsid w:val="004953EE"/>
    <w:rsid w:val="004A0B05"/>
    <w:rsid w:val="004A57F7"/>
    <w:rsid w:val="004A6F32"/>
    <w:rsid w:val="004B1C5F"/>
    <w:rsid w:val="004C5975"/>
    <w:rsid w:val="004C5FAD"/>
    <w:rsid w:val="004E79C4"/>
    <w:rsid w:val="004F5865"/>
    <w:rsid w:val="004F7813"/>
    <w:rsid w:val="00502360"/>
    <w:rsid w:val="00510EF8"/>
    <w:rsid w:val="00517BCE"/>
    <w:rsid w:val="005268D5"/>
    <w:rsid w:val="0054093E"/>
    <w:rsid w:val="00546487"/>
    <w:rsid w:val="00575A68"/>
    <w:rsid w:val="00577205"/>
    <w:rsid w:val="00583917"/>
    <w:rsid w:val="0058443D"/>
    <w:rsid w:val="00590EA3"/>
    <w:rsid w:val="00597857"/>
    <w:rsid w:val="005B068E"/>
    <w:rsid w:val="005B1E8E"/>
    <w:rsid w:val="005D26A6"/>
    <w:rsid w:val="005E7EBD"/>
    <w:rsid w:val="005F55ED"/>
    <w:rsid w:val="0065323B"/>
    <w:rsid w:val="00663F67"/>
    <w:rsid w:val="00674515"/>
    <w:rsid w:val="00680CE8"/>
    <w:rsid w:val="006815BD"/>
    <w:rsid w:val="0069709F"/>
    <w:rsid w:val="006B04CF"/>
    <w:rsid w:val="006B0500"/>
    <w:rsid w:val="006B790B"/>
    <w:rsid w:val="006C3C36"/>
    <w:rsid w:val="006D0317"/>
    <w:rsid w:val="006D2282"/>
    <w:rsid w:val="006D65B5"/>
    <w:rsid w:val="006D7DA5"/>
    <w:rsid w:val="00705CF2"/>
    <w:rsid w:val="00712593"/>
    <w:rsid w:val="00713BC5"/>
    <w:rsid w:val="00713EEA"/>
    <w:rsid w:val="00772197"/>
    <w:rsid w:val="00777DDE"/>
    <w:rsid w:val="00784567"/>
    <w:rsid w:val="007B7F8F"/>
    <w:rsid w:val="007C4B90"/>
    <w:rsid w:val="007E448B"/>
    <w:rsid w:val="007E4C49"/>
    <w:rsid w:val="007F4EA0"/>
    <w:rsid w:val="00841EDC"/>
    <w:rsid w:val="0085251B"/>
    <w:rsid w:val="00855896"/>
    <w:rsid w:val="00872A1C"/>
    <w:rsid w:val="00877C02"/>
    <w:rsid w:val="0088186A"/>
    <w:rsid w:val="00881F48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117A3"/>
    <w:rsid w:val="00930B72"/>
    <w:rsid w:val="009604C9"/>
    <w:rsid w:val="00971075"/>
    <w:rsid w:val="00981AF4"/>
    <w:rsid w:val="00983ADB"/>
    <w:rsid w:val="009A10C7"/>
    <w:rsid w:val="009B002B"/>
    <w:rsid w:val="009B1AC6"/>
    <w:rsid w:val="009B2777"/>
    <w:rsid w:val="009B5CD5"/>
    <w:rsid w:val="009D7C26"/>
    <w:rsid w:val="009E111F"/>
    <w:rsid w:val="009E3E53"/>
    <w:rsid w:val="009F532E"/>
    <w:rsid w:val="009F6C6F"/>
    <w:rsid w:val="00A02791"/>
    <w:rsid w:val="00A079A5"/>
    <w:rsid w:val="00A13B85"/>
    <w:rsid w:val="00A20F0F"/>
    <w:rsid w:val="00A25605"/>
    <w:rsid w:val="00A82EDA"/>
    <w:rsid w:val="00A954B0"/>
    <w:rsid w:val="00AA232D"/>
    <w:rsid w:val="00AA75D0"/>
    <w:rsid w:val="00AC0412"/>
    <w:rsid w:val="00AE6F14"/>
    <w:rsid w:val="00AF5FF8"/>
    <w:rsid w:val="00B01B95"/>
    <w:rsid w:val="00B02404"/>
    <w:rsid w:val="00B12727"/>
    <w:rsid w:val="00B433C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24CB8"/>
    <w:rsid w:val="00C602D5"/>
    <w:rsid w:val="00C73C21"/>
    <w:rsid w:val="00C86B46"/>
    <w:rsid w:val="00C94001"/>
    <w:rsid w:val="00CA3E71"/>
    <w:rsid w:val="00CB22AA"/>
    <w:rsid w:val="00CC49A7"/>
    <w:rsid w:val="00CD16A1"/>
    <w:rsid w:val="00CE0B87"/>
    <w:rsid w:val="00CE0DCA"/>
    <w:rsid w:val="00CE49CE"/>
    <w:rsid w:val="00CF4CA7"/>
    <w:rsid w:val="00D0115A"/>
    <w:rsid w:val="00D119EE"/>
    <w:rsid w:val="00D22E74"/>
    <w:rsid w:val="00D40811"/>
    <w:rsid w:val="00D544A6"/>
    <w:rsid w:val="00D55C68"/>
    <w:rsid w:val="00D57442"/>
    <w:rsid w:val="00D8382B"/>
    <w:rsid w:val="00D92A9B"/>
    <w:rsid w:val="00DA2848"/>
    <w:rsid w:val="00DC0683"/>
    <w:rsid w:val="00E04609"/>
    <w:rsid w:val="00E11463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EF153A"/>
    <w:rsid w:val="00F04A0E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28F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perezperr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stelop@gmail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4E6A4-828F-4D06-A063-B9CD0424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141</TotalTime>
  <Pages>1</Pages>
  <Words>765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17</cp:revision>
  <cp:lastPrinted>2010-09-13T03:32:00Z</cp:lastPrinted>
  <dcterms:created xsi:type="dcterms:W3CDTF">2010-11-13T14:02:00Z</dcterms:created>
  <dcterms:modified xsi:type="dcterms:W3CDTF">2010-11-19T17:50:00Z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