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FINAL SPRINT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: 11.02 - 18.02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Sprint goal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calories calculator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BMI and BMR calculator (updates)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search bar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meals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 this sprint, we successfully accomplished all the objectives outlined in our initial proposal. Additionally, significant </w:t>
      </w: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updates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were made to the </w:t>
      </w: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user profile feature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enhancing its functionality and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Features and their functionalities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mbria" w:cs="Cambria" w:eastAsia="Cambria" w:hAnsi="Cambr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 Calories Calculator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accurately calculates calorie and macronutrient values based on a comprehensive food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enables users to save their meals, along with meal types, for future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660000"/>
          <w:sz w:val="24"/>
          <w:szCs w:val="24"/>
          <w:rtl w:val="0"/>
        </w:rPr>
        <w:t xml:space="preserve">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numbered food items for easy selection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displayed food data with precision up to two decimal places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2. User Profile (updates)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includes a meals list logger functionality for users to save and track their meals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has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now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enhanced data organization and sorting options to organize meals chronologically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and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comprehensive tables with personal data, fitness, and dietary information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660000"/>
          <w:sz w:val="24"/>
          <w:szCs w:val="24"/>
          <w:rtl w:val="0"/>
        </w:rPr>
        <w:t xml:space="preserve">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introduced a calendar-based meal selection option for improved user experience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improved numerical data representation by rounding to two decimal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the development process (based on</w:t>
      </w:r>
      <w:r w:rsidDel="00000000" w:rsidR="00000000" w:rsidRPr="00000000">
        <w:rPr>
          <w:rFonts w:ascii="Cambria" w:cs="Cambria" w:eastAsia="Cambria" w:hAnsi="Cambria"/>
          <w:b w:val="1"/>
          <w:color w:val="38761d"/>
          <w:sz w:val="24"/>
          <w:szCs w:val="24"/>
          <w:rtl w:val="0"/>
        </w:rPr>
        <w:t xml:space="preserve"> CI/CD workflow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), in order to ensure the reliability of the application, we: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implemented a pipeline to streamline dependency installation for both client and server components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conducted thorough validation tests across different scenarios to ensure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robustness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Cambria" w:cs="Cambria" w:eastAsia="Cambria" w:hAnsi="Cambr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All members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participated in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last sprint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Asăvoaei Gabriela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established the food database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contributed to the meals planner, including its historical tracking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Duluman Andrada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implemented the search bar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contributed to the meals planner's historical tracking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Pătrașcu Adrian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ensured the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CI/CD workflow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updated the user profile page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implemented the calories calculator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reduced cognitive complexity of some React components and server controllers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UserProfile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SidebarMenu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CalculatorCalories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auth.js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Popovici Antonia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did the design for calories calculator page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wrote functional and performance tests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Backlog items</w:t>
      </w:r>
    </w:p>
    <w:p w:rsidR="00000000" w:rsidDel="00000000" w:rsidP="00000000" w:rsidRDefault="00000000" w:rsidRPr="00000000" w14:paraId="0000002D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749868" cy="8108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868" cy="810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753100" cy="4322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2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743575" cy="2169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6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 a user managing weight loss, I want a feature to input and track my daily caloric intake and expenditure, so that I can monitor my progress towards achieving my weight loss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cceptance criteria: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feature should allow users to input their daily caloric intake accurately, including meals, snacks, and beverages consumed throughout the day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 should be able to specify portion sizes or quantities for each item entered into the caloric intake tracker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caloric intake should be displayed clearly and prominently within the application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 should have the ability to set and adjust their weight loss goal within the application settings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UI should be intuitive and user-friendly, guiding users through the process of inputting and tracking their caloric intake and expenditure efficiently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As a health-conscious user, I want the app to calculate and display my Body Mass Index (BMI) based on my profile information, so that I can better understand and monitor my overall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app should calculate the user's BMI accurately based on the provided profile information, including height and weight, supporting both imperial and metric units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BMI calculation should follow the standard formula: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BMI = </m:t>
        </m:r>
        <m:f>
          <m:f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sz w:val="24"/>
                <w:szCs w:val="24"/>
              </w:rPr>
              <m:t xml:space="preserve">weight</m:t>
            </m:r>
          </m:num>
          <m:den>
            <m:r>
              <w:rPr>
                <w:rFonts w:ascii="Cambria" w:cs="Cambria" w:eastAsia="Cambria" w:hAnsi="Cambria"/>
                <w:sz w:val="24"/>
                <w:szCs w:val="24"/>
              </w:rPr>
              <m:t xml:space="preserve">height</m:t>
            </m:r>
            <m:sSup>
              <m:s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metric units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and </w:t>
      </w:r>
      <m:oMath>
        <m:r>
          <w:rPr>
            <w:rFonts w:ascii="Cambria" w:cs="Cambria" w:eastAsia="Cambria" w:hAnsi="Cambria"/>
            <w:i w:val="1"/>
            <w:sz w:val="24"/>
            <w:szCs w:val="24"/>
          </w:rPr>
          <m:t xml:space="preserve">BMI = </m:t>
        </m:r>
        <m:f>
          <m:fPr>
            <m:ctrlPr>
              <w:rPr>
                <w:rFonts w:ascii="Cambria" w:cs="Cambria" w:eastAsia="Cambria" w:hAnsi="Cambria"/>
                <w:i w:val="1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i w:val="1"/>
                <w:sz w:val="24"/>
                <w:szCs w:val="24"/>
              </w:rPr>
              <m:t xml:space="preserve">weight </m:t>
            </m:r>
            <m:r>
              <w:rPr>
                <w:rFonts w:ascii="Cambria" w:cs="Cambria" w:eastAsia="Cambria" w:hAnsi="Cambria"/>
                <w:i w:val="1"/>
                <w:sz w:val="24"/>
                <w:szCs w:val="24"/>
              </w:rPr>
              <m:t>×</m:t>
            </m:r>
            <m:r>
              <w:rPr>
                <w:rFonts w:ascii="Cambria" w:cs="Cambria" w:eastAsia="Cambria" w:hAnsi="Cambria"/>
                <w:i w:val="1"/>
                <w:sz w:val="24"/>
                <w:szCs w:val="24"/>
              </w:rPr>
              <m:t xml:space="preserve"> 703</m:t>
            </m:r>
          </m:num>
          <m:den>
            <m:r>
              <w:rPr>
                <w:rFonts w:ascii="Cambria" w:cs="Cambria" w:eastAsia="Cambria" w:hAnsi="Cambria"/>
                <w:i w:val="1"/>
                <w:sz w:val="24"/>
                <w:szCs w:val="24"/>
              </w:rPr>
              <m:t xml:space="preserve">height</m:t>
            </m:r>
            <m:sSup>
              <m:sSupPr>
                <m:ctrlPr>
                  <w:rPr>
                    <w:rFonts w:ascii="Cambria" w:cs="Cambria" w:eastAsia="Cambria" w:hAnsi="Cambria"/>
                    <w:i w:val="1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Cambria" w:cs="Cambria" w:eastAsia="Cambria" w:hAnsi="Cambria"/>
                    <w:i w:val="1"/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>
            <w:rFonts w:ascii="Cambria" w:cs="Cambria" w:eastAsia="Cambria" w:hAnsi="Cambri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imperial units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calculated BMI should be displayed clearly and prominently within the user's profile or a designated section of the application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application should provide context for the calculated BMI, such as categorizing it into underweight, normal weight, overweight, or obese based on standard BMI ranges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users should have the option to update their profile information, including height and weight, to ensure accurate BMI calculations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Sprint Review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During this sprint, we held our sprint review to evaluate our progress and discuss how the production of the software has proceeded. Here are the key points discussed: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assessed our progress towards delivering the functionalities outlined in our initial proposal: we successfully achieved all the objectives set for this sprint, including the implementation of the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calories calculator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BMI and BMR calculator updates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search bar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meals list 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discussed how close we are to achieving our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MVP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with the completion of the planned functionalities, we are nearing the completion of the MVP, which will provide users with essential features for managing their health and nutrition effectively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 reviewing our progress, we acknowledged that there were no functionalities or objectives that we realized we couldn't achieve within this sprint; however, we did recognize an additional achievement in the successful implementation of the calendar-based meal selection option within the user profile, which enhances the overall user experience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mbria" w:cs="Cambria" w:eastAsia="Cambria" w:hAnsi="Cambri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Sprint Retrospective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Following the sprint review, we conducted a sprint retrospective to gather feedback on the development process and discuss what worked well, what didn't, and any unexpected challenges encountered. Here are the key points discussed: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feedback on development process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we shared feedback on the development process, highlighting aspects that worked well and areas that could be improved; positive feedback was given for the effective collaboration and communication within the team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works well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we identified effective collaboration, clear task prioritization, and regular communication as aspects of the development process that worked well; the team's ability to adapt to changes and address challenges promptly was also recognized as a strength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can be improved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the team discussed challenges encountered during the sprint, such as managing time constraints and balancing priorities; these challenges provided valuable insights for improving our processes in future sprints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