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s-MX"/>
        </w:rPr>
        <w:t>Migración de una Panadería Tradicional a AWS: Transformación Digital y Abordaje del Problema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1. Descripción de la Panadería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La panadería la pane es un negocio familiar con más de 15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Servicios actuales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Venta directa al consumidor en tienda física.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Pedidos por teléfono para recoger en tienda.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Reparto a domicilio en zonas cercanas a la panadería.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2. Ámbito de Aplicación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Digitalización de la gestión de inventario y control de stock.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Integración de un sistema de pedidos en línea y atención al cliente.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Implementación de un sistema de análisis de ventas y preferencias del cliente.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Almacenamiento de datos en la nube para respaldo y recuperación ante desastres.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Creación de una infraestructura segura y escalable que permita el crecimiento del negocio.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3. Contexto Organizacional y Perspectiva de Transformación Digital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Transformación Digital en la Panadería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Contexto Organizacional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visión de la panadería de ser un negocio moderno y accesible, sin perder el enfoque en la calidad y la tradición.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Objetivos de la Transformación Digital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Reducir la dependencia de los sistemas manuales, optimizando procesos a través de AWS.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Mejorar la experiencia del cliente, facilitando el acceso a pedidos en línea y servicios personalizados.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Incrementar la eficiencia operativa y la capacidad de almacenamiento de datos.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Permitir un acceso seguro y constante a los datos del negocio desde cualquier lugar, favoreciendo la gestión y toma de decisiones.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4. Problemática a Tratar y Abordaje con AWS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Problemática Identificada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Abordaje con AWS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 La migración a AWS permitirá a la panadería superar estos desafíos mediante el uso de servicios de nube y herramientas digitales. Aquí se detalla el abordaje: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Automatización del Inventario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: Utilizando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AWS Lambda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 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Amazon DynamoDB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, se automatizará el seguimiento del inventario. Cada vez que se realice una venta, el sistema actualizará el inventario en tiempo real, evitando errores manuales y reduciendo el riesgo de agotamiento de stock.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Implementación de un Sistema de Pedidos en Línea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: Con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Amazon S3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 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AWS Amplify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, se desarrollará una página web donde los clientes puedan realizar pedidos en línea. Esto permitirá a los clientes ver los productos disponibles, realizar pedidos y elegir entre recoger en tienda o recibir a domicilio.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Analítica de Datos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: Usando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Amazon QuickSight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, se analizarán los datos de ventas para identificar patrones de consumo y preferencias de los clientes. Esto ayudará a la panadería a personalizar sus promociones y mejorar la oferta de productos.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Seguridad y Respaldo de Datos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AWS Backup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 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AWS IAM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 garantizarán que los datos estén respaldados de forma segura y accesibles únicamente a personal autorizado. Esto permite mantener la información del negocio protegida y reducir el riesgo de pérdida de datos.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Escalabilidad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: La infraestructura en AWS permitirá que la panadería pueda escalar sus operaciones según la demanda, sin preocuparse por la capacidad de almacenamiento o procesamiento.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Amazon EC2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 se usará para ajustar la capacidad de procesamiento según el volumen de pedidos.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5. Conclusión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es-MX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es-MX"/>
        </w:rPr>
        <w:t>Objetivos SMART para la migración de panadería a AWS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s-MX"/>
        </w:rPr>
        <w:t>Objetivo 1: Aumentar las ventas en línea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Implementar un sistema de pedidos en línea para aumentar las ventas no presenciales. Incrementado las ventas en línea en un 30% en comparación con las ventas actuales por teléfono o correo electrónico. Utilizado servicio de AWS para crear una plataforma de pedidos eficiente y fácil de usar, Ampliando el alcance del negocio y satisfaciendo la creciente demanda de compras en línea. Logrando este aumento en los primeros 6 meses después de la implementación.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Servicios de AWS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EC2 para alojar el sitio web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RDS para la base de datos de productos y pedidos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AWS Lambda para procesar pedidos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API Gateway para crear una API segura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CloudFront para entregar contenido rápidamente</w:t>
      </w:r>
    </w:p>
    <w:p>
      <w:pPr>
        <w:pStyle w:val="Normal"/>
        <w:rPr/>
      </w:pPr>
      <w:r>
        <w:rPr/>
      </w:r>
    </w:p>
    <w:p>
      <w:pPr>
        <w:pStyle w:val="Heading2"/>
        <w:spacing w:before="280" w:after="280"/>
        <w:rPr/>
      </w:pPr>
      <w:r>
        <w:rPr/>
        <w:t>Objetivo 2: Optimizar la gestión de inventario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Implementar un sistema de gestión de inventario en tiempo real. Reduciendo el desperdicio de productos perecederos en un 20% y los casos de falta de stock en un 15%. Utilizar servicios de AWS para rastrear y analizar el inventario en tiempo real. Mejorando la eficiencia operativa y reducción costos. Alcanzando estos porcentajes de reducción en los primeros 4 meses después de la implementación.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Servicios de AWS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DynamoDB para el seguimiento de inventario en tiempo real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AWS IoT Core para conectar dispositivos de seguimiento de inventario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QuickSight para análisis y visualización de datos de inventario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s-MX"/>
        </w:rPr>
        <w:t>Objetivo 3: Mejorar la experiencia del cliente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Implementar un sistema de fidelización y recomendaciones personalizadas. Aumentando la tasa de retención de clientes en un 25% y el valor promedio de los pedidos en un 15%.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u w:val="single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Utilizar servicios de AWS para analizar el comportamiento de los clientes y ofrecer recomendaciones personalizadas. Fomentando la lealtad del cliente y aumentando las ventas por cliente. Logrando estos aumentos en los primeros 8 meses después de la implementación.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MX"/>
        </w:rPr>
        <w:t>Servicios de AWS</w:t>
      </w: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Personalize para recomendaciones de productos personalizadas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Pinpoint para campañas de marketing personalizadas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SageMaker para análisis predictivo del comportamiento del cliente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>Amazon SNS para notificaciones y actualizaciones de pedidos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sectPr>
          <w:type w:val="nextPage"/>
          <w:pgSz w:w="12240" w:h="15840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30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000" w:leader="none"/>
        </w:tabs>
        <w:spacing w:before="0" w:after="160"/>
        <w:rPr/>
      </w:pPr>
      <w:bookmarkStart w:id="0" w:name="_GoBack"/>
      <w:bookmarkEnd w:id="0"/>
      <w:r>
        <w:rPr/>
        <w:drawing>
          <wp:inline distT="0" distB="0" distL="0" distR="0">
            <wp:extent cx="8257540" cy="538416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38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1418" w:right="1418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4a03d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MX"/>
    </w:rPr>
  </w:style>
  <w:style w:type="paragraph" w:styleId="Heading2">
    <w:name w:val="heading 2"/>
    <w:basedOn w:val="Normal"/>
    <w:link w:val="Ttulo2Car"/>
    <w:uiPriority w:val="9"/>
    <w:qFormat/>
    <w:rsid w:val="004a03d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114a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114a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4a03d9"/>
    <w:rPr>
      <w:rFonts w:ascii="Times New Roman" w:hAnsi="Times New Roman" w:eastAsia="Times New Roman" w:cs="Times New Roman"/>
      <w:b/>
      <w:bCs/>
      <w:kern w:val="2"/>
      <w:sz w:val="48"/>
      <w:szCs w:val="48"/>
      <w:lang w:eastAsia="es-MX"/>
    </w:rPr>
  </w:style>
  <w:style w:type="character" w:styleId="Ttulo2Car" w:customStyle="1">
    <w:name w:val="Título 2 Car"/>
    <w:basedOn w:val="DefaultParagraphFont"/>
    <w:uiPriority w:val="9"/>
    <w:qFormat/>
    <w:rsid w:val="004a03d9"/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Strong">
    <w:name w:val="Strong"/>
    <w:basedOn w:val="DefaultParagraphFont"/>
    <w:uiPriority w:val="22"/>
    <w:qFormat/>
    <w:rsid w:val="004a03d9"/>
    <w:rPr>
      <w:b/>
      <w:bCs/>
    </w:rPr>
  </w:style>
  <w:style w:type="character" w:styleId="Ttulo3Car" w:customStyle="1">
    <w:name w:val="Título 3 Car"/>
    <w:basedOn w:val="DefaultParagraphFont"/>
    <w:uiPriority w:val="9"/>
    <w:semiHidden/>
    <w:qFormat/>
    <w:rsid w:val="007114a3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sid w:val="007114a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whitespace-pre-wrap" w:customStyle="1">
    <w:name w:val="whitespace-pre-wrap"/>
    <w:basedOn w:val="Normal"/>
    <w:qFormat/>
    <w:rsid w:val="004a03d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LibreOffice/24.8.2.1$Windows_X86_64 LibreOffice_project/0f794b6e29741098670a3b95d60478a65d05ef13</Application>
  <AppVersion>15.0000</AppVersion>
  <Pages>4</Pages>
  <Words>1197</Words>
  <Characters>6428</Characters>
  <CharactersWithSpaces>7540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2024-10-15T01:30:00Z</dcterms:created>
  <dc:creator>aaa</dc:creator>
  <dc:description/>
  <dc:language>es-MX</dc:language>
  <cp:lastModifiedBy>aaa</cp:lastModifiedBy>
  <dcterms:modified xsi:type="dcterms:W3CDTF">2024-10-15T03:39:00Z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