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9D" w:rsidRPr="0080619E" w:rsidRDefault="00C85B9D" w:rsidP="00C85B9D">
      <w:pPr>
        <w:pageBreakBefore/>
        <w:spacing w:before="20"/>
        <w:rPr>
          <w:rFonts w:ascii="Arial" w:hAnsi="Arial"/>
          <w:lang w:val="en-AU"/>
        </w:rPr>
      </w:pPr>
      <w:r w:rsidRPr="0080619E">
        <w:rPr>
          <w:rFonts w:ascii="Arial" w:hAnsi="Arial"/>
          <w:i/>
          <w:iCs/>
          <w:sz w:val="24"/>
          <w:szCs w:val="24"/>
          <w:lang w:val="en-AU"/>
        </w:rPr>
        <w:t>To Rocco, the only good thing that happened in '16</w:t>
      </w:r>
    </w:p>
    <w:p w:rsidR="00636670" w:rsidRPr="00C85B9D" w:rsidRDefault="00636670" w:rsidP="00C85B9D">
      <w:bookmarkStart w:id="0" w:name="_GoBack"/>
      <w:bookmarkEnd w:id="0"/>
    </w:p>
    <w:sectPr w:rsidR="00636670" w:rsidRPr="00C85B9D" w:rsidSect="006366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D845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2"/>
    <w:rsid w:val="0054657D"/>
    <w:rsid w:val="00636670"/>
    <w:rsid w:val="008E57C2"/>
    <w:rsid w:val="00C569A6"/>
    <w:rsid w:val="00C85B9D"/>
    <w:rsid w:val="00F0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16D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A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9E"/>
    <w:rPr>
      <w:rFonts w:ascii="Garamond" w:hAnsi="Garamond"/>
      <w:color w:val="4F81BD" w:themeColor="accent1"/>
      <w:u w:val="single"/>
    </w:rPr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7C2"/>
    <w:pPr>
      <w:suppressAutoHyphens w:val="0"/>
      <w:spacing w:after="120"/>
    </w:pPr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2Char">
    <w:name w:val="Heading 2 Char"/>
    <w:basedOn w:val="DefaultParagraphFont"/>
    <w:link w:val="Heading2"/>
    <w:uiPriority w:val="9"/>
    <w:semiHidden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>HvA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 Gloerich</dc:creator>
  <cp:keywords/>
  <dc:description/>
  <cp:lastModifiedBy>Inte Gloerich</cp:lastModifiedBy>
  <cp:revision>2</cp:revision>
  <dcterms:created xsi:type="dcterms:W3CDTF">2017-08-28T14:30:00Z</dcterms:created>
  <dcterms:modified xsi:type="dcterms:W3CDTF">2017-08-28T14:30:00Z</dcterms:modified>
</cp:coreProperties>
</file>