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5AEA1" w14:textId="77777777" w:rsidR="00E57C31" w:rsidRPr="0080619E" w:rsidRDefault="00E57C31" w:rsidP="00187C6C">
      <w:pPr>
        <w:pStyle w:val="Heading1"/>
        <w:rPr>
          <w:color w:val="000000"/>
          <w:lang w:val="en-AU"/>
        </w:rPr>
      </w:pPr>
      <w:r>
        <w:rPr>
          <w:lang w:val="en-AU" w:eastAsia="it-IT" w:bidi="it-IT"/>
        </w:rPr>
        <w:t>References</w:t>
      </w:r>
    </w:p>
    <w:p w14:paraId="04192744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Alain Lipietz, </w:t>
      </w:r>
      <w:r w:rsidRPr="003B55CD">
        <w:rPr>
          <w:rStyle w:val="Emphasis"/>
        </w:rPr>
        <w:t>La Société en Sablier: Le Partage du Travail Contre la Déchirure Sociale</w:t>
      </w:r>
      <w:r w:rsidRPr="0080619E">
        <w:rPr>
          <w:lang w:val="en-AU"/>
        </w:rPr>
        <w:t>, Paris, La Découverte, 1994.</w:t>
      </w:r>
    </w:p>
    <w:p w14:paraId="540407D6" w14:textId="77777777" w:rsidR="00E57C31" w:rsidRPr="0080619E" w:rsidRDefault="00E57C31" w:rsidP="00E57C31">
      <w:pPr>
        <w:rPr>
          <w:lang w:val="en-AU"/>
        </w:rPr>
      </w:pPr>
    </w:p>
    <w:p w14:paraId="39AD760F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Alan Moore, </w:t>
      </w:r>
      <w:r w:rsidRPr="003B55CD">
        <w:rPr>
          <w:rStyle w:val="Emphasis"/>
        </w:rPr>
        <w:t>V for Vendetta</w:t>
      </w:r>
      <w:r w:rsidRPr="0080619E">
        <w:rPr>
          <w:lang w:val="en-AU"/>
        </w:rPr>
        <w:t xml:space="preserve">, New York: DC Comics, 2008. </w:t>
      </w:r>
      <w:r w:rsidRPr="0080619E">
        <w:rPr>
          <w:lang w:val="en-AU"/>
        </w:rPr>
        <w:br/>
      </w:r>
    </w:p>
    <w:p w14:paraId="4E96E4B5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Alex Foti, ‘Climate Anarchists vs. Green Capitalists’, Reimagining Society Project, </w:t>
      </w:r>
      <w:r w:rsidRPr="003B55CD">
        <w:rPr>
          <w:rStyle w:val="Emphasis"/>
        </w:rPr>
        <w:t>Z Magazine</w:t>
      </w:r>
      <w:r w:rsidRPr="0080619E">
        <w:rPr>
          <w:lang w:val="en-AU"/>
        </w:rPr>
        <w:t>, August 2009.</w:t>
      </w:r>
    </w:p>
    <w:p w14:paraId="0DD0C3A1" w14:textId="77777777" w:rsidR="00E57C31" w:rsidRPr="0080619E" w:rsidRDefault="00E57C31" w:rsidP="00E57C31">
      <w:pPr>
        <w:rPr>
          <w:lang w:val="en-AU"/>
        </w:rPr>
      </w:pPr>
    </w:p>
    <w:p w14:paraId="1CEDC318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Alex Foti, ‘Critical Dynamics of Advanced Capitalism from the Second to the Third Industrial Revolution’, </w:t>
      </w:r>
      <w:r w:rsidRPr="003B55CD">
        <w:rPr>
          <w:rStyle w:val="Emphasis"/>
        </w:rPr>
        <w:t>Left Curve</w:t>
      </w:r>
      <w:r w:rsidRPr="0080619E">
        <w:rPr>
          <w:i/>
          <w:iCs/>
          <w:lang w:val="en-AU"/>
        </w:rPr>
        <w:t xml:space="preserve">, </w:t>
      </w:r>
      <w:r w:rsidRPr="0080619E">
        <w:rPr>
          <w:lang w:val="en-AU"/>
        </w:rPr>
        <w:t>31, March 2007.</w:t>
      </w:r>
    </w:p>
    <w:p w14:paraId="68622DC2" w14:textId="77777777" w:rsidR="00E57C31" w:rsidRPr="0080619E" w:rsidRDefault="00E57C31" w:rsidP="00E57C31">
      <w:pPr>
        <w:rPr>
          <w:lang w:val="en-AU"/>
        </w:rPr>
      </w:pPr>
    </w:p>
    <w:p w14:paraId="1982549B" w14:textId="19A4AF26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Alex Foti, ‘Precarity and n</w:t>
      </w:r>
      <w:bookmarkStart w:id="0" w:name="_GoBack"/>
      <w:bookmarkEnd w:id="0"/>
      <w:r w:rsidRPr="0080619E">
        <w:rPr>
          <w:lang w:val="en-AU"/>
        </w:rPr>
        <w:t xml:space="preserve">/european identity’, interview, </w:t>
      </w:r>
      <w:r w:rsidRPr="003B55CD">
        <w:rPr>
          <w:rStyle w:val="Emphasis"/>
        </w:rPr>
        <w:t>Metamute</w:t>
      </w:r>
      <w:r w:rsidRPr="0080619E">
        <w:rPr>
          <w:lang w:val="en-AU"/>
        </w:rPr>
        <w:t>, October 2004</w:t>
      </w:r>
      <w:r w:rsidRPr="003B55CD">
        <w:t xml:space="preserve">, </w:t>
      </w:r>
      <w:r w:rsidRPr="003B55CD">
        <w:rPr>
          <w:lang w:val="en-AU"/>
        </w:rPr>
        <w:t>http://www.metamute.org/editorial/articles/precarity-and-neuropean-identity-interview-alex-foti-chainworkers</w:t>
      </w:r>
      <w:r w:rsidRPr="003B55CD">
        <w:t>.</w:t>
      </w:r>
      <w:r w:rsidRPr="0080619E">
        <w:rPr>
          <w:i/>
          <w:lang w:val="en-AU"/>
        </w:rPr>
        <w:t xml:space="preserve"> </w:t>
      </w:r>
    </w:p>
    <w:p w14:paraId="37F46BB7" w14:textId="77777777" w:rsidR="00E57C31" w:rsidRPr="0080619E" w:rsidRDefault="00E57C31" w:rsidP="00E57C31">
      <w:pPr>
        <w:rPr>
          <w:lang w:val="en-AU"/>
        </w:rPr>
      </w:pPr>
    </w:p>
    <w:p w14:paraId="36D5282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Alex Foti, </w:t>
      </w:r>
      <w:r w:rsidRPr="003B55CD">
        <w:rPr>
          <w:rStyle w:val="Emphasis"/>
        </w:rPr>
        <w:t>Anarchy in the EU: Movimenti pink, black, green in Europa e Grande Recessione</w:t>
      </w:r>
      <w:r w:rsidRPr="0080619E">
        <w:rPr>
          <w:lang w:val="en-AU"/>
        </w:rPr>
        <w:t>, Milan: Agenzia X, 2009.</w:t>
      </w:r>
    </w:p>
    <w:p w14:paraId="2A72C78C" w14:textId="77777777" w:rsidR="00E57C31" w:rsidRPr="0080619E" w:rsidRDefault="00E57C31" w:rsidP="00E57C31">
      <w:pPr>
        <w:rPr>
          <w:lang w:val="en-AU"/>
        </w:rPr>
      </w:pPr>
    </w:p>
    <w:p w14:paraId="105E1C1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Alex Foti</w:t>
      </w:r>
      <w:r w:rsidRPr="003B55CD">
        <w:rPr>
          <w:rStyle w:val="Emphasis"/>
        </w:rPr>
        <w:t>, La Rivoluzione della Repubblica Continentale Europea</w:t>
      </w:r>
      <w:r w:rsidRPr="0080619E">
        <w:rPr>
          <w:lang w:val="en-AU"/>
        </w:rPr>
        <w:t>, Euronomade, 20 February 2016, http://www.euronomade.info/?p=6759.</w:t>
      </w:r>
    </w:p>
    <w:p w14:paraId="0568EDE9" w14:textId="77777777" w:rsidR="00E57C31" w:rsidRPr="0080619E" w:rsidRDefault="00E57C31" w:rsidP="00E57C31">
      <w:pPr>
        <w:rPr>
          <w:lang w:val="en-AU"/>
        </w:rPr>
      </w:pPr>
    </w:p>
    <w:p w14:paraId="257BBCA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André Gorz, </w:t>
      </w:r>
      <w:r w:rsidRPr="003B55CD">
        <w:rPr>
          <w:rStyle w:val="Emphasis"/>
        </w:rPr>
        <w:t>Métamorphoses du travail : quête du sens, critique de la raison économique</w:t>
      </w:r>
      <w:r w:rsidRPr="0080619E">
        <w:rPr>
          <w:lang w:val="en-AU"/>
        </w:rPr>
        <w:t>, Paris: Galilée, 1988.</w:t>
      </w:r>
    </w:p>
    <w:p w14:paraId="1701A85E" w14:textId="77777777" w:rsidR="00E57C31" w:rsidRPr="0080619E" w:rsidRDefault="00E57C31" w:rsidP="00E57C31">
      <w:pPr>
        <w:rPr>
          <w:lang w:val="en-AU"/>
        </w:rPr>
      </w:pPr>
    </w:p>
    <w:p w14:paraId="35A4D32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Andrew Dobson, </w:t>
      </w:r>
      <w:r w:rsidRPr="003B55CD">
        <w:rPr>
          <w:rStyle w:val="Emphasis"/>
        </w:rPr>
        <w:t>Green Political Thought</w:t>
      </w:r>
      <w:r w:rsidRPr="0080619E">
        <w:rPr>
          <w:lang w:val="en-AU"/>
        </w:rPr>
        <w:t>, London: Routledge, 2004.</w:t>
      </w:r>
    </w:p>
    <w:p w14:paraId="0F443637" w14:textId="77777777" w:rsidR="00E57C31" w:rsidRPr="0080619E" w:rsidRDefault="00E57C31" w:rsidP="00E57C31">
      <w:pPr>
        <w:rPr>
          <w:lang w:val="en-AU"/>
        </w:rPr>
      </w:pPr>
    </w:p>
    <w:p w14:paraId="46E0895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Arne Naess, David Rothenberg, </w:t>
      </w:r>
      <w:r w:rsidRPr="003B55CD">
        <w:rPr>
          <w:rStyle w:val="Emphasis"/>
        </w:rPr>
        <w:t>Ecology, Community and Lifestyle: Outline of an Ecosophy</w:t>
      </w:r>
      <w:r w:rsidRPr="0080619E">
        <w:rPr>
          <w:lang w:val="en-AU"/>
        </w:rPr>
        <w:t>, Cambridge: Cambridge University Press, 1993.</w:t>
      </w:r>
    </w:p>
    <w:p w14:paraId="2F0097C8" w14:textId="77777777" w:rsidR="00E57C31" w:rsidRPr="0080619E" w:rsidRDefault="00E57C31" w:rsidP="00E57C31">
      <w:pPr>
        <w:rPr>
          <w:lang w:val="en-AU"/>
        </w:rPr>
      </w:pPr>
    </w:p>
    <w:p w14:paraId="44CBA5B4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Assar Lindbeck and Dennis J. Snower, </w:t>
      </w:r>
      <w:r w:rsidRPr="003B55CD">
        <w:rPr>
          <w:rStyle w:val="Emphasis"/>
        </w:rPr>
        <w:t>The Insider-Outsider Theory of Employment and Unemployment</w:t>
      </w:r>
      <w:r w:rsidRPr="0080619E">
        <w:rPr>
          <w:lang w:val="en-AU"/>
        </w:rPr>
        <w:t>, Cambridge, Massachusetts: MIT Press 1988.</w:t>
      </w:r>
    </w:p>
    <w:p w14:paraId="53A0C042" w14:textId="77777777" w:rsidR="00E57C31" w:rsidRPr="0080619E" w:rsidRDefault="00E57C31" w:rsidP="00E57C31">
      <w:pPr>
        <w:rPr>
          <w:lang w:val="en-AU"/>
        </w:rPr>
      </w:pPr>
    </w:p>
    <w:p w14:paraId="58FC83F5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Barbara Ehrenreich, </w:t>
      </w:r>
      <w:r w:rsidRPr="003B55CD">
        <w:rPr>
          <w:rStyle w:val="Emphasis"/>
        </w:rPr>
        <w:t>Nickel and Dimed: On (Not) Getting By in America</w:t>
      </w:r>
      <w:r w:rsidRPr="0080619E">
        <w:rPr>
          <w:lang w:val="en-AU"/>
        </w:rPr>
        <w:t>, New York: Metropolitan, 2001.</w:t>
      </w:r>
    </w:p>
    <w:p w14:paraId="6A5F41FE" w14:textId="77777777" w:rsidR="00E57C31" w:rsidRPr="0080619E" w:rsidRDefault="00E57C31" w:rsidP="00E57C31">
      <w:pPr>
        <w:rPr>
          <w:lang w:val="en-AU"/>
        </w:rPr>
      </w:pPr>
    </w:p>
    <w:p w14:paraId="63738E0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Carlota Perez</w:t>
      </w:r>
      <w:r w:rsidRPr="003B55CD">
        <w:rPr>
          <w:rStyle w:val="Emphasis"/>
        </w:rPr>
        <w:t>, Technological Revolutions and Financial Capital: The Dynamics of Bubbles and Golden Ages</w:t>
      </w:r>
      <w:r w:rsidRPr="0080619E">
        <w:rPr>
          <w:lang w:val="en-AU"/>
        </w:rPr>
        <w:t>, Cheltenham, Elgar, 2002.</w:t>
      </w:r>
    </w:p>
    <w:p w14:paraId="631BA94F" w14:textId="77777777" w:rsidR="00E57C31" w:rsidRPr="0080619E" w:rsidRDefault="00E57C31" w:rsidP="00E57C31">
      <w:pPr>
        <w:rPr>
          <w:lang w:val="en-AU"/>
        </w:rPr>
      </w:pPr>
    </w:p>
    <w:p w14:paraId="373B199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Claus Offe, </w:t>
      </w:r>
      <w:r w:rsidRPr="003B55CD">
        <w:rPr>
          <w:rStyle w:val="Emphasis"/>
        </w:rPr>
        <w:t>Europe Entrapped</w:t>
      </w:r>
      <w:r w:rsidRPr="0080619E">
        <w:rPr>
          <w:lang w:val="en-AU"/>
        </w:rPr>
        <w:t>, London: Wiley, 2015.</w:t>
      </w:r>
    </w:p>
    <w:p w14:paraId="715159D2" w14:textId="77777777" w:rsidR="00E57C31" w:rsidRPr="0080619E" w:rsidRDefault="00E57C31" w:rsidP="00E57C31">
      <w:pPr>
        <w:rPr>
          <w:lang w:val="en-AU"/>
        </w:rPr>
      </w:pPr>
    </w:p>
    <w:p w14:paraId="58EFAE52" w14:textId="74F12C11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Cristina Morini, ‘Uno sciopero biopolitico’,</w:t>
      </w:r>
      <w:r w:rsidRPr="0080619E">
        <w:rPr>
          <w:i/>
          <w:iCs/>
          <w:lang w:val="en-AU"/>
        </w:rPr>
        <w:t xml:space="preserve"> </w:t>
      </w:r>
      <w:r w:rsidRPr="003B55CD">
        <w:rPr>
          <w:rStyle w:val="Emphasis"/>
        </w:rPr>
        <w:t>Effimera</w:t>
      </w:r>
      <w:r w:rsidRPr="0080619E">
        <w:rPr>
          <w:lang w:val="en-AU"/>
        </w:rPr>
        <w:t>, 7 Marc</w:t>
      </w:r>
      <w:r w:rsidRPr="003B55CD">
        <w:t xml:space="preserve">h 2017, </w:t>
      </w:r>
      <w:r w:rsidRPr="003B55CD">
        <w:rPr>
          <w:lang w:val="en-AU"/>
        </w:rPr>
        <w:t>http://effimera.org/uno-sciopero-biopolitico-cristina-morini/</w:t>
      </w:r>
      <w:r w:rsidRPr="003B55CD">
        <w:t xml:space="preserve">. </w:t>
      </w:r>
    </w:p>
    <w:p w14:paraId="7DFF6251" w14:textId="77777777" w:rsidR="00E57C31" w:rsidRPr="0080619E" w:rsidRDefault="00E57C31" w:rsidP="00E57C31">
      <w:pPr>
        <w:rPr>
          <w:lang w:val="en-AU"/>
        </w:rPr>
      </w:pPr>
    </w:p>
    <w:p w14:paraId="496BB828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D.H. Meadows, Dennis L. Meadows, </w:t>
      </w:r>
      <w:r w:rsidRPr="00336EBF">
        <w:rPr>
          <w:rStyle w:val="Emphasis"/>
        </w:rPr>
        <w:t>The Limits to Growth: The 30-year Update</w:t>
      </w:r>
      <w:r w:rsidRPr="0080619E">
        <w:rPr>
          <w:lang w:val="en-AU"/>
        </w:rPr>
        <w:t>, London: Earthscan, 2004.</w:t>
      </w:r>
      <w:r w:rsidRPr="0080619E">
        <w:rPr>
          <w:lang w:val="en-AU"/>
        </w:rPr>
        <w:br/>
      </w:r>
    </w:p>
    <w:p w14:paraId="4484C4C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Daniel Stedman Jones, </w:t>
      </w:r>
      <w:r w:rsidRPr="00336EBF">
        <w:rPr>
          <w:rStyle w:val="Emphasis"/>
        </w:rPr>
        <w:t>Masters of the Universe: Hayek, Friedman, and the Birth of Neoliberal Politics</w:t>
      </w:r>
      <w:r w:rsidRPr="0080619E">
        <w:rPr>
          <w:lang w:val="en-AU"/>
        </w:rPr>
        <w:t>, Princeton: Princeton University Press, 2012.</w:t>
      </w:r>
    </w:p>
    <w:p w14:paraId="347CDB02" w14:textId="77777777" w:rsidR="00E57C31" w:rsidRPr="0080619E" w:rsidRDefault="00E57C31" w:rsidP="00E57C31">
      <w:pPr>
        <w:rPr>
          <w:lang w:val="en-AU"/>
        </w:rPr>
      </w:pPr>
    </w:p>
    <w:p w14:paraId="34EAACB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David Goodstein, </w:t>
      </w:r>
      <w:r w:rsidRPr="00336EBF">
        <w:rPr>
          <w:rStyle w:val="Emphasis"/>
        </w:rPr>
        <w:t>Out of Gas: The End of the Age of Oil</w:t>
      </w:r>
      <w:r w:rsidRPr="0080619E">
        <w:rPr>
          <w:lang w:val="en-AU"/>
        </w:rPr>
        <w:t>, New York: Norton, 2004.</w:t>
      </w:r>
    </w:p>
    <w:p w14:paraId="29F11C9C" w14:textId="77777777" w:rsidR="00E57C31" w:rsidRPr="0080619E" w:rsidRDefault="00E57C31" w:rsidP="00E57C31">
      <w:pPr>
        <w:rPr>
          <w:lang w:val="en-AU"/>
        </w:rPr>
      </w:pPr>
    </w:p>
    <w:p w14:paraId="21E359A0" w14:textId="2F37C7F0" w:rsidR="00E57C31" w:rsidRPr="00336EBF" w:rsidRDefault="00E57C31" w:rsidP="00E57C31">
      <w:r w:rsidRPr="0080619E">
        <w:rPr>
          <w:lang w:val="en-AU"/>
        </w:rPr>
        <w:t xml:space="preserve">David Graeber, ‘The New Anarchists’, </w:t>
      </w:r>
      <w:r w:rsidRPr="00336EBF">
        <w:rPr>
          <w:rStyle w:val="Emphasis"/>
        </w:rPr>
        <w:t>New Left Review</w:t>
      </w:r>
      <w:r w:rsidRPr="0080619E">
        <w:rPr>
          <w:lang w:val="en-AU"/>
        </w:rPr>
        <w:t xml:space="preserve">, 1999, </w:t>
      </w:r>
      <w:r w:rsidRPr="00336EBF">
        <w:rPr>
          <w:lang w:val="en-AU"/>
        </w:rPr>
        <w:t>https://newleftreview.org/II/13/david-graeber-the-new-anarchists</w:t>
      </w:r>
      <w:r w:rsidRPr="00336EBF">
        <w:t xml:space="preserve">. </w:t>
      </w:r>
    </w:p>
    <w:p w14:paraId="29F21782" w14:textId="77777777" w:rsidR="00E57C31" w:rsidRPr="0080619E" w:rsidRDefault="00E57C31" w:rsidP="00E57C31">
      <w:pPr>
        <w:rPr>
          <w:lang w:val="en-AU"/>
        </w:rPr>
      </w:pPr>
    </w:p>
    <w:p w14:paraId="477C9B8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David Harvey, </w:t>
      </w:r>
      <w:r w:rsidRPr="00336EBF">
        <w:rPr>
          <w:rStyle w:val="Emphasis"/>
        </w:rPr>
        <w:t>A Brief History of Neoliberalism</w:t>
      </w:r>
      <w:r w:rsidRPr="0080619E">
        <w:rPr>
          <w:lang w:val="en-AU"/>
        </w:rPr>
        <w:t>, Oxford: Oxford University Press, 2005.</w:t>
      </w:r>
    </w:p>
    <w:p w14:paraId="1267B149" w14:textId="77777777" w:rsidR="00E57C31" w:rsidRPr="0080619E" w:rsidRDefault="00E57C31" w:rsidP="00E57C31">
      <w:pPr>
        <w:rPr>
          <w:lang w:val="en-AU"/>
        </w:rPr>
      </w:pPr>
    </w:p>
    <w:p w14:paraId="2F09012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David Marsh, </w:t>
      </w:r>
      <w:r w:rsidRPr="00336EBF">
        <w:rPr>
          <w:rStyle w:val="Emphasis"/>
        </w:rPr>
        <w:t>Knowledge and the Wealth of Nations</w:t>
      </w:r>
      <w:r w:rsidRPr="0080619E">
        <w:rPr>
          <w:lang w:val="en-AU"/>
        </w:rPr>
        <w:t>, New York: Norton, 2007.</w:t>
      </w:r>
    </w:p>
    <w:p w14:paraId="077F1C61" w14:textId="77777777" w:rsidR="00E57C31" w:rsidRPr="0080619E" w:rsidRDefault="00E57C31" w:rsidP="00E57C31">
      <w:pPr>
        <w:rPr>
          <w:lang w:val="en-AU"/>
        </w:rPr>
      </w:pPr>
    </w:p>
    <w:p w14:paraId="3270607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E.P. Thompson, </w:t>
      </w:r>
      <w:r w:rsidRPr="00336EBF">
        <w:rPr>
          <w:rStyle w:val="Emphasis"/>
        </w:rPr>
        <w:t>The Making of the English Working Class</w:t>
      </w:r>
      <w:r w:rsidRPr="0080619E">
        <w:rPr>
          <w:lang w:val="en-AU"/>
        </w:rPr>
        <w:t>, London: Penguin 2013.</w:t>
      </w:r>
    </w:p>
    <w:p w14:paraId="1C31D461" w14:textId="77777777" w:rsidR="00E57C31" w:rsidRPr="0080619E" w:rsidRDefault="00E57C31" w:rsidP="00E57C31">
      <w:pPr>
        <w:rPr>
          <w:lang w:val="en-AU"/>
        </w:rPr>
      </w:pPr>
    </w:p>
    <w:p w14:paraId="3EAD5F9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Emiliana Armano, Arianna Bove and Annalisa Murgia (eds.), </w:t>
      </w:r>
      <w:r w:rsidRPr="00336EBF">
        <w:rPr>
          <w:rStyle w:val="Emphasis"/>
        </w:rPr>
        <w:t>Mapping Precariousness, Labour Insecurity and Uncertain Livelihoods</w:t>
      </w:r>
      <w:r w:rsidRPr="0080619E">
        <w:rPr>
          <w:lang w:val="en-AU"/>
        </w:rPr>
        <w:t>, London: Routledge, 2017.</w:t>
      </w:r>
    </w:p>
    <w:p w14:paraId="1C38C8DF" w14:textId="77777777" w:rsidR="00E57C31" w:rsidRPr="0080619E" w:rsidRDefault="00E57C31" w:rsidP="00E57C31">
      <w:pPr>
        <w:rPr>
          <w:lang w:val="en-AU"/>
        </w:rPr>
      </w:pPr>
    </w:p>
    <w:p w14:paraId="497EE283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Eric Schlosser, </w:t>
      </w:r>
      <w:r w:rsidRPr="00336EBF">
        <w:rPr>
          <w:rStyle w:val="Emphasis"/>
        </w:rPr>
        <w:t>Fast Food Nation: The Dark Side of the All-American Meal</w:t>
      </w:r>
      <w:r w:rsidRPr="0080619E">
        <w:rPr>
          <w:i/>
          <w:iCs/>
          <w:lang w:val="en-AU"/>
        </w:rPr>
        <w:t xml:space="preserve">, </w:t>
      </w:r>
      <w:r w:rsidRPr="0080619E">
        <w:rPr>
          <w:lang w:val="en-AU"/>
        </w:rPr>
        <w:t>Boston: Houghton Mifflin, 2001.</w:t>
      </w:r>
    </w:p>
    <w:p w14:paraId="23C48AB7" w14:textId="77777777" w:rsidR="00E57C31" w:rsidRPr="0080619E" w:rsidRDefault="00E57C31" w:rsidP="00E57C31">
      <w:pPr>
        <w:rPr>
          <w:lang w:val="en-AU"/>
        </w:rPr>
      </w:pPr>
    </w:p>
    <w:p w14:paraId="460A612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Francesco Raparelli, </w:t>
      </w:r>
      <w:r w:rsidRPr="00336EBF">
        <w:rPr>
          <w:rStyle w:val="Emphasis"/>
        </w:rPr>
        <w:t>La lunghezza dell'onda</w:t>
      </w:r>
      <w:r w:rsidRPr="0080619E">
        <w:rPr>
          <w:lang w:val="en-AU"/>
        </w:rPr>
        <w:t>, Milan: Ponte alle Grazie, 2009.</w:t>
      </w:r>
    </w:p>
    <w:p w14:paraId="173CEFE1" w14:textId="77777777" w:rsidR="00E57C31" w:rsidRPr="0080619E" w:rsidRDefault="00E57C31" w:rsidP="00E57C31">
      <w:pPr>
        <w:rPr>
          <w:lang w:val="en-AU"/>
        </w:rPr>
      </w:pPr>
    </w:p>
    <w:p w14:paraId="17CB49C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Frank Miller, </w:t>
      </w:r>
      <w:r w:rsidRPr="00336EBF">
        <w:rPr>
          <w:rStyle w:val="Emphasis"/>
        </w:rPr>
        <w:t>The Dark Night Returns</w:t>
      </w:r>
      <w:r w:rsidRPr="0080619E">
        <w:rPr>
          <w:lang w:val="en-AU"/>
        </w:rPr>
        <w:t>, New York: DC Comics, 2005.</w:t>
      </w:r>
    </w:p>
    <w:p w14:paraId="6CD941BC" w14:textId="77777777" w:rsidR="00E57C31" w:rsidRPr="0080619E" w:rsidRDefault="00E57C31" w:rsidP="00E57C31">
      <w:pPr>
        <w:rPr>
          <w:lang w:val="en-AU"/>
        </w:rPr>
      </w:pPr>
    </w:p>
    <w:p w14:paraId="65BBB438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George Monbiot, </w:t>
      </w:r>
      <w:r w:rsidRPr="00336EBF">
        <w:rPr>
          <w:rStyle w:val="Emphasis"/>
        </w:rPr>
        <w:t>Heat: How to Stop the Planet from Burning</w:t>
      </w:r>
      <w:r w:rsidRPr="0080619E">
        <w:rPr>
          <w:lang w:val="en-AU"/>
        </w:rPr>
        <w:t>, London: Allen Lane, 2006.</w:t>
      </w:r>
    </w:p>
    <w:p w14:paraId="6CFDA9F9" w14:textId="77777777" w:rsidR="00E57C31" w:rsidRPr="0080619E" w:rsidRDefault="00E57C31" w:rsidP="00E57C31">
      <w:pPr>
        <w:rPr>
          <w:lang w:val="en-AU"/>
        </w:rPr>
      </w:pPr>
    </w:p>
    <w:p w14:paraId="5A6EA94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Giovanni Arrighi, </w:t>
      </w:r>
      <w:r w:rsidRPr="00336EBF">
        <w:rPr>
          <w:rStyle w:val="Emphasis"/>
        </w:rPr>
        <w:t>Adam Smith in Beijing: Lineages of the 21st Century</w:t>
      </w:r>
      <w:r w:rsidRPr="0080619E">
        <w:rPr>
          <w:lang w:val="en-AU"/>
        </w:rPr>
        <w:t>, Verso Books, 2009.</w:t>
      </w:r>
    </w:p>
    <w:p w14:paraId="62619B8E" w14:textId="77777777" w:rsidR="00E57C31" w:rsidRPr="0080619E" w:rsidRDefault="00E57C31" w:rsidP="00E57C31">
      <w:pPr>
        <w:rPr>
          <w:lang w:val="en-AU"/>
        </w:rPr>
      </w:pPr>
    </w:p>
    <w:p w14:paraId="55997359" w14:textId="77777777" w:rsidR="00E57C31" w:rsidRPr="0080619E" w:rsidRDefault="00E57C31" w:rsidP="00E57C31">
      <w:pPr>
        <w:rPr>
          <w:lang w:val="en-US"/>
        </w:rPr>
      </w:pPr>
      <w:r w:rsidRPr="0080619E">
        <w:rPr>
          <w:lang w:val="en-US"/>
        </w:rPr>
        <w:t xml:space="preserve">Giuseppe Allegri, Roberto Ciccarelli, 'What is the Fifth Estate?', </w:t>
      </w:r>
      <w:r w:rsidRPr="00336EBF">
        <w:rPr>
          <w:rStyle w:val="Emphasis"/>
        </w:rPr>
        <w:t>Open Democracy</w:t>
      </w:r>
      <w:r w:rsidRPr="0080619E">
        <w:rPr>
          <w:lang w:val="en-US"/>
        </w:rPr>
        <w:t xml:space="preserve">, 27 February 2014, https://www.opendemocracy.net/can-europe-make-it/giuseppe-allegri-roberto-ciccarelli/what-is-fifth-estate </w:t>
      </w:r>
    </w:p>
    <w:p w14:paraId="7AEAF239" w14:textId="77777777" w:rsidR="00E57C31" w:rsidRPr="0080619E" w:rsidRDefault="00E57C31" w:rsidP="00E57C31">
      <w:pPr>
        <w:rPr>
          <w:lang w:val="en-AU"/>
        </w:rPr>
      </w:pPr>
    </w:p>
    <w:p w14:paraId="225B6D3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Giuseppe Allegri and Giuseppe Bronzini, </w:t>
      </w:r>
      <w:r w:rsidRPr="00336EBF">
        <w:rPr>
          <w:rStyle w:val="Emphasis"/>
        </w:rPr>
        <w:t>Libertà e lavoro dopo il Jobs Act</w:t>
      </w:r>
      <w:r w:rsidRPr="0080619E">
        <w:rPr>
          <w:lang w:val="en-AU"/>
        </w:rPr>
        <w:t>, Rome: Derive e Approdi, 2015.</w:t>
      </w:r>
    </w:p>
    <w:p w14:paraId="2878CDA4" w14:textId="77777777" w:rsidR="00E57C31" w:rsidRPr="0080619E" w:rsidRDefault="00E57C31" w:rsidP="00E57C31">
      <w:pPr>
        <w:rPr>
          <w:lang w:val="en-AU"/>
        </w:rPr>
      </w:pPr>
    </w:p>
    <w:p w14:paraId="3D75C214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Giuseppe Allegri and Roberto Ciccarelli, </w:t>
      </w:r>
      <w:r w:rsidRPr="00336EBF">
        <w:rPr>
          <w:rStyle w:val="Emphasis"/>
        </w:rPr>
        <w:t>Il Quinto Stato</w:t>
      </w:r>
      <w:r w:rsidRPr="0080619E">
        <w:rPr>
          <w:lang w:val="en-AU"/>
        </w:rPr>
        <w:t>, Milan: Ponte alle Grazie, 2013.</w:t>
      </w:r>
    </w:p>
    <w:p w14:paraId="69A34744" w14:textId="77777777" w:rsidR="00E57C31" w:rsidRPr="0080619E" w:rsidRDefault="00E57C31" w:rsidP="00E57C31">
      <w:pPr>
        <w:rPr>
          <w:lang w:val="en-AU"/>
        </w:rPr>
      </w:pPr>
    </w:p>
    <w:p w14:paraId="37F1D8EA" w14:textId="77777777" w:rsidR="00E57C31" w:rsidRDefault="00E57C31" w:rsidP="00E57C31">
      <w:pPr>
        <w:rPr>
          <w:lang w:val="en-AU"/>
        </w:rPr>
      </w:pPr>
      <w:r w:rsidRPr="0080619E">
        <w:rPr>
          <w:lang w:val="en-AU"/>
        </w:rPr>
        <w:t xml:space="preserve">Guy Standing, </w:t>
      </w:r>
      <w:r w:rsidRPr="00336EBF">
        <w:rPr>
          <w:rStyle w:val="Emphasis"/>
        </w:rPr>
        <w:t>The Precariat: The New Dangerous Class</w:t>
      </w:r>
      <w:r w:rsidRPr="0080619E">
        <w:rPr>
          <w:lang w:val="en-AU"/>
        </w:rPr>
        <w:t>, London: Bloomsbury, 2014.</w:t>
      </w:r>
    </w:p>
    <w:p w14:paraId="09FE20C0" w14:textId="77777777" w:rsidR="00336EBF" w:rsidRPr="0080619E" w:rsidRDefault="00336EBF" w:rsidP="00E57C31">
      <w:pPr>
        <w:rPr>
          <w:lang w:val="en-AU"/>
        </w:rPr>
      </w:pPr>
    </w:p>
    <w:p w14:paraId="541B615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Ha-Joon Chang, </w:t>
      </w:r>
      <w:r w:rsidRPr="00336EBF">
        <w:rPr>
          <w:rStyle w:val="Emphasis"/>
        </w:rPr>
        <w:t>Bad Samaritans: The Guilty Secrets of Rich Nations and the Threat to Global Prosperity</w:t>
      </w:r>
      <w:r w:rsidRPr="0080619E">
        <w:rPr>
          <w:lang w:val="en-AU"/>
        </w:rPr>
        <w:t>, London: Random House, 2008.</w:t>
      </w:r>
      <w:r w:rsidRPr="0080619E">
        <w:rPr>
          <w:iCs/>
          <w:lang w:val="en-AU"/>
        </w:rPr>
        <w:t xml:space="preserve"> </w:t>
      </w:r>
      <w:r w:rsidRPr="0080619E">
        <w:rPr>
          <w:iCs/>
          <w:lang w:val="en-AU"/>
        </w:rPr>
        <w:br/>
      </w:r>
      <w:r w:rsidRPr="0080619E">
        <w:rPr>
          <w:iCs/>
          <w:lang w:val="en-AU"/>
        </w:rPr>
        <w:br/>
        <w:t xml:space="preserve">Ha-Joon Chang, </w:t>
      </w:r>
      <w:r w:rsidRPr="00336EBF">
        <w:rPr>
          <w:rStyle w:val="Emphasis"/>
        </w:rPr>
        <w:t>23 Things They Didn’t Tell You About Capitalism</w:t>
      </w:r>
      <w:r w:rsidRPr="0080619E">
        <w:rPr>
          <w:lang w:val="en-AU"/>
        </w:rPr>
        <w:t>, London: Penguin, 2011.</w:t>
      </w:r>
    </w:p>
    <w:p w14:paraId="39727317" w14:textId="77777777" w:rsidR="00E57C31" w:rsidRPr="0080619E" w:rsidRDefault="00E57C31" w:rsidP="00E57C31">
      <w:pPr>
        <w:rPr>
          <w:lang w:val="en-AU"/>
        </w:rPr>
      </w:pPr>
    </w:p>
    <w:p w14:paraId="76B6187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Herbert Marcuse, </w:t>
      </w:r>
      <w:r w:rsidRPr="00336EBF">
        <w:rPr>
          <w:rStyle w:val="Emphasis"/>
        </w:rPr>
        <w:t>One-Dimensional Man</w:t>
      </w:r>
      <w:r w:rsidRPr="0080619E">
        <w:rPr>
          <w:i/>
          <w:iCs/>
          <w:lang w:val="en-AU"/>
        </w:rPr>
        <w:t xml:space="preserve">, </w:t>
      </w:r>
      <w:r w:rsidRPr="0080619E">
        <w:rPr>
          <w:lang w:val="en-AU"/>
        </w:rPr>
        <w:t>Boston: Beacon Press, 1964.</w:t>
      </w:r>
    </w:p>
    <w:p w14:paraId="42D46DC9" w14:textId="77777777" w:rsidR="00E57C31" w:rsidRPr="0080619E" w:rsidRDefault="00E57C31" w:rsidP="00E57C31">
      <w:pPr>
        <w:rPr>
          <w:lang w:val="en-AU"/>
        </w:rPr>
      </w:pPr>
    </w:p>
    <w:p w14:paraId="6A847D7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Herman E. Daly</w:t>
      </w:r>
      <w:r w:rsidRPr="0080619E">
        <w:rPr>
          <w:i/>
          <w:iCs/>
          <w:lang w:val="en-AU"/>
        </w:rPr>
        <w:t xml:space="preserve">, </w:t>
      </w:r>
      <w:r w:rsidRPr="00336EBF">
        <w:rPr>
          <w:rStyle w:val="Emphasis"/>
        </w:rPr>
        <w:t>Beyond Growth: The Economics of Sustainable Development</w:t>
      </w:r>
      <w:r w:rsidRPr="0080619E">
        <w:rPr>
          <w:i/>
          <w:iCs/>
          <w:lang w:val="en-AU"/>
        </w:rPr>
        <w:t>,</w:t>
      </w:r>
      <w:r w:rsidRPr="0080619E">
        <w:rPr>
          <w:lang w:val="en-AU"/>
        </w:rPr>
        <w:t xml:space="preserve"> Boston</w:t>
      </w:r>
      <w:r w:rsidRPr="0080619E">
        <w:rPr>
          <w:i/>
          <w:iCs/>
          <w:lang w:val="en-AU"/>
        </w:rPr>
        <w:t xml:space="preserve">: </w:t>
      </w:r>
      <w:r w:rsidRPr="0080619E">
        <w:rPr>
          <w:lang w:val="en-AU"/>
        </w:rPr>
        <w:t>Beacon Press, 1996</w:t>
      </w:r>
    </w:p>
    <w:p w14:paraId="77CE99C4" w14:textId="77777777" w:rsidR="00E57C31" w:rsidRPr="0080619E" w:rsidRDefault="00E57C31" w:rsidP="00E57C31">
      <w:pPr>
        <w:rPr>
          <w:lang w:val="en-AU"/>
        </w:rPr>
      </w:pPr>
    </w:p>
    <w:p w14:paraId="4BEDFC5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James Lovelock, </w:t>
      </w:r>
      <w:r w:rsidRPr="00336EBF">
        <w:rPr>
          <w:rStyle w:val="Emphasis"/>
        </w:rPr>
        <w:t>The Revenge of Gaia: Earth’s Climate Crisis and the Fate of Humanity</w:t>
      </w:r>
      <w:r w:rsidRPr="0080619E">
        <w:rPr>
          <w:lang w:val="en-AU"/>
        </w:rPr>
        <w:t>, New York: Basic Books, 2006.</w:t>
      </w:r>
    </w:p>
    <w:p w14:paraId="03F6BDD3" w14:textId="77777777" w:rsidR="00E57C31" w:rsidRPr="0080619E" w:rsidRDefault="00E57C31" w:rsidP="00E57C31">
      <w:pPr>
        <w:rPr>
          <w:lang w:val="en-AU"/>
        </w:rPr>
      </w:pPr>
    </w:p>
    <w:p w14:paraId="2BDCF2D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James O’Connor, </w:t>
      </w:r>
      <w:r w:rsidRPr="00336EBF">
        <w:rPr>
          <w:rStyle w:val="Emphasis"/>
        </w:rPr>
        <w:t>Natural Causes: Essays in Ecological Marxism</w:t>
      </w:r>
      <w:r w:rsidRPr="0080619E">
        <w:rPr>
          <w:lang w:val="en-AU"/>
        </w:rPr>
        <w:t>, New York: Guilford Press, 1997.</w:t>
      </w:r>
    </w:p>
    <w:p w14:paraId="565BE104" w14:textId="77777777" w:rsidR="00E57C31" w:rsidRPr="0080619E" w:rsidRDefault="00E57C31" w:rsidP="00E57C31">
      <w:pPr>
        <w:rPr>
          <w:lang w:val="en-AU"/>
        </w:rPr>
      </w:pPr>
    </w:p>
    <w:p w14:paraId="1DD42CEC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John Dryzek, </w:t>
      </w:r>
      <w:r w:rsidRPr="00336EBF">
        <w:rPr>
          <w:rStyle w:val="Emphasis"/>
        </w:rPr>
        <w:t>The Politics of the Earth: Environmental Discourses</w:t>
      </w:r>
      <w:r w:rsidRPr="0080619E">
        <w:rPr>
          <w:lang w:val="en-AU"/>
        </w:rPr>
        <w:t>, Oxford: Oxford University Press, 2005.</w:t>
      </w:r>
    </w:p>
    <w:p w14:paraId="6FCC24BC" w14:textId="77777777" w:rsidR="00E57C31" w:rsidRPr="0080619E" w:rsidRDefault="00E57C31" w:rsidP="00E57C31">
      <w:pPr>
        <w:rPr>
          <w:lang w:val="en-AU"/>
        </w:rPr>
      </w:pPr>
    </w:p>
    <w:p w14:paraId="05AA39AF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John Jordan, </w:t>
      </w:r>
      <w:r w:rsidRPr="00336EBF">
        <w:rPr>
          <w:rStyle w:val="Emphasis"/>
        </w:rPr>
        <w:t>We Are Everywhere: The Irresistible Rise of Global Anti-Capitalism</w:t>
      </w:r>
      <w:r w:rsidRPr="0080619E">
        <w:rPr>
          <w:lang w:val="en-AU"/>
        </w:rPr>
        <w:t>, London: Verso, 2003.</w:t>
      </w:r>
    </w:p>
    <w:p w14:paraId="6E73ABF0" w14:textId="77777777" w:rsidR="00E57C31" w:rsidRPr="0080619E" w:rsidRDefault="00E57C31" w:rsidP="00E57C31">
      <w:pPr>
        <w:rPr>
          <w:lang w:val="en-AU"/>
        </w:rPr>
      </w:pPr>
    </w:p>
    <w:p w14:paraId="66980D5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John M. Keynes, </w:t>
      </w:r>
      <w:r w:rsidRPr="00336EBF">
        <w:rPr>
          <w:rStyle w:val="Emphasis"/>
        </w:rPr>
        <w:t>The End of Laissez-Faire: The Economic Consequences of Peace</w:t>
      </w:r>
      <w:r w:rsidRPr="0080619E">
        <w:rPr>
          <w:lang w:val="en-AU"/>
        </w:rPr>
        <w:t>, London Prometheus, 2004.</w:t>
      </w:r>
    </w:p>
    <w:p w14:paraId="7243FBCC" w14:textId="77777777" w:rsidR="00E57C31" w:rsidRPr="0080619E" w:rsidRDefault="00E57C31" w:rsidP="00E57C31">
      <w:pPr>
        <w:rPr>
          <w:lang w:val="en-AU"/>
        </w:rPr>
      </w:pPr>
    </w:p>
    <w:p w14:paraId="351FA85D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John M. Keynes, </w:t>
      </w:r>
      <w:r w:rsidRPr="00336EBF">
        <w:rPr>
          <w:rStyle w:val="Emphasis"/>
        </w:rPr>
        <w:t>The General Theory of Employment, Interest, and Money</w:t>
      </w:r>
      <w:r w:rsidRPr="0080619E">
        <w:rPr>
          <w:lang w:val="en-AU"/>
        </w:rPr>
        <w:t xml:space="preserve">, New York, Harcourt, 1964. </w:t>
      </w:r>
    </w:p>
    <w:p w14:paraId="1A8AB6F4" w14:textId="77777777" w:rsidR="00E57C31" w:rsidRPr="0080619E" w:rsidRDefault="00E57C31" w:rsidP="00E57C31">
      <w:pPr>
        <w:rPr>
          <w:lang w:val="en-AU"/>
        </w:rPr>
      </w:pPr>
    </w:p>
    <w:p w14:paraId="569966D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John Rawls, </w:t>
      </w:r>
      <w:r w:rsidRPr="00336EBF">
        <w:rPr>
          <w:rStyle w:val="Emphasis"/>
        </w:rPr>
        <w:t>A Theory of Justice</w:t>
      </w:r>
      <w:r w:rsidRPr="0080619E">
        <w:rPr>
          <w:lang w:val="en-AU"/>
        </w:rPr>
        <w:t>, Cambridge: Belknap Press, 1999.</w:t>
      </w:r>
    </w:p>
    <w:p w14:paraId="560B026C" w14:textId="77777777" w:rsidR="00E57C31" w:rsidRPr="0080619E" w:rsidRDefault="00E57C31" w:rsidP="00E57C31">
      <w:pPr>
        <w:rPr>
          <w:lang w:val="en-AU"/>
        </w:rPr>
      </w:pPr>
    </w:p>
    <w:p w14:paraId="7F68CB8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Juan Martinez-Alier, </w:t>
      </w:r>
      <w:r w:rsidRPr="00336EBF">
        <w:rPr>
          <w:rStyle w:val="Emphasis"/>
        </w:rPr>
        <w:t>The Environmentalism of the Poor: A Study of Ecological Conflicts and Valuation</w:t>
      </w:r>
      <w:r w:rsidRPr="0080619E">
        <w:rPr>
          <w:lang w:val="en-AU"/>
        </w:rPr>
        <w:t>, Cheltenham: Elgar, 2002.</w:t>
      </w:r>
    </w:p>
    <w:p w14:paraId="725552F5" w14:textId="77777777" w:rsidR="00E57C31" w:rsidRPr="0080619E" w:rsidRDefault="00E57C31" w:rsidP="00E57C31">
      <w:pPr>
        <w:rPr>
          <w:lang w:val="en-AU"/>
        </w:rPr>
      </w:pPr>
    </w:p>
    <w:p w14:paraId="4E5C7B83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Judith Butler, </w:t>
      </w:r>
      <w:r w:rsidRPr="00336EBF">
        <w:rPr>
          <w:rStyle w:val="Emphasis"/>
        </w:rPr>
        <w:t>Precarious Life: The Power of Mourning and Violence</w:t>
      </w:r>
      <w:r w:rsidRPr="0080619E">
        <w:rPr>
          <w:lang w:val="en-AU"/>
        </w:rPr>
        <w:t xml:space="preserve">, London: Verso, 2004. </w:t>
      </w:r>
    </w:p>
    <w:p w14:paraId="4CFB29D4" w14:textId="77777777" w:rsidR="00E57C31" w:rsidRPr="0080619E" w:rsidRDefault="00E57C31" w:rsidP="00E57C31">
      <w:pPr>
        <w:rPr>
          <w:lang w:val="en-AU"/>
        </w:rPr>
      </w:pPr>
    </w:p>
    <w:p w14:paraId="5A8090A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Karl Marx, </w:t>
      </w:r>
      <w:r w:rsidRPr="00336EBF">
        <w:rPr>
          <w:rStyle w:val="Emphasis"/>
        </w:rPr>
        <w:t>Capital: Volume One</w:t>
      </w:r>
      <w:r w:rsidRPr="0080619E">
        <w:rPr>
          <w:lang w:val="en-AU"/>
        </w:rPr>
        <w:t>, New York: Vintage, 1977.</w:t>
      </w:r>
    </w:p>
    <w:p w14:paraId="113AC41E" w14:textId="77777777" w:rsidR="00E57C31" w:rsidRPr="0080619E" w:rsidRDefault="00E57C31" w:rsidP="00E57C31">
      <w:pPr>
        <w:rPr>
          <w:lang w:val="en-AU"/>
        </w:rPr>
      </w:pPr>
    </w:p>
    <w:p w14:paraId="16827E2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Karl Marx, </w:t>
      </w:r>
      <w:r w:rsidRPr="00336EBF">
        <w:rPr>
          <w:rStyle w:val="Emphasis"/>
        </w:rPr>
        <w:t>The Eighteenth Brumaire of Louis Bonaparte</w:t>
      </w:r>
      <w:r w:rsidRPr="0080619E">
        <w:rPr>
          <w:lang w:val="en-AU"/>
        </w:rPr>
        <w:t>, London: Allen &amp; Unwin, 1926.</w:t>
      </w:r>
    </w:p>
    <w:p w14:paraId="272D798D" w14:textId="77777777" w:rsidR="00E57C31" w:rsidRPr="0080619E" w:rsidRDefault="00E57C31" w:rsidP="00E57C31">
      <w:pPr>
        <w:rPr>
          <w:lang w:val="en-AU"/>
        </w:rPr>
      </w:pPr>
    </w:p>
    <w:p w14:paraId="169CED98" w14:textId="77777777" w:rsidR="00E57C31" w:rsidRDefault="00E57C31" w:rsidP="00E57C31">
      <w:pPr>
        <w:rPr>
          <w:iCs/>
          <w:lang w:val="en-AU"/>
        </w:rPr>
      </w:pPr>
      <w:r w:rsidRPr="0080619E">
        <w:rPr>
          <w:lang w:val="en-AU"/>
        </w:rPr>
        <w:t xml:space="preserve">Karl Polanyi, </w:t>
      </w:r>
      <w:r w:rsidRPr="00336EBF">
        <w:rPr>
          <w:rStyle w:val="Emphasis"/>
        </w:rPr>
        <w:t>The Great Transformation: The Political and Economic Origins of Our Time</w:t>
      </w:r>
      <w:r w:rsidRPr="0080619E">
        <w:rPr>
          <w:i/>
          <w:iCs/>
          <w:lang w:val="en-AU"/>
        </w:rPr>
        <w:t xml:space="preserve">. </w:t>
      </w:r>
      <w:r w:rsidRPr="0080619E">
        <w:rPr>
          <w:iCs/>
          <w:lang w:val="en-AU"/>
        </w:rPr>
        <w:t xml:space="preserve">Boston: Beacon Press, 1957. </w:t>
      </w:r>
    </w:p>
    <w:p w14:paraId="753B2210" w14:textId="77777777" w:rsidR="00336EBF" w:rsidRPr="0080619E" w:rsidRDefault="00336EBF" w:rsidP="00E57C31">
      <w:pPr>
        <w:rPr>
          <w:lang w:val="en-AU"/>
        </w:rPr>
      </w:pPr>
    </w:p>
    <w:p w14:paraId="1D538BC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Manuel Castells, </w:t>
      </w:r>
      <w:r w:rsidRPr="00336EBF">
        <w:rPr>
          <w:rStyle w:val="Emphasis"/>
        </w:rPr>
        <w:t>Communication Power</w:t>
      </w:r>
      <w:r w:rsidRPr="0080619E">
        <w:rPr>
          <w:lang w:val="en-AU"/>
        </w:rPr>
        <w:t>, Oxford University Press, 2009.</w:t>
      </w:r>
    </w:p>
    <w:p w14:paraId="2925330C" w14:textId="77777777" w:rsidR="00E57C31" w:rsidRPr="0080619E" w:rsidRDefault="00E57C31" w:rsidP="00E57C31">
      <w:pPr>
        <w:rPr>
          <w:lang w:val="en-AU"/>
        </w:rPr>
      </w:pPr>
    </w:p>
    <w:p w14:paraId="1324153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Manuel Castells, </w:t>
      </w:r>
      <w:r w:rsidRPr="00336EBF">
        <w:rPr>
          <w:rStyle w:val="Emphasis"/>
        </w:rPr>
        <w:t>End of Millennium</w:t>
      </w:r>
      <w:r w:rsidRPr="0080619E">
        <w:rPr>
          <w:i/>
          <w:iCs/>
          <w:lang w:val="en-AU"/>
        </w:rPr>
        <w:t>,</w:t>
      </w:r>
      <w:r w:rsidRPr="0080619E">
        <w:rPr>
          <w:lang w:val="en-AU"/>
        </w:rPr>
        <w:t xml:space="preserve"> Vol.3, </w:t>
      </w:r>
      <w:r w:rsidRPr="00336EBF">
        <w:rPr>
          <w:rStyle w:val="Emphasis"/>
        </w:rPr>
        <w:t>The Information Age: Economy, Society, and Culture</w:t>
      </w:r>
      <w:r w:rsidRPr="0080619E">
        <w:rPr>
          <w:lang w:val="en-AU"/>
        </w:rPr>
        <w:t xml:space="preserve">, Oxford: Blackwell, 2010. </w:t>
      </w:r>
    </w:p>
    <w:p w14:paraId="6A4EF895" w14:textId="77777777" w:rsidR="00E57C31" w:rsidRPr="0080619E" w:rsidRDefault="00E57C31" w:rsidP="00E57C31">
      <w:pPr>
        <w:rPr>
          <w:lang w:val="en-AU"/>
        </w:rPr>
      </w:pPr>
    </w:p>
    <w:p w14:paraId="72A353E7" w14:textId="4B95FC83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Manuel Castells, </w:t>
      </w:r>
      <w:r w:rsidRPr="00336EBF">
        <w:rPr>
          <w:rStyle w:val="Emphasis"/>
        </w:rPr>
        <w:t>The Power of Identity</w:t>
      </w:r>
      <w:r w:rsidRPr="0080619E">
        <w:rPr>
          <w:i/>
          <w:iCs/>
          <w:lang w:val="en-AU"/>
        </w:rPr>
        <w:t>,</w:t>
      </w:r>
      <w:r w:rsidRPr="0080619E">
        <w:rPr>
          <w:lang w:val="en-AU"/>
        </w:rPr>
        <w:t xml:space="preserve"> Vol.2, </w:t>
      </w:r>
      <w:r w:rsidRPr="00336EBF">
        <w:rPr>
          <w:rStyle w:val="Emphasis"/>
        </w:rPr>
        <w:t>The Information Age: Economy, Society, and Culture</w:t>
      </w:r>
      <w:r w:rsidRPr="0080619E">
        <w:rPr>
          <w:lang w:val="en-AU"/>
        </w:rPr>
        <w:t xml:space="preserve">, Oxford: Blackwell, 2009. </w:t>
      </w:r>
    </w:p>
    <w:p w14:paraId="7ED6B4B5" w14:textId="77777777" w:rsidR="00E57C31" w:rsidRPr="0080619E" w:rsidRDefault="00E57C31" w:rsidP="00E57C31">
      <w:pPr>
        <w:rPr>
          <w:lang w:val="en-AU"/>
        </w:rPr>
      </w:pPr>
    </w:p>
    <w:p w14:paraId="0DDF844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Manuel Castells, </w:t>
      </w:r>
      <w:r w:rsidRPr="00336EBF">
        <w:rPr>
          <w:rStyle w:val="Emphasis"/>
        </w:rPr>
        <w:t>The Rise of the Network Society</w:t>
      </w:r>
      <w:r w:rsidRPr="0080619E">
        <w:rPr>
          <w:i/>
          <w:iCs/>
          <w:lang w:val="en-AU"/>
        </w:rPr>
        <w:t>,</w:t>
      </w:r>
      <w:r w:rsidRPr="0080619E">
        <w:rPr>
          <w:lang w:val="en-AU"/>
        </w:rPr>
        <w:t xml:space="preserve"> Vol.1, </w:t>
      </w:r>
      <w:r w:rsidRPr="00336EBF">
        <w:rPr>
          <w:rStyle w:val="Emphasis"/>
        </w:rPr>
        <w:t>The Information Age: Economy, Society, and Culture</w:t>
      </w:r>
      <w:r w:rsidRPr="0080619E">
        <w:rPr>
          <w:lang w:val="en-AU"/>
        </w:rPr>
        <w:t xml:space="preserve">, Oxford: Blackwell, 2000. </w:t>
      </w:r>
    </w:p>
    <w:p w14:paraId="52E19F3C" w14:textId="77777777" w:rsidR="00E57C31" w:rsidRPr="0080619E" w:rsidRDefault="00E57C31" w:rsidP="00E57C31">
      <w:pPr>
        <w:rPr>
          <w:lang w:val="en-AU"/>
        </w:rPr>
      </w:pPr>
    </w:p>
    <w:p w14:paraId="34A690AC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Marion Hamm, </w:t>
      </w:r>
      <w:r w:rsidRPr="00336EBF">
        <w:rPr>
          <w:rStyle w:val="Emphasis"/>
        </w:rPr>
        <w:t>Media Practices in the Trans-Urban Euromayday Movement of the Precarious</w:t>
      </w:r>
      <w:r w:rsidRPr="0080619E">
        <w:rPr>
          <w:i/>
          <w:iCs/>
          <w:lang w:val="en-AU"/>
        </w:rPr>
        <w:t xml:space="preserve">, </w:t>
      </w:r>
      <w:r w:rsidRPr="0080619E">
        <w:rPr>
          <w:lang w:val="en-AU"/>
        </w:rPr>
        <w:t>PhD Dissertation, Luzern: University of Luzern, 2011.</w:t>
      </w:r>
    </w:p>
    <w:p w14:paraId="7508E216" w14:textId="77777777" w:rsidR="00E57C31" w:rsidRPr="0080619E" w:rsidRDefault="00E57C31" w:rsidP="00E57C31">
      <w:pPr>
        <w:rPr>
          <w:lang w:val="en-AU"/>
        </w:rPr>
      </w:pPr>
    </w:p>
    <w:p w14:paraId="70D64A65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Martin Ford, </w:t>
      </w:r>
      <w:r w:rsidRPr="00336EBF">
        <w:rPr>
          <w:rStyle w:val="Emphasis"/>
        </w:rPr>
        <w:t>Rise of the Robots: Technology and the Threat of a Jobless Future</w:t>
      </w:r>
      <w:r w:rsidRPr="0080619E">
        <w:rPr>
          <w:lang w:val="en-AU"/>
        </w:rPr>
        <w:t>, New York: Basic Books, 2015.</w:t>
      </w:r>
    </w:p>
    <w:p w14:paraId="67F0EDD0" w14:textId="77777777" w:rsidR="00E57C31" w:rsidRPr="0080619E" w:rsidRDefault="00E57C31" w:rsidP="00E57C31">
      <w:pPr>
        <w:rPr>
          <w:lang w:val="en-AU"/>
        </w:rPr>
      </w:pPr>
    </w:p>
    <w:p w14:paraId="20E03EC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Max Weber, </w:t>
      </w:r>
      <w:r w:rsidRPr="00336EBF">
        <w:rPr>
          <w:rStyle w:val="Emphasis"/>
        </w:rPr>
        <w:t>Economy and Society, Vol. 2</w:t>
      </w:r>
      <w:r w:rsidRPr="0080619E">
        <w:rPr>
          <w:lang w:val="en-AU"/>
        </w:rPr>
        <w:t>, University of California Press, 1928.</w:t>
      </w:r>
      <w:r w:rsidRPr="0080619E">
        <w:rPr>
          <w:lang w:val="en-AU"/>
        </w:rPr>
        <w:br/>
      </w:r>
      <w:hyperlink r:id="rId9" w:history="1">
        <w:r w:rsidRPr="0080619E">
          <w:rPr>
            <w:rStyle w:val="Hyperlink"/>
            <w:lang w:val="en-AU"/>
          </w:rPr>
          <w:br/>
        </w:r>
      </w:hyperlink>
      <w:r w:rsidRPr="0080619E">
        <w:rPr>
          <w:lang w:val="en-AU"/>
        </w:rPr>
        <w:t xml:space="preserve">John Zerzan, </w:t>
      </w:r>
      <w:r w:rsidRPr="00336EBF">
        <w:rPr>
          <w:rStyle w:val="Emphasis"/>
        </w:rPr>
        <w:t>Running on Emptiness: The Pathology of Civilization</w:t>
      </w:r>
      <w:r w:rsidRPr="0080619E">
        <w:rPr>
          <w:lang w:val="en-AU"/>
        </w:rPr>
        <w:t>, Port Townsend: Feral House, 2008.</w:t>
      </w:r>
    </w:p>
    <w:p w14:paraId="55D4EF38" w14:textId="77777777" w:rsidR="00E57C31" w:rsidRPr="0080619E" w:rsidRDefault="00E57C31" w:rsidP="00E57C31">
      <w:pPr>
        <w:rPr>
          <w:lang w:val="en-AU"/>
        </w:rPr>
      </w:pPr>
    </w:p>
    <w:p w14:paraId="64EA278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McKenzie Wark, </w:t>
      </w:r>
      <w:r w:rsidRPr="00336EBF">
        <w:rPr>
          <w:rStyle w:val="Emphasis"/>
        </w:rPr>
        <w:t>Molecular Red: Theory for the Anthropocene</w:t>
      </w:r>
      <w:r w:rsidRPr="0080619E">
        <w:rPr>
          <w:lang w:val="en-AU"/>
        </w:rPr>
        <w:t>, London: Verso, 2015.</w:t>
      </w:r>
      <w:r w:rsidRPr="0080619E">
        <w:rPr>
          <w:lang w:val="en-AU"/>
        </w:rPr>
        <w:br/>
      </w:r>
    </w:p>
    <w:p w14:paraId="05FAA33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Hardt and Antonio Negri, </w:t>
      </w:r>
      <w:r w:rsidRPr="00336EBF">
        <w:rPr>
          <w:rStyle w:val="Emphasis"/>
        </w:rPr>
        <w:t>Commonwealth</w:t>
      </w:r>
      <w:r w:rsidRPr="0080619E">
        <w:rPr>
          <w:lang w:val="en-AU"/>
        </w:rPr>
        <w:t>, Cambridge: Belknap, 2009.</w:t>
      </w:r>
    </w:p>
    <w:p w14:paraId="7B540131" w14:textId="77777777" w:rsidR="00E57C31" w:rsidRPr="0080619E" w:rsidRDefault="00E57C31" w:rsidP="00E57C31">
      <w:pPr>
        <w:rPr>
          <w:lang w:val="en-AU"/>
        </w:rPr>
      </w:pPr>
    </w:p>
    <w:p w14:paraId="60BEA5F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Hardt and Antonio Negri, </w:t>
      </w:r>
      <w:r w:rsidRPr="00336EBF">
        <w:rPr>
          <w:rStyle w:val="Emphasis"/>
        </w:rPr>
        <w:t>Empire</w:t>
      </w:r>
      <w:r w:rsidRPr="0080619E">
        <w:rPr>
          <w:lang w:val="en-AU"/>
        </w:rPr>
        <w:t>, Cambridge: Harvard University Press, 2001.</w:t>
      </w:r>
    </w:p>
    <w:p w14:paraId="0CF0F32F" w14:textId="77777777" w:rsidR="00E57C31" w:rsidRPr="0080619E" w:rsidRDefault="00E57C31" w:rsidP="00E57C31">
      <w:pPr>
        <w:rPr>
          <w:lang w:val="en-AU"/>
        </w:rPr>
      </w:pPr>
    </w:p>
    <w:p w14:paraId="12AE036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Hardt and Antonio Negri, </w:t>
      </w:r>
      <w:r w:rsidRPr="00336EBF">
        <w:rPr>
          <w:rStyle w:val="Emphasis"/>
        </w:rPr>
        <w:t>Multitude: War and Democracy in the Age of Empire</w:t>
      </w:r>
      <w:r w:rsidRPr="0080619E">
        <w:rPr>
          <w:lang w:val="en-AU"/>
        </w:rPr>
        <w:t>, The Penguin Press, 2005.</w:t>
      </w:r>
    </w:p>
    <w:p w14:paraId="38C467A5" w14:textId="77777777" w:rsidR="00E57C31" w:rsidRPr="0080619E" w:rsidRDefault="00E57C31" w:rsidP="00E57C31">
      <w:pPr>
        <w:rPr>
          <w:lang w:val="en-AU"/>
        </w:rPr>
      </w:pPr>
    </w:p>
    <w:p w14:paraId="61C902C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Hardt, ‘Porto Alegre: The New Bandung?’, </w:t>
      </w:r>
      <w:r w:rsidRPr="00336EBF">
        <w:rPr>
          <w:rStyle w:val="Emphasis"/>
        </w:rPr>
        <w:t>New Left Review</w:t>
      </w:r>
      <w:r w:rsidRPr="0080619E">
        <w:rPr>
          <w:lang w:val="en-AU"/>
        </w:rPr>
        <w:t>, 2002. https://newleftreview.org/II/14/michael-hardt-porto-alegre-today-s-bandung.</w:t>
      </w:r>
    </w:p>
    <w:p w14:paraId="777B6979" w14:textId="77777777" w:rsidR="00E57C31" w:rsidRPr="0080619E" w:rsidRDefault="00E57C31" w:rsidP="00E57C31">
      <w:pPr>
        <w:rPr>
          <w:lang w:val="en-AU"/>
        </w:rPr>
      </w:pPr>
    </w:p>
    <w:p w14:paraId="548A2C1C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Kalecki, </w:t>
      </w:r>
      <w:r w:rsidRPr="00336EBF">
        <w:rPr>
          <w:rStyle w:val="Emphasis"/>
        </w:rPr>
        <w:t>The Last Phase in the Transformation of Capitalism</w:t>
      </w:r>
      <w:r w:rsidRPr="0080619E">
        <w:rPr>
          <w:lang w:val="en-AU"/>
        </w:rPr>
        <w:t>, New York: Monthly Review Press, 2011.</w:t>
      </w:r>
    </w:p>
    <w:p w14:paraId="53CB1067" w14:textId="77777777" w:rsidR="00E57C31" w:rsidRPr="0080619E" w:rsidRDefault="00E57C31" w:rsidP="00E57C31">
      <w:pPr>
        <w:rPr>
          <w:lang w:val="en-AU"/>
        </w:rPr>
      </w:pPr>
    </w:p>
    <w:p w14:paraId="30411E47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Mann, </w:t>
      </w:r>
      <w:r w:rsidRPr="00336EBF">
        <w:rPr>
          <w:rStyle w:val="Emphasis"/>
        </w:rPr>
        <w:t>Sources of Social Power: Volume 1, A History of Power from the Beginning to AD 1760</w:t>
      </w:r>
      <w:r w:rsidRPr="0080619E">
        <w:rPr>
          <w:lang w:val="en-AU"/>
        </w:rPr>
        <w:t>, Cambridge: Cambridge University Press, 1986.</w:t>
      </w:r>
    </w:p>
    <w:p w14:paraId="4D3361FC" w14:textId="77777777" w:rsidR="00E57C31" w:rsidRPr="0080619E" w:rsidRDefault="00E57C31" w:rsidP="00E57C31">
      <w:pPr>
        <w:rPr>
          <w:lang w:val="en-AU"/>
        </w:rPr>
      </w:pPr>
    </w:p>
    <w:p w14:paraId="4742D25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Mann, </w:t>
      </w:r>
      <w:r w:rsidRPr="00336EBF">
        <w:rPr>
          <w:rStyle w:val="Emphasis"/>
        </w:rPr>
        <w:t>Sources of Social Power: Volume 2, The Rise of Classes and Nation States</w:t>
      </w:r>
      <w:r w:rsidRPr="0080619E">
        <w:rPr>
          <w:lang w:val="en-AU"/>
        </w:rPr>
        <w:t>, Cambridge: Cambridge University Press, 1986.</w:t>
      </w:r>
    </w:p>
    <w:p w14:paraId="698D4779" w14:textId="77777777" w:rsidR="00E57C31" w:rsidRPr="0080619E" w:rsidRDefault="00E57C31" w:rsidP="00E57C31">
      <w:pPr>
        <w:rPr>
          <w:lang w:val="en-AU"/>
        </w:rPr>
      </w:pPr>
    </w:p>
    <w:p w14:paraId="6BFBD94D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Mann, </w:t>
      </w:r>
      <w:r w:rsidRPr="00336EBF">
        <w:rPr>
          <w:rStyle w:val="Emphasis"/>
        </w:rPr>
        <w:t>Sources of Social Power: Volume 3, Global Empires and Revolution</w:t>
      </w:r>
      <w:r w:rsidRPr="0080619E">
        <w:rPr>
          <w:i/>
          <w:lang w:val="en-AU"/>
        </w:rPr>
        <w:t>, 1890-1945</w:t>
      </w:r>
      <w:r w:rsidRPr="0080619E">
        <w:rPr>
          <w:lang w:val="en-AU"/>
        </w:rPr>
        <w:t>, Cambridge: Cambridge University Press, 2012.</w:t>
      </w:r>
      <w:r w:rsidRPr="0080619E">
        <w:rPr>
          <w:lang w:val="en-AU"/>
        </w:rPr>
        <w:br/>
      </w:r>
    </w:p>
    <w:p w14:paraId="37CC51D7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Michael Mann, </w:t>
      </w:r>
      <w:r w:rsidRPr="00336EBF">
        <w:rPr>
          <w:rStyle w:val="Emphasis"/>
        </w:rPr>
        <w:t>Sources of Social Power: Volume 4, Globalizations, 1945-2011</w:t>
      </w:r>
      <w:r w:rsidRPr="0080619E">
        <w:rPr>
          <w:lang w:val="en-AU"/>
        </w:rPr>
        <w:t>, Cambridge: Cambridge University Press, 2013.</w:t>
      </w:r>
    </w:p>
    <w:p w14:paraId="346C6A1E" w14:textId="77777777" w:rsidR="00E57C31" w:rsidRPr="0080619E" w:rsidRDefault="00E57C31" w:rsidP="00E57C31">
      <w:pPr>
        <w:rPr>
          <w:lang w:val="en-AU"/>
        </w:rPr>
      </w:pPr>
    </w:p>
    <w:p w14:paraId="3E2FBF8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Michal Kalecki, </w:t>
      </w:r>
      <w:r w:rsidRPr="00336EBF">
        <w:rPr>
          <w:rStyle w:val="Emphasis"/>
        </w:rPr>
        <w:t>Theory of Economic Dynamics: An Essay on Cyclical and Long-Run Changes in the Capitalist Economy</w:t>
      </w:r>
      <w:r w:rsidRPr="0080619E">
        <w:rPr>
          <w:lang w:val="en-AU"/>
        </w:rPr>
        <w:t>, New York: Monthly Review Press, 2004.</w:t>
      </w:r>
    </w:p>
    <w:p w14:paraId="48D3E547" w14:textId="77777777" w:rsidR="00E57C31" w:rsidRPr="0080619E" w:rsidRDefault="00E57C31" w:rsidP="00E57C31">
      <w:pPr>
        <w:rPr>
          <w:lang w:val="en-AU"/>
        </w:rPr>
      </w:pPr>
    </w:p>
    <w:p w14:paraId="040FADF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Michel Aglietta, </w:t>
      </w:r>
      <w:r w:rsidRPr="00336EBF">
        <w:rPr>
          <w:rStyle w:val="Emphasis"/>
        </w:rPr>
        <w:t>Régulation et Crises du Capitalisme</w:t>
      </w:r>
      <w:r w:rsidRPr="0080619E">
        <w:rPr>
          <w:lang w:val="en-AU"/>
        </w:rPr>
        <w:t>, Paris: Odile Jacob, 1994.</w:t>
      </w:r>
    </w:p>
    <w:p w14:paraId="68916FAF" w14:textId="77777777" w:rsidR="00E57C31" w:rsidRPr="0080619E" w:rsidRDefault="00E57C31" w:rsidP="00E57C31">
      <w:pPr>
        <w:rPr>
          <w:lang w:val="en-AU"/>
        </w:rPr>
      </w:pPr>
    </w:p>
    <w:p w14:paraId="2E768B0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Mirko Bozzato and Alex Foti, ‘La Geografia dell'Antidistopia: mappare l’ecologismo contemporaneo’, </w:t>
      </w:r>
      <w:r w:rsidRPr="00336EBF">
        <w:rPr>
          <w:rStyle w:val="Emphasis"/>
        </w:rPr>
        <w:t>Lo Squaderno</w:t>
      </w:r>
      <w:r w:rsidRPr="0080619E">
        <w:rPr>
          <w:lang w:val="en-AU"/>
        </w:rPr>
        <w:t>, n.7, 2007.</w:t>
      </w:r>
    </w:p>
    <w:p w14:paraId="14C162F1" w14:textId="77777777" w:rsidR="00E57C31" w:rsidRPr="0080619E" w:rsidRDefault="00E57C31" w:rsidP="00E57C31">
      <w:pPr>
        <w:rPr>
          <w:lang w:val="en-AU"/>
        </w:rPr>
      </w:pPr>
    </w:p>
    <w:p w14:paraId="59FD7CA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Murray Bookchin, </w:t>
      </w:r>
      <w:r w:rsidRPr="00336EBF">
        <w:rPr>
          <w:rStyle w:val="Emphasis"/>
        </w:rPr>
        <w:t>The Ecology of Freedom: the emergence and dissolution of hierarchy</w:t>
      </w:r>
      <w:r w:rsidRPr="0080619E">
        <w:rPr>
          <w:lang w:val="en-AU"/>
        </w:rPr>
        <w:t>, AK Press, 2005</w:t>
      </w:r>
    </w:p>
    <w:p w14:paraId="6CA33ED2" w14:textId="77777777" w:rsidR="00E57C31" w:rsidRPr="0080619E" w:rsidRDefault="00E57C31" w:rsidP="00E57C31">
      <w:pPr>
        <w:rPr>
          <w:lang w:val="en-AU"/>
        </w:rPr>
      </w:pPr>
    </w:p>
    <w:p w14:paraId="4DADF4AD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Nancy Fraser, ‘A Triple Movement? Parsing the Politics of Crisis’, </w:t>
      </w:r>
      <w:r w:rsidRPr="00336EBF">
        <w:rPr>
          <w:rStyle w:val="Emphasis"/>
        </w:rPr>
        <w:t>New Left Review</w:t>
      </w:r>
      <w:r w:rsidRPr="0080619E">
        <w:rPr>
          <w:lang w:val="en-AU"/>
        </w:rPr>
        <w:t>, May-June, 2013.</w:t>
      </w:r>
    </w:p>
    <w:p w14:paraId="25906A64" w14:textId="77777777" w:rsidR="00E57C31" w:rsidRPr="0080619E" w:rsidRDefault="00E57C31" w:rsidP="00E57C31">
      <w:pPr>
        <w:rPr>
          <w:lang w:val="en-AU"/>
        </w:rPr>
      </w:pPr>
    </w:p>
    <w:p w14:paraId="304E342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Naomi Klein, </w:t>
      </w:r>
      <w:r w:rsidRPr="00336EBF">
        <w:rPr>
          <w:rStyle w:val="Emphasis"/>
        </w:rPr>
        <w:t>No Logo</w:t>
      </w:r>
      <w:r w:rsidRPr="0080619E">
        <w:rPr>
          <w:lang w:val="en-AU"/>
        </w:rPr>
        <w:t>, Toronto: Knopf Canada, 1999.</w:t>
      </w:r>
    </w:p>
    <w:p w14:paraId="43329980" w14:textId="77777777" w:rsidR="00E57C31" w:rsidRPr="0080619E" w:rsidRDefault="00E57C31" w:rsidP="00E57C31">
      <w:pPr>
        <w:rPr>
          <w:lang w:val="en-AU"/>
        </w:rPr>
      </w:pPr>
    </w:p>
    <w:p w14:paraId="0737903B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Naomi Klein, </w:t>
      </w:r>
      <w:r w:rsidRPr="00336EBF">
        <w:rPr>
          <w:rStyle w:val="Emphasis"/>
        </w:rPr>
        <w:t>The Shock Doctrine: The Rise of Disaster Capitalism</w:t>
      </w:r>
      <w:r w:rsidRPr="0080619E">
        <w:rPr>
          <w:lang w:val="en-AU"/>
        </w:rPr>
        <w:t xml:space="preserve">, New York: Metropolitan, 2008 </w:t>
      </w:r>
    </w:p>
    <w:p w14:paraId="79A4DAE8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br/>
        <w:t xml:space="preserve">Naomi Klein, </w:t>
      </w:r>
      <w:r w:rsidRPr="00336EBF">
        <w:rPr>
          <w:rStyle w:val="Emphasis"/>
        </w:rPr>
        <w:t>This Changes Everything: Capitalism vs. the Climate</w:t>
      </w:r>
      <w:r w:rsidRPr="0080619E">
        <w:rPr>
          <w:lang w:val="en-AU"/>
        </w:rPr>
        <w:t>, New York: Simon &amp; Schuster, 2015.</w:t>
      </w:r>
    </w:p>
    <w:p w14:paraId="446EEE51" w14:textId="77777777" w:rsidR="00E57C31" w:rsidRPr="0080619E" w:rsidRDefault="00E57C31" w:rsidP="00E57C31">
      <w:pPr>
        <w:rPr>
          <w:lang w:val="en-AU"/>
        </w:rPr>
      </w:pPr>
    </w:p>
    <w:p w14:paraId="6EB972F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Neil Carter, </w:t>
      </w:r>
      <w:r w:rsidRPr="00336EBF">
        <w:rPr>
          <w:rStyle w:val="Emphasis"/>
        </w:rPr>
        <w:t>The Politics of the Environment: Ideas, Activism, Policy</w:t>
      </w:r>
      <w:r w:rsidRPr="0080619E">
        <w:rPr>
          <w:i/>
          <w:iCs/>
          <w:lang w:val="en-AU"/>
        </w:rPr>
        <w:t xml:space="preserve">, </w:t>
      </w:r>
      <w:r w:rsidRPr="0080619E">
        <w:rPr>
          <w:lang w:val="en-AU"/>
        </w:rPr>
        <w:t>Cambridge:</w:t>
      </w:r>
      <w:r w:rsidRPr="0080619E">
        <w:rPr>
          <w:i/>
          <w:iCs/>
          <w:lang w:val="en-AU"/>
        </w:rPr>
        <w:t xml:space="preserve"> </w:t>
      </w:r>
      <w:r w:rsidRPr="0080619E">
        <w:rPr>
          <w:lang w:val="en-AU"/>
        </w:rPr>
        <w:t>Cambridge University Press, 2007.</w:t>
      </w:r>
    </w:p>
    <w:p w14:paraId="5B7C49E4" w14:textId="77777777" w:rsidR="00E57C31" w:rsidRPr="0080619E" w:rsidRDefault="00E57C31" w:rsidP="00E57C31">
      <w:pPr>
        <w:rPr>
          <w:lang w:val="en-AU"/>
        </w:rPr>
      </w:pPr>
    </w:p>
    <w:p w14:paraId="4A2B99D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Nicholas Georgescu-Roegen, </w:t>
      </w:r>
      <w:r w:rsidRPr="00336EBF">
        <w:rPr>
          <w:rStyle w:val="Emphasis"/>
        </w:rPr>
        <w:t>The Entropy Law and the Economic Process</w:t>
      </w:r>
      <w:r w:rsidRPr="0080619E">
        <w:rPr>
          <w:lang w:val="en-AU"/>
        </w:rPr>
        <w:t>, Cambridge, Harvard University Press, 1971.</w:t>
      </w:r>
    </w:p>
    <w:p w14:paraId="05BA1ADD" w14:textId="77777777" w:rsidR="00E57C31" w:rsidRPr="0080619E" w:rsidRDefault="00E57C31" w:rsidP="00E57C31">
      <w:pPr>
        <w:rPr>
          <w:lang w:val="en-AU"/>
        </w:rPr>
      </w:pPr>
    </w:p>
    <w:p w14:paraId="4FA53B85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Nicos Poulantzas, </w:t>
      </w:r>
      <w:r w:rsidRPr="00336EBF">
        <w:rPr>
          <w:rStyle w:val="Emphasis"/>
        </w:rPr>
        <w:t>Fascism and Dictatorship: The Third International and the Problem of Fascism</w:t>
      </w:r>
      <w:r w:rsidRPr="0080619E">
        <w:rPr>
          <w:lang w:val="en-AU"/>
        </w:rPr>
        <w:t xml:space="preserve">, London: New Left Books, 1974. </w:t>
      </w:r>
    </w:p>
    <w:p w14:paraId="10E92FBE" w14:textId="77777777" w:rsidR="00E57C31" w:rsidRPr="0080619E" w:rsidRDefault="00E57C31" w:rsidP="00E57C31">
      <w:pPr>
        <w:rPr>
          <w:lang w:val="en-AU"/>
        </w:rPr>
      </w:pPr>
    </w:p>
    <w:p w14:paraId="5CD9380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Paolo Gerbaudo, </w:t>
      </w:r>
      <w:r w:rsidRPr="00336EBF">
        <w:rPr>
          <w:rStyle w:val="Emphasis"/>
        </w:rPr>
        <w:t>The Mask and the Flag: Populism, Citizenism and Global Protest</w:t>
      </w:r>
      <w:r w:rsidRPr="0080619E">
        <w:rPr>
          <w:lang w:val="en-AU"/>
        </w:rPr>
        <w:t>, London: Hurst, 2017.</w:t>
      </w:r>
    </w:p>
    <w:p w14:paraId="1446701B" w14:textId="77777777" w:rsidR="00E57C31" w:rsidRPr="0080619E" w:rsidRDefault="00E57C31" w:rsidP="00E57C31">
      <w:pPr>
        <w:rPr>
          <w:lang w:val="en-AU"/>
        </w:rPr>
      </w:pPr>
    </w:p>
    <w:p w14:paraId="6D478B4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Patrick Cingolani, </w:t>
      </w:r>
      <w:r w:rsidRPr="00336EBF">
        <w:rPr>
          <w:rStyle w:val="Emphasis"/>
        </w:rPr>
        <w:t>Révolutions précaires: essai sur l’avenir de l’emancipation</w:t>
      </w:r>
      <w:r w:rsidRPr="0080619E">
        <w:rPr>
          <w:lang w:val="en-AU"/>
        </w:rPr>
        <w:t>, Paris: La Découverte, 2014.</w:t>
      </w:r>
    </w:p>
    <w:p w14:paraId="6CB824D2" w14:textId="77777777" w:rsidR="00E57C31" w:rsidRPr="0080619E" w:rsidRDefault="00E57C31" w:rsidP="00E57C31">
      <w:pPr>
        <w:rPr>
          <w:lang w:val="en-AU"/>
        </w:rPr>
      </w:pPr>
    </w:p>
    <w:p w14:paraId="6F69854C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Paul Hawken, Amory B. Lovins, L.H. Lovins, </w:t>
      </w:r>
      <w:r w:rsidRPr="00336EBF">
        <w:rPr>
          <w:rStyle w:val="Emphasis"/>
        </w:rPr>
        <w:t>Natural Capitalism: The Next Industrial Revolution</w:t>
      </w:r>
      <w:r w:rsidRPr="0080619E">
        <w:rPr>
          <w:lang w:val="en-AU"/>
        </w:rPr>
        <w:t>, Earthscan, 2005</w:t>
      </w:r>
    </w:p>
    <w:p w14:paraId="3E2B9BF0" w14:textId="77777777" w:rsidR="00E57C31" w:rsidRPr="0080619E" w:rsidRDefault="00E57C31" w:rsidP="00E57C31">
      <w:pPr>
        <w:rPr>
          <w:lang w:val="en-AU"/>
        </w:rPr>
      </w:pPr>
    </w:p>
    <w:p w14:paraId="2A0A0C3F" w14:textId="7057163F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Paul Kingsnorth and George Monbiot, ‘Is there any point in fighting to stave off industrial apocalypse?’,</w:t>
      </w:r>
      <w:r w:rsidRPr="0080619E">
        <w:rPr>
          <w:i/>
          <w:iCs/>
          <w:lang w:val="en-AU"/>
        </w:rPr>
        <w:t xml:space="preserve"> </w:t>
      </w:r>
      <w:r w:rsidRPr="00336EBF">
        <w:rPr>
          <w:rStyle w:val="Emphasis"/>
        </w:rPr>
        <w:t>Guardian</w:t>
      </w:r>
      <w:r w:rsidR="00336EBF">
        <w:rPr>
          <w:lang w:val="en-AU"/>
        </w:rPr>
        <w:t xml:space="preserve">, 17 August  2009, </w:t>
      </w:r>
      <w:r w:rsidRPr="00336EBF">
        <w:rPr>
          <w:lang w:val="en-AU"/>
        </w:rPr>
        <w:t>http://www.guardian.co.uk/commentisfree/cif-green/2009/aug/17/environment-climate-change</w:t>
      </w:r>
      <w:r w:rsidRPr="00336EBF">
        <w:t>.</w:t>
      </w:r>
    </w:p>
    <w:p w14:paraId="5E84A05B" w14:textId="77777777" w:rsidR="00E57C31" w:rsidRPr="0080619E" w:rsidRDefault="00E57C31" w:rsidP="00E57C31">
      <w:pPr>
        <w:rPr>
          <w:lang w:val="en-AU"/>
        </w:rPr>
      </w:pPr>
    </w:p>
    <w:p w14:paraId="2108AA3D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Paul Mason, </w:t>
      </w:r>
      <w:r w:rsidRPr="00336EBF">
        <w:rPr>
          <w:rStyle w:val="Emphasis"/>
        </w:rPr>
        <w:t>Postcapitalism: A Guide to Our Future</w:t>
      </w:r>
      <w:r w:rsidRPr="0080619E">
        <w:rPr>
          <w:lang w:val="en-AU"/>
        </w:rPr>
        <w:t>, London: Penguin, 2012.</w:t>
      </w:r>
    </w:p>
    <w:p w14:paraId="64779E34" w14:textId="77777777" w:rsidR="00E57C31" w:rsidRPr="0080619E" w:rsidRDefault="00E57C31" w:rsidP="00E57C31">
      <w:pPr>
        <w:rPr>
          <w:lang w:val="en-AU"/>
        </w:rPr>
      </w:pPr>
    </w:p>
    <w:p w14:paraId="5BFD2BFF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Paul Romer, ‘Endogenous Technical Change’, </w:t>
      </w:r>
      <w:r w:rsidRPr="00336EBF">
        <w:rPr>
          <w:rStyle w:val="Emphasis"/>
        </w:rPr>
        <w:t>Journal of Political Economy</w:t>
      </w:r>
      <w:r w:rsidRPr="0080619E">
        <w:rPr>
          <w:lang w:val="en-AU"/>
        </w:rPr>
        <w:t>, 98(5), 1990.</w:t>
      </w:r>
    </w:p>
    <w:p w14:paraId="1A8DC030" w14:textId="77777777" w:rsidR="00E57C31" w:rsidRPr="0080619E" w:rsidRDefault="00E57C31" w:rsidP="00E57C31">
      <w:pPr>
        <w:rPr>
          <w:lang w:val="en-AU"/>
        </w:rPr>
      </w:pPr>
    </w:p>
    <w:p w14:paraId="4B12B027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Paul Romer, ‘The Origins of Endogenous Growth’, </w:t>
      </w:r>
      <w:r w:rsidRPr="00336EBF">
        <w:rPr>
          <w:rStyle w:val="Emphasis"/>
        </w:rPr>
        <w:t>Journal of Economic Perspectives</w:t>
      </w:r>
      <w:r w:rsidRPr="0080619E">
        <w:rPr>
          <w:lang w:val="en-AU"/>
        </w:rPr>
        <w:t>, 8(1), 1994.</w:t>
      </w:r>
    </w:p>
    <w:p w14:paraId="26FCA348" w14:textId="77777777" w:rsidR="00E57C31" w:rsidRPr="0080619E" w:rsidRDefault="00E57C31" w:rsidP="00E57C31">
      <w:pPr>
        <w:rPr>
          <w:lang w:val="en-AU"/>
        </w:rPr>
      </w:pPr>
    </w:p>
    <w:p w14:paraId="4510D633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Philip K. Dick, </w:t>
      </w:r>
      <w:r w:rsidRPr="00336EBF">
        <w:rPr>
          <w:rStyle w:val="Emphasis"/>
        </w:rPr>
        <w:t>The Man with the High Castle</w:t>
      </w:r>
      <w:r w:rsidRPr="0080619E">
        <w:rPr>
          <w:lang w:val="en-AU"/>
        </w:rPr>
        <w:t xml:space="preserve">, New York: Putnam, 1962. </w:t>
      </w:r>
    </w:p>
    <w:p w14:paraId="31F64296" w14:textId="77777777" w:rsidR="00E57C31" w:rsidRPr="0080619E" w:rsidRDefault="00E57C31" w:rsidP="00E57C31">
      <w:pPr>
        <w:rPr>
          <w:lang w:val="en-AU"/>
        </w:rPr>
      </w:pPr>
    </w:p>
    <w:p w14:paraId="4F65491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Rebecca Solnit, </w:t>
      </w:r>
      <w:r w:rsidRPr="00336EBF">
        <w:rPr>
          <w:rStyle w:val="Emphasis"/>
        </w:rPr>
        <w:t>Hope in the Dark: Untold Histories, Wild Possibilities</w:t>
      </w:r>
      <w:r w:rsidRPr="0080619E">
        <w:rPr>
          <w:lang w:val="en-AU"/>
        </w:rPr>
        <w:t>, New York: Nation Books, 2005.</w:t>
      </w:r>
    </w:p>
    <w:p w14:paraId="7BB1AD9A" w14:textId="77777777" w:rsidR="00E57C31" w:rsidRPr="0080619E" w:rsidRDefault="00E57C31" w:rsidP="00E57C31">
      <w:pPr>
        <w:rPr>
          <w:lang w:val="en-AU"/>
        </w:rPr>
      </w:pPr>
    </w:p>
    <w:p w14:paraId="6A5DDA43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Robert Boyer, </w:t>
      </w:r>
      <w:r w:rsidRPr="00336EBF">
        <w:rPr>
          <w:rStyle w:val="Emphasis"/>
        </w:rPr>
        <w:t>La Théorie de la Régulation: Une Analyse Critique</w:t>
      </w:r>
      <w:r w:rsidRPr="0080619E">
        <w:rPr>
          <w:lang w:val="en-AU"/>
        </w:rPr>
        <w:t>, Paris: La Découverte, 1986.</w:t>
      </w:r>
    </w:p>
    <w:p w14:paraId="2D8B3D25" w14:textId="77777777" w:rsidR="00E57C31" w:rsidRPr="0080619E" w:rsidRDefault="00E57C31" w:rsidP="00E57C31">
      <w:pPr>
        <w:rPr>
          <w:lang w:val="en-AU"/>
        </w:rPr>
      </w:pPr>
    </w:p>
    <w:p w14:paraId="51B57122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Robert J. Gordon, </w:t>
      </w:r>
      <w:r w:rsidRPr="00FC2F22">
        <w:rPr>
          <w:rStyle w:val="Emphasis"/>
        </w:rPr>
        <w:t>The Rise and Fall of American Growth</w:t>
      </w:r>
      <w:r w:rsidRPr="0080619E">
        <w:rPr>
          <w:lang w:val="en-AU"/>
        </w:rPr>
        <w:t>, Princeton: Princeton University Pres, 2016.</w:t>
      </w:r>
    </w:p>
    <w:p w14:paraId="38C20423" w14:textId="77777777" w:rsidR="00E57C31" w:rsidRPr="0080619E" w:rsidRDefault="00E57C31" w:rsidP="00E57C31">
      <w:pPr>
        <w:rPr>
          <w:lang w:val="en-AU"/>
        </w:rPr>
      </w:pPr>
    </w:p>
    <w:p w14:paraId="062583F1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Rutger Bregman, </w:t>
      </w:r>
      <w:r w:rsidRPr="00FC2F22">
        <w:rPr>
          <w:rStyle w:val="Emphasis"/>
        </w:rPr>
        <w:t>Utopia for Realists: And How We Can Get There</w:t>
      </w:r>
      <w:r w:rsidRPr="0080619E">
        <w:rPr>
          <w:lang w:val="en-AU"/>
        </w:rPr>
        <w:t>, Bloomsbury, 2017.</w:t>
      </w:r>
    </w:p>
    <w:p w14:paraId="68436421" w14:textId="77777777" w:rsidR="00E57C31" w:rsidRPr="0080619E" w:rsidRDefault="00E57C31" w:rsidP="00E57C31">
      <w:pPr>
        <w:rPr>
          <w:lang w:val="en-AU"/>
        </w:rPr>
      </w:pPr>
    </w:p>
    <w:p w14:paraId="7C652CF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Samuel P. Huntington, </w:t>
      </w:r>
      <w:r w:rsidRPr="00FC2F22">
        <w:rPr>
          <w:rStyle w:val="Emphasis"/>
        </w:rPr>
        <w:t>The Clash of Civilizations and the Remaking of the World Order</w:t>
      </w:r>
      <w:r w:rsidRPr="0080619E">
        <w:rPr>
          <w:lang w:val="en-AU"/>
        </w:rPr>
        <w:t>, 1996.</w:t>
      </w:r>
    </w:p>
    <w:p w14:paraId="5079E30E" w14:textId="77777777" w:rsidR="00E57C31" w:rsidRPr="0080619E" w:rsidRDefault="00E57C31" w:rsidP="00E57C31">
      <w:pPr>
        <w:rPr>
          <w:lang w:val="en-AU"/>
        </w:rPr>
      </w:pPr>
    </w:p>
    <w:p w14:paraId="6F087144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Samuel P. Huntington,</w:t>
      </w:r>
      <w:r w:rsidRPr="0080619E">
        <w:rPr>
          <w:i/>
          <w:iCs/>
          <w:lang w:val="en-AU"/>
        </w:rPr>
        <w:t xml:space="preserve"> </w:t>
      </w:r>
      <w:r w:rsidRPr="00FC2F22">
        <w:rPr>
          <w:rStyle w:val="Emphasis"/>
        </w:rPr>
        <w:t>The Crisis of Democracy: On the Governability of Democracies</w:t>
      </w:r>
      <w:r w:rsidRPr="0080619E">
        <w:rPr>
          <w:lang w:val="en-AU"/>
        </w:rPr>
        <w:t>, 1976.</w:t>
      </w:r>
    </w:p>
    <w:p w14:paraId="31EE2E19" w14:textId="77777777" w:rsidR="00E57C31" w:rsidRPr="0080619E" w:rsidRDefault="00E57C31" w:rsidP="00E57C31">
      <w:pPr>
        <w:rPr>
          <w:lang w:val="en-AU"/>
        </w:rPr>
      </w:pPr>
    </w:p>
    <w:p w14:paraId="196B3A3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Samuel P. Huntington,</w:t>
      </w:r>
      <w:r w:rsidRPr="0080619E">
        <w:rPr>
          <w:i/>
          <w:iCs/>
          <w:lang w:val="en-AU"/>
        </w:rPr>
        <w:t xml:space="preserve"> </w:t>
      </w:r>
      <w:r w:rsidRPr="00FC2F22">
        <w:rPr>
          <w:rStyle w:val="Emphasis"/>
        </w:rPr>
        <w:t>Who Are We? The Challenges to America’s National Identity</w:t>
      </w:r>
      <w:r w:rsidRPr="0080619E">
        <w:rPr>
          <w:i/>
          <w:iCs/>
          <w:lang w:val="en-AU"/>
        </w:rPr>
        <w:t xml:space="preserve">. </w:t>
      </w:r>
      <w:r w:rsidRPr="0080619E">
        <w:rPr>
          <w:lang w:val="en-AU"/>
        </w:rPr>
        <w:t>2004.</w:t>
      </w:r>
    </w:p>
    <w:p w14:paraId="41A6291A" w14:textId="3CE1546D" w:rsidR="00E57C31" w:rsidRPr="00FC2F22" w:rsidRDefault="00E57C31" w:rsidP="00E57C31">
      <w:r w:rsidRPr="0080619E">
        <w:rPr>
          <w:lang w:val="en-AU"/>
        </w:rPr>
        <w:br/>
        <w:t xml:space="preserve">Serge Latouche, ‘De-growth: an electoral stake?’, </w:t>
      </w:r>
      <w:r w:rsidRPr="00FC2F22">
        <w:rPr>
          <w:rStyle w:val="Emphasis"/>
        </w:rPr>
        <w:t>Journal of Inclusive Democracy</w:t>
      </w:r>
      <w:r w:rsidR="00FC2F22">
        <w:rPr>
          <w:lang w:val="en-AU"/>
        </w:rPr>
        <w:t xml:space="preserve">, 3(1), January 2007, </w:t>
      </w:r>
      <w:r w:rsidRPr="00FC2F22">
        <w:rPr>
          <w:lang w:val="en-AU"/>
        </w:rPr>
        <w:t>http://www.inclusivedemocracy.org/journal/vol3/vol3_no1_Latouche_degrowth.html</w:t>
      </w:r>
      <w:r w:rsidRPr="00FC2F22">
        <w:t>.</w:t>
      </w:r>
    </w:p>
    <w:p w14:paraId="1E83965A" w14:textId="77777777" w:rsidR="00E57C31" w:rsidRPr="0080619E" w:rsidRDefault="00E57C31" w:rsidP="00E57C31">
      <w:pPr>
        <w:rPr>
          <w:lang w:val="en-AU"/>
        </w:rPr>
      </w:pPr>
    </w:p>
    <w:p w14:paraId="392BAE3F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Seth Tobocman, </w:t>
      </w:r>
      <w:r w:rsidRPr="00FC2F22">
        <w:rPr>
          <w:rStyle w:val="Emphasis"/>
        </w:rPr>
        <w:t>Disaster and Resistance</w:t>
      </w:r>
      <w:r w:rsidRPr="0080619E">
        <w:rPr>
          <w:lang w:val="en-AU"/>
        </w:rPr>
        <w:t>, Oakland: AK Press, 2008.</w:t>
      </w:r>
    </w:p>
    <w:p w14:paraId="5BC87F87" w14:textId="77777777" w:rsidR="00E57C31" w:rsidRPr="0080619E" w:rsidRDefault="00E57C31" w:rsidP="00E57C31"/>
    <w:p w14:paraId="35D13350" w14:textId="1D8272C2" w:rsidR="00E57C31" w:rsidRDefault="00E57C31" w:rsidP="00E57C31">
      <w:pPr>
        <w:rPr>
          <w:lang w:val="en-AU"/>
        </w:rPr>
      </w:pPr>
      <w:r w:rsidRPr="0080619E">
        <w:rPr>
          <w:lang w:val="en-AU"/>
        </w:rPr>
        <w:t xml:space="preserve">Stephven Shukaitis, ‘Recomposing precarity: Notes on the laboured politics of class composition’, </w:t>
      </w:r>
      <w:r w:rsidRPr="00FC2F22">
        <w:rPr>
          <w:rStyle w:val="Emphasis"/>
        </w:rPr>
        <w:t>Ephemera</w:t>
      </w:r>
      <w:r w:rsidR="00FC2F22">
        <w:rPr>
          <w:lang w:val="en-AU"/>
        </w:rPr>
        <w:t xml:space="preserve">, </w:t>
      </w:r>
      <w:r w:rsidRPr="0080619E">
        <w:rPr>
          <w:lang w:val="en-AU"/>
        </w:rPr>
        <w:t>http://www.ephemerajournal.org/contribution/recomposing-precarity-notes-laboured-politicsclass-composition.</w:t>
      </w:r>
    </w:p>
    <w:p w14:paraId="307937E5" w14:textId="77777777" w:rsidR="00FC2F22" w:rsidRPr="0080619E" w:rsidRDefault="00FC2F22" w:rsidP="00E57C31"/>
    <w:p w14:paraId="35AA52A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Stuart Hall, </w:t>
      </w:r>
      <w:r w:rsidRPr="0080619E">
        <w:rPr>
          <w:i/>
          <w:iCs/>
          <w:lang w:val="en-AU"/>
        </w:rPr>
        <w:t xml:space="preserve">Resistance </w:t>
      </w:r>
      <w:r w:rsidRPr="00FC2F22">
        <w:rPr>
          <w:rStyle w:val="Emphasis"/>
        </w:rPr>
        <w:t>Through Rituals: Youth Subcultures in Post-War Britain</w:t>
      </w:r>
      <w:r w:rsidRPr="0080619E">
        <w:rPr>
          <w:lang w:val="en-AU"/>
        </w:rPr>
        <w:t>, London: Routledge, 2006.</w:t>
      </w:r>
    </w:p>
    <w:p w14:paraId="62320BFD" w14:textId="77777777" w:rsidR="00E57C31" w:rsidRPr="0080619E" w:rsidRDefault="00E57C31" w:rsidP="00E57C31">
      <w:pPr>
        <w:rPr>
          <w:lang w:val="en-AU"/>
        </w:rPr>
      </w:pPr>
    </w:p>
    <w:p w14:paraId="3502C6A5" w14:textId="11962FDE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Tadzio Mueller, Alexis Passadakis, ‘20 Theses against </w:t>
      </w:r>
      <w:r w:rsidRPr="00FC2F22">
        <w:t xml:space="preserve">Green Capitalism’, December 2008, </w:t>
      </w:r>
      <w:r w:rsidRPr="00FC2F22">
        <w:rPr>
          <w:lang w:val="en-AU"/>
        </w:rPr>
        <w:t>http://slash.autonomedia.org/node/11656</w:t>
      </w:r>
      <w:r w:rsidRPr="00FC2F22">
        <w:t>.</w:t>
      </w:r>
    </w:p>
    <w:p w14:paraId="468B8AB2" w14:textId="77777777" w:rsidR="00E57C31" w:rsidRPr="0080619E" w:rsidRDefault="00E57C31" w:rsidP="00E57C31">
      <w:pPr>
        <w:rPr>
          <w:lang w:val="en-AU"/>
        </w:rPr>
      </w:pPr>
    </w:p>
    <w:p w14:paraId="7254B7F0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The Invisible Committe, </w:t>
      </w:r>
      <w:r w:rsidRPr="00FC2F22">
        <w:rPr>
          <w:rStyle w:val="Emphasis"/>
        </w:rPr>
        <w:t>Maintenant</w:t>
      </w:r>
      <w:r w:rsidRPr="0080619E">
        <w:rPr>
          <w:lang w:val="en-AU"/>
        </w:rPr>
        <w:t>, Paris: La Fabrique, 2017.</w:t>
      </w:r>
    </w:p>
    <w:p w14:paraId="372153E5" w14:textId="77777777" w:rsidR="00E57C31" w:rsidRPr="0080619E" w:rsidRDefault="00E57C31" w:rsidP="00E57C31">
      <w:pPr>
        <w:rPr>
          <w:lang w:val="en-AU"/>
        </w:rPr>
      </w:pPr>
    </w:p>
    <w:p w14:paraId="149C4CA3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The Invisible Committee, </w:t>
      </w:r>
      <w:r w:rsidRPr="00FC2F22">
        <w:rPr>
          <w:rStyle w:val="Emphasis"/>
        </w:rPr>
        <w:t>The Coming Insurrection</w:t>
      </w:r>
      <w:r w:rsidRPr="0080619E">
        <w:rPr>
          <w:lang w:val="en-AU"/>
        </w:rPr>
        <w:t xml:space="preserve">, Cambridge: Semiotext(e), 2009. </w:t>
      </w:r>
    </w:p>
    <w:p w14:paraId="4B34D7E4" w14:textId="77777777" w:rsidR="00E57C31" w:rsidRPr="0080619E" w:rsidRDefault="00E57C31" w:rsidP="00E57C31">
      <w:pPr>
        <w:rPr>
          <w:lang w:val="en-AU"/>
        </w:rPr>
      </w:pPr>
    </w:p>
    <w:p w14:paraId="454B1507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The Invisible Committee, </w:t>
      </w:r>
      <w:r w:rsidRPr="00FC2F22">
        <w:rPr>
          <w:rStyle w:val="Emphasis"/>
        </w:rPr>
        <w:t>To Our Friends</w:t>
      </w:r>
      <w:r w:rsidRPr="0080619E">
        <w:rPr>
          <w:lang w:val="en-AU"/>
        </w:rPr>
        <w:t>, Cambridge: MIT Press, 2015.</w:t>
      </w:r>
    </w:p>
    <w:p w14:paraId="6C728728" w14:textId="77777777" w:rsidR="00E57C31" w:rsidRPr="0080619E" w:rsidRDefault="00E57C31" w:rsidP="00E57C31">
      <w:pPr>
        <w:rPr>
          <w:lang w:val="en-AU"/>
        </w:rPr>
      </w:pPr>
    </w:p>
    <w:p w14:paraId="00B7ECAA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Thomas F. Homer-Dixon, </w:t>
      </w:r>
      <w:r w:rsidRPr="00FC2F22">
        <w:rPr>
          <w:rStyle w:val="Emphasis"/>
        </w:rPr>
        <w:t>The Upside of Down: Catastrophe, Creativity and the Renewal of Civilization</w:t>
      </w:r>
      <w:r w:rsidRPr="0080619E">
        <w:rPr>
          <w:lang w:val="en-AU"/>
        </w:rPr>
        <w:t>, Toronto: Knopf Canada, 2006.</w:t>
      </w:r>
    </w:p>
    <w:p w14:paraId="2AFEF539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br/>
        <w:t xml:space="preserve">Tom Levitt, ‘Climate Camp: Anarchist or Saviour of the Environmental Movement?’, </w:t>
      </w:r>
      <w:r w:rsidRPr="00FC2F22">
        <w:rPr>
          <w:rStyle w:val="Emphasis"/>
        </w:rPr>
        <w:t>The Ecologist</w:t>
      </w:r>
      <w:r w:rsidRPr="0080619E">
        <w:rPr>
          <w:lang w:val="en-AU"/>
        </w:rPr>
        <w:t>, 6 August 2009, http://www.theecologist.org/News/news_analysis/296747/climate_camp_anarchists_or_saviours_of_the_environmental_movement.html.</w:t>
      </w:r>
      <w:r w:rsidRPr="0080619E">
        <w:rPr>
          <w:lang w:val="en-AU"/>
        </w:rPr>
        <w:br/>
      </w:r>
    </w:p>
    <w:p w14:paraId="12125FC8" w14:textId="77777777" w:rsidR="00E57C31" w:rsidRPr="0080619E" w:rsidRDefault="00E57C31" w:rsidP="00E57C31">
      <w:pPr>
        <w:rPr>
          <w:iCs/>
          <w:lang w:val="en-AU"/>
        </w:rPr>
      </w:pPr>
      <w:r w:rsidRPr="0080619E">
        <w:rPr>
          <w:lang w:val="en-AU"/>
        </w:rPr>
        <w:t>Trebor Scholz,</w:t>
      </w:r>
      <w:r w:rsidRPr="0080619E">
        <w:rPr>
          <w:i/>
          <w:iCs/>
          <w:lang w:val="en-AU"/>
        </w:rPr>
        <w:t xml:space="preserve"> </w:t>
      </w:r>
      <w:r w:rsidRPr="00FC2F22">
        <w:rPr>
          <w:rStyle w:val="Emphasis"/>
        </w:rPr>
        <w:t>Uberworked and Underpaid: How Workers Are Disrupting the Digital Economy</w:t>
      </w:r>
      <w:r w:rsidRPr="0080619E">
        <w:rPr>
          <w:iCs/>
          <w:lang w:val="en-AU"/>
        </w:rPr>
        <w:t>, Cambridge: Polity Press, 2017.</w:t>
      </w:r>
    </w:p>
    <w:p w14:paraId="65F132FD" w14:textId="77777777" w:rsidR="00E57C31" w:rsidRPr="0080619E" w:rsidRDefault="00E57C31" w:rsidP="00E57C31">
      <w:pPr>
        <w:rPr>
          <w:lang w:val="en-AU"/>
        </w:rPr>
      </w:pPr>
    </w:p>
    <w:p w14:paraId="713E065C" w14:textId="77777777" w:rsidR="00E57C31" w:rsidRDefault="00E57C31" w:rsidP="00E57C31">
      <w:pPr>
        <w:rPr>
          <w:lang w:val="en-AU"/>
        </w:rPr>
      </w:pPr>
      <w:r w:rsidRPr="0080619E">
        <w:rPr>
          <w:lang w:val="en-AU"/>
        </w:rPr>
        <w:t xml:space="preserve">Uri Gordon, </w:t>
      </w:r>
      <w:r w:rsidRPr="00FC2F22">
        <w:rPr>
          <w:rStyle w:val="Emphasis"/>
        </w:rPr>
        <w:t>Anarchy Alive! Anti-Authoritarian Politics from Practice to Theory</w:t>
      </w:r>
      <w:r w:rsidRPr="0080619E">
        <w:rPr>
          <w:lang w:val="en-AU"/>
        </w:rPr>
        <w:t>, London: Pluto, 2007.</w:t>
      </w:r>
    </w:p>
    <w:p w14:paraId="5C2B0245" w14:textId="77777777" w:rsidR="00FC2F22" w:rsidRPr="0080619E" w:rsidRDefault="00FC2F22" w:rsidP="00E57C31">
      <w:pPr>
        <w:rPr>
          <w:lang w:val="en-AU"/>
        </w:rPr>
      </w:pPr>
    </w:p>
    <w:p w14:paraId="7386F5E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Vicki Smith and Esther Neuwirth, </w:t>
      </w:r>
      <w:r w:rsidRPr="00FC2F22">
        <w:rPr>
          <w:rStyle w:val="Emphasis"/>
        </w:rPr>
        <w:t>The Good Temp</w:t>
      </w:r>
      <w:r w:rsidRPr="0080619E">
        <w:rPr>
          <w:lang w:val="en-AU"/>
        </w:rPr>
        <w:t>, Ithaca: Cornell University Press, 2008.</w:t>
      </w:r>
      <w:r w:rsidRPr="0080619E">
        <w:rPr>
          <w:lang w:val="en-AU"/>
        </w:rPr>
        <w:br/>
      </w:r>
    </w:p>
    <w:p w14:paraId="1B9469C6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William Calvin, </w:t>
      </w:r>
      <w:r w:rsidRPr="00FC2F22">
        <w:rPr>
          <w:rStyle w:val="Emphasis"/>
        </w:rPr>
        <w:t>Global Fever: How to Treat Climate Change</w:t>
      </w:r>
      <w:r w:rsidRPr="0080619E">
        <w:rPr>
          <w:lang w:val="en-AU"/>
        </w:rPr>
        <w:t>, University of Chicago Press, 2008.</w:t>
      </w:r>
    </w:p>
    <w:p w14:paraId="27AA9617" w14:textId="77777777" w:rsidR="00E57C31" w:rsidRPr="0080619E" w:rsidRDefault="00E57C31" w:rsidP="00E57C31">
      <w:pPr>
        <w:rPr>
          <w:lang w:val="en-AU"/>
        </w:rPr>
      </w:pPr>
    </w:p>
    <w:p w14:paraId="564CBCEE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>Yanis Varoufakis,</w:t>
      </w:r>
      <w:r w:rsidRPr="0080619E">
        <w:rPr>
          <w:i/>
          <w:iCs/>
          <w:lang w:val="en-AU"/>
        </w:rPr>
        <w:t xml:space="preserve"> </w:t>
      </w:r>
      <w:r w:rsidRPr="00FC2F22">
        <w:rPr>
          <w:rStyle w:val="Emphasis"/>
        </w:rPr>
        <w:t>And the Weak Suffer What They Must? Europe's Crisis and America's Economic Future</w:t>
      </w:r>
      <w:r w:rsidRPr="0080619E">
        <w:rPr>
          <w:lang w:val="en-AU"/>
        </w:rPr>
        <w:t>, New York: Nation Books, 2016.</w:t>
      </w:r>
    </w:p>
    <w:p w14:paraId="58F8E8BA" w14:textId="77777777" w:rsidR="00E57C31" w:rsidRPr="0080619E" w:rsidRDefault="00E57C31" w:rsidP="00E57C31">
      <w:pPr>
        <w:rPr>
          <w:lang w:val="en-AU"/>
        </w:rPr>
      </w:pPr>
    </w:p>
    <w:p w14:paraId="6005017C" w14:textId="77777777" w:rsidR="00E57C31" w:rsidRPr="0080619E" w:rsidRDefault="00E57C31" w:rsidP="00E57C31">
      <w:pPr>
        <w:rPr>
          <w:lang w:val="en-AU"/>
        </w:rPr>
      </w:pPr>
      <w:r w:rsidRPr="0080619E">
        <w:rPr>
          <w:lang w:val="en-AU"/>
        </w:rPr>
        <w:t xml:space="preserve">Yochai Benkler, </w:t>
      </w:r>
      <w:r w:rsidRPr="00FC2F22">
        <w:rPr>
          <w:rStyle w:val="Emphasis"/>
        </w:rPr>
        <w:t>The Wealth of Networks: How Social Production Transforms Markets and Freedom</w:t>
      </w:r>
      <w:r w:rsidRPr="0080619E">
        <w:rPr>
          <w:lang w:val="en-AU"/>
        </w:rPr>
        <w:t>, New Haven: Yale University Press, 2016.</w:t>
      </w:r>
    </w:p>
    <w:p w14:paraId="3B16CAB0" w14:textId="77777777" w:rsidR="00E57C31" w:rsidRPr="0080619E" w:rsidRDefault="00E57C31" w:rsidP="00E57C31">
      <w:pPr>
        <w:rPr>
          <w:szCs w:val="24"/>
          <w:lang w:val="en-AU"/>
        </w:rPr>
      </w:pPr>
    </w:p>
    <w:p w14:paraId="569531C2" w14:textId="2DF8BC1F" w:rsidR="00636670" w:rsidRPr="00E57C31" w:rsidRDefault="00636670" w:rsidP="00E57C31"/>
    <w:sectPr w:rsidR="00636670" w:rsidRPr="00E57C31" w:rsidSect="006366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6EA27" w14:textId="77777777" w:rsidR="00336EBF" w:rsidRDefault="00336EBF" w:rsidP="007B1C3E">
      <w:r>
        <w:separator/>
      </w:r>
    </w:p>
  </w:endnote>
  <w:endnote w:type="continuationSeparator" w:id="0">
    <w:p w14:paraId="2ED3A382" w14:textId="77777777" w:rsidR="00336EBF" w:rsidRDefault="00336EBF" w:rsidP="007B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enQuanYi Micro Hei">
    <w:charset w:val="80"/>
    <w:family w:val="auto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2EA69" w14:textId="77777777" w:rsidR="00336EBF" w:rsidRDefault="00336EB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85375" w14:textId="77777777" w:rsidR="00336EBF" w:rsidRDefault="00336EBF" w:rsidP="004237B5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F80F8" w14:textId="77777777" w:rsidR="00336EBF" w:rsidRDefault="00336EB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67C21" w14:textId="77777777" w:rsidR="00336EBF" w:rsidRDefault="00336EBF" w:rsidP="007B1C3E">
      <w:r>
        <w:separator/>
      </w:r>
    </w:p>
  </w:footnote>
  <w:footnote w:type="continuationSeparator" w:id="0">
    <w:p w14:paraId="0A339FFD" w14:textId="77777777" w:rsidR="00336EBF" w:rsidRDefault="00336EBF" w:rsidP="007B1C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C2526" w14:textId="77777777" w:rsidR="00336EBF" w:rsidRDefault="00336EB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A8B02" w14:textId="77777777" w:rsidR="00336EBF" w:rsidRDefault="00336EBF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876CF" w14:textId="77777777" w:rsidR="00336EBF" w:rsidRDefault="00336EB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925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1CED5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9023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39E38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A9424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72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C031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1E8F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3CA09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2EC29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21EE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FD8457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1FC1DCA"/>
    <w:multiLevelType w:val="multilevel"/>
    <w:tmpl w:val="7ED2C466"/>
    <w:lvl w:ilvl="0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80DB3"/>
    <w:multiLevelType w:val="hybridMultilevel"/>
    <w:tmpl w:val="1EB2FC9E"/>
    <w:lvl w:ilvl="0" w:tplc="C3C048B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60792"/>
    <w:multiLevelType w:val="hybridMultilevel"/>
    <w:tmpl w:val="F5D8FBC6"/>
    <w:lvl w:ilvl="0" w:tplc="CA909356">
      <w:start w:val="1"/>
      <w:numFmt w:val="upp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031E37"/>
    <w:multiLevelType w:val="hybridMultilevel"/>
    <w:tmpl w:val="93DA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C2"/>
    <w:rsid w:val="00055972"/>
    <w:rsid w:val="00080A1E"/>
    <w:rsid w:val="000A43EB"/>
    <w:rsid w:val="000C255A"/>
    <w:rsid w:val="00187C6C"/>
    <w:rsid w:val="001C6719"/>
    <w:rsid w:val="001D0974"/>
    <w:rsid w:val="00202BA4"/>
    <w:rsid w:val="00243612"/>
    <w:rsid w:val="00267FCA"/>
    <w:rsid w:val="003058E3"/>
    <w:rsid w:val="00336EBF"/>
    <w:rsid w:val="003B55CD"/>
    <w:rsid w:val="004237B5"/>
    <w:rsid w:val="00430E9B"/>
    <w:rsid w:val="004D2743"/>
    <w:rsid w:val="004E7865"/>
    <w:rsid w:val="0054657D"/>
    <w:rsid w:val="0056500A"/>
    <w:rsid w:val="005E438C"/>
    <w:rsid w:val="0061513C"/>
    <w:rsid w:val="00636670"/>
    <w:rsid w:val="00736469"/>
    <w:rsid w:val="007A68B8"/>
    <w:rsid w:val="007B1C3E"/>
    <w:rsid w:val="0087336E"/>
    <w:rsid w:val="00884367"/>
    <w:rsid w:val="008E57C2"/>
    <w:rsid w:val="0093043F"/>
    <w:rsid w:val="00974336"/>
    <w:rsid w:val="009A7A15"/>
    <w:rsid w:val="00A24F43"/>
    <w:rsid w:val="00A648E4"/>
    <w:rsid w:val="00B9591C"/>
    <w:rsid w:val="00BC464B"/>
    <w:rsid w:val="00C569A6"/>
    <w:rsid w:val="00C85B9D"/>
    <w:rsid w:val="00CA04D5"/>
    <w:rsid w:val="00CE0A89"/>
    <w:rsid w:val="00D30E2E"/>
    <w:rsid w:val="00DC2108"/>
    <w:rsid w:val="00E12443"/>
    <w:rsid w:val="00E57C31"/>
    <w:rsid w:val="00E90500"/>
    <w:rsid w:val="00ED05E3"/>
    <w:rsid w:val="00F0149E"/>
    <w:rsid w:val="00FC2F22"/>
    <w:rsid w:val="00F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775719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6E"/>
    <w:pPr>
      <w:suppressAutoHyphens/>
    </w:pPr>
    <w:rPr>
      <w:rFonts w:ascii="Arial" w:eastAsia="Times New Roman" w:hAnsi="Arial" w:cs="Times New Roman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  <w:rPr>
      <w:rFonts w:ascii="Times New Roman" w:hAnsi="Times New Roman"/>
      <w:sz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56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B1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7B1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E5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 w:eastAsia="en-GB"/>
    </w:rPr>
  </w:style>
  <w:style w:type="character" w:styleId="Hyperlink">
    <w:name w:val="Hyperlink"/>
    <w:basedOn w:val="DefaultParagraphFont"/>
    <w:unhideWhenUsed/>
    <w:rsid w:val="00F0149E"/>
    <w:rPr>
      <w:rFonts w:ascii="Garamond" w:hAnsi="Garamond"/>
      <w:color w:val="4F81BD" w:themeColor="accent1"/>
      <w:u w:val="single"/>
    </w:rPr>
  </w:style>
  <w:style w:type="character" w:styleId="Emphasis">
    <w:name w:val="Emphasis"/>
    <w:basedOn w:val="DefaultParagraphFont"/>
    <w:qFormat/>
    <w:rsid w:val="0087336E"/>
    <w:rPr>
      <w:rFonts w:ascii="Arial" w:hAnsi="Arial"/>
      <w:i/>
    </w:rPr>
  </w:style>
  <w:style w:type="character" w:customStyle="1" w:styleId="FootnoteCharacters">
    <w:name w:val="Footnote Characters"/>
    <w:rsid w:val="007B1C3E"/>
  </w:style>
  <w:style w:type="character" w:customStyle="1" w:styleId="WW-Rimandonotaapidipagina">
    <w:name w:val="WW-Rimando nota a piè di pagina"/>
    <w:rsid w:val="007B1C3E"/>
    <w:rPr>
      <w:vertAlign w:val="superscript"/>
    </w:rPr>
  </w:style>
  <w:style w:type="character" w:customStyle="1" w:styleId="FootnoteReference1">
    <w:name w:val="Footnote Reference1"/>
    <w:rsid w:val="007B1C3E"/>
    <w:rPr>
      <w:vertAlign w:val="superscript"/>
    </w:rPr>
  </w:style>
  <w:style w:type="character" w:customStyle="1" w:styleId="HTMLCite1">
    <w:name w:val="HTML Cite1"/>
    <w:rsid w:val="007B1C3E"/>
    <w:rPr>
      <w:i/>
    </w:rPr>
  </w:style>
  <w:style w:type="character" w:styleId="FootnoteReference">
    <w:name w:val="footnote reference"/>
    <w:rsid w:val="007B1C3E"/>
    <w:rPr>
      <w:vertAlign w:val="superscript"/>
    </w:rPr>
  </w:style>
  <w:style w:type="paragraph" w:styleId="FootnoteText">
    <w:name w:val="footnote text"/>
    <w:basedOn w:val="Normal"/>
    <w:link w:val="FootnoteTextChar"/>
    <w:rsid w:val="0087336E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7336E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7B1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1C3E"/>
    <w:rPr>
      <w:rFonts w:ascii="Lucida Grande" w:eastAsia="Times New Roman" w:hAnsi="Lucida Grande" w:cs="Lucida Grande"/>
      <w:sz w:val="18"/>
      <w:szCs w:val="18"/>
      <w:lang w:val="en-GB" w:eastAsia="en-GB"/>
    </w:rPr>
  </w:style>
  <w:style w:type="character" w:customStyle="1" w:styleId="st">
    <w:name w:val="st"/>
    <w:rsid w:val="004D2743"/>
    <w:rPr>
      <w:rFonts w:cs="Times New Roman"/>
    </w:rPr>
  </w:style>
  <w:style w:type="character" w:customStyle="1" w:styleId="texhtml">
    <w:name w:val="texhtml"/>
    <w:rsid w:val="004D2743"/>
    <w:rPr>
      <w:rFonts w:cs="Times New Roman"/>
    </w:rPr>
  </w:style>
  <w:style w:type="character" w:styleId="Strong">
    <w:name w:val="Strong"/>
    <w:qFormat/>
    <w:rsid w:val="004D2743"/>
    <w:rPr>
      <w:rFonts w:cs="Times New Roman"/>
      <w:b/>
    </w:rPr>
  </w:style>
  <w:style w:type="character" w:customStyle="1" w:styleId="Strong1">
    <w:name w:val="Strong1"/>
    <w:rsid w:val="004D2743"/>
    <w:rPr>
      <w:b/>
    </w:rPr>
  </w:style>
  <w:style w:type="character" w:customStyle="1" w:styleId="name">
    <w:name w:val="name"/>
    <w:rsid w:val="004D2743"/>
  </w:style>
  <w:style w:type="character" w:customStyle="1" w:styleId="WW-FootnoteReference">
    <w:name w:val="WW-Footnote Reference"/>
    <w:rsid w:val="004D2743"/>
    <w:rPr>
      <w:vertAlign w:val="superscript"/>
    </w:rPr>
  </w:style>
  <w:style w:type="character" w:styleId="CommentReference">
    <w:name w:val="annotation reference"/>
    <w:rsid w:val="004D2743"/>
    <w:rPr>
      <w:sz w:val="18"/>
      <w:szCs w:val="18"/>
    </w:rPr>
  </w:style>
  <w:style w:type="paragraph" w:customStyle="1" w:styleId="Bodytext0">
    <w:name w:val="Bodytext"/>
    <w:basedOn w:val="BodyText"/>
    <w:rsid w:val="004D2743"/>
    <w:pPr>
      <w:spacing w:after="0" w:line="288" w:lineRule="auto"/>
    </w:pPr>
    <w:rPr>
      <w:rFonts w:ascii="Times New Roman" w:hAnsi="Times New Roman"/>
      <w:sz w:val="20"/>
    </w:rPr>
  </w:style>
  <w:style w:type="paragraph" w:styleId="List">
    <w:name w:val="List"/>
    <w:basedOn w:val="Normal"/>
    <w:unhideWhenUsed/>
    <w:rsid w:val="004D2743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4D2743"/>
    <w:pPr>
      <w:numPr>
        <w:numId w:val="9"/>
      </w:numPr>
      <w:contextualSpacing/>
    </w:pPr>
  </w:style>
  <w:style w:type="character" w:customStyle="1" w:styleId="WW8Num1z0">
    <w:name w:val="WW8Num1z0"/>
    <w:rsid w:val="003058E3"/>
  </w:style>
  <w:style w:type="character" w:customStyle="1" w:styleId="WW8Num1z1">
    <w:name w:val="WW8Num1z1"/>
    <w:rsid w:val="003058E3"/>
  </w:style>
  <w:style w:type="character" w:customStyle="1" w:styleId="WW8Num1z2">
    <w:name w:val="WW8Num1z2"/>
    <w:rsid w:val="003058E3"/>
  </w:style>
  <w:style w:type="character" w:customStyle="1" w:styleId="WW8Num1z3">
    <w:name w:val="WW8Num1z3"/>
    <w:rsid w:val="003058E3"/>
  </w:style>
  <w:style w:type="character" w:customStyle="1" w:styleId="WW8Num1z4">
    <w:name w:val="WW8Num1z4"/>
    <w:rsid w:val="003058E3"/>
  </w:style>
  <w:style w:type="character" w:customStyle="1" w:styleId="WW8Num1z5">
    <w:name w:val="WW8Num1z5"/>
    <w:rsid w:val="003058E3"/>
  </w:style>
  <w:style w:type="character" w:customStyle="1" w:styleId="WW8Num1z6">
    <w:name w:val="WW8Num1z6"/>
    <w:rsid w:val="003058E3"/>
  </w:style>
  <w:style w:type="character" w:customStyle="1" w:styleId="WW8Num1z7">
    <w:name w:val="WW8Num1z7"/>
    <w:rsid w:val="003058E3"/>
  </w:style>
  <w:style w:type="character" w:customStyle="1" w:styleId="WW8Num1z8">
    <w:name w:val="WW8Num1z8"/>
    <w:rsid w:val="003058E3"/>
  </w:style>
  <w:style w:type="character" w:customStyle="1" w:styleId="WW8Num2z0">
    <w:name w:val="WW8Num2z0"/>
    <w:rsid w:val="003058E3"/>
    <w:rPr>
      <w:rFonts w:cs="Times"/>
    </w:rPr>
  </w:style>
  <w:style w:type="character" w:customStyle="1" w:styleId="WW8Num2z1">
    <w:name w:val="WW8Num2z1"/>
    <w:rsid w:val="003058E3"/>
  </w:style>
  <w:style w:type="character" w:customStyle="1" w:styleId="WW8Num2z2">
    <w:name w:val="WW8Num2z2"/>
    <w:rsid w:val="003058E3"/>
  </w:style>
  <w:style w:type="character" w:customStyle="1" w:styleId="WW8Num2z3">
    <w:name w:val="WW8Num2z3"/>
    <w:rsid w:val="003058E3"/>
  </w:style>
  <w:style w:type="character" w:customStyle="1" w:styleId="WW8Num2z4">
    <w:name w:val="WW8Num2z4"/>
    <w:rsid w:val="003058E3"/>
  </w:style>
  <w:style w:type="character" w:customStyle="1" w:styleId="WW8Num2z5">
    <w:name w:val="WW8Num2z5"/>
    <w:rsid w:val="003058E3"/>
  </w:style>
  <w:style w:type="character" w:customStyle="1" w:styleId="WW8Num2z6">
    <w:name w:val="WW8Num2z6"/>
    <w:rsid w:val="003058E3"/>
  </w:style>
  <w:style w:type="character" w:customStyle="1" w:styleId="WW8Num2z7">
    <w:name w:val="WW8Num2z7"/>
    <w:rsid w:val="003058E3"/>
  </w:style>
  <w:style w:type="character" w:customStyle="1" w:styleId="WW8Num2z8">
    <w:name w:val="WW8Num2z8"/>
    <w:rsid w:val="003058E3"/>
  </w:style>
  <w:style w:type="character" w:customStyle="1" w:styleId="WW8Num3z0">
    <w:name w:val="WW8Num3z0"/>
    <w:rsid w:val="003058E3"/>
  </w:style>
  <w:style w:type="character" w:customStyle="1" w:styleId="WW8Num3z1">
    <w:name w:val="WW8Num3z1"/>
    <w:rsid w:val="003058E3"/>
  </w:style>
  <w:style w:type="character" w:customStyle="1" w:styleId="WW8Num3z2">
    <w:name w:val="WW8Num3z2"/>
    <w:rsid w:val="003058E3"/>
  </w:style>
  <w:style w:type="character" w:customStyle="1" w:styleId="WW8Num3z3">
    <w:name w:val="WW8Num3z3"/>
    <w:rsid w:val="003058E3"/>
  </w:style>
  <w:style w:type="character" w:customStyle="1" w:styleId="WW8Num3z4">
    <w:name w:val="WW8Num3z4"/>
    <w:rsid w:val="003058E3"/>
  </w:style>
  <w:style w:type="character" w:customStyle="1" w:styleId="WW8Num3z5">
    <w:name w:val="WW8Num3z5"/>
    <w:rsid w:val="003058E3"/>
  </w:style>
  <w:style w:type="character" w:customStyle="1" w:styleId="WW8Num3z6">
    <w:name w:val="WW8Num3z6"/>
    <w:rsid w:val="003058E3"/>
  </w:style>
  <w:style w:type="character" w:customStyle="1" w:styleId="WW8Num3z7">
    <w:name w:val="WW8Num3z7"/>
    <w:rsid w:val="003058E3"/>
  </w:style>
  <w:style w:type="character" w:customStyle="1" w:styleId="WW8Num3z8">
    <w:name w:val="WW8Num3z8"/>
    <w:rsid w:val="003058E3"/>
  </w:style>
  <w:style w:type="character" w:customStyle="1" w:styleId="WW8Num4z0">
    <w:name w:val="WW8Num4z0"/>
    <w:rsid w:val="003058E3"/>
  </w:style>
  <w:style w:type="character" w:customStyle="1" w:styleId="WW8Num4z1">
    <w:name w:val="WW8Num4z1"/>
    <w:rsid w:val="003058E3"/>
  </w:style>
  <w:style w:type="character" w:customStyle="1" w:styleId="WW8Num4z2">
    <w:name w:val="WW8Num4z2"/>
    <w:rsid w:val="003058E3"/>
  </w:style>
  <w:style w:type="character" w:customStyle="1" w:styleId="WW8Num4z3">
    <w:name w:val="WW8Num4z3"/>
    <w:rsid w:val="003058E3"/>
  </w:style>
  <w:style w:type="character" w:customStyle="1" w:styleId="WW8Num4z4">
    <w:name w:val="WW8Num4z4"/>
    <w:rsid w:val="003058E3"/>
  </w:style>
  <w:style w:type="character" w:customStyle="1" w:styleId="WW8Num4z5">
    <w:name w:val="WW8Num4z5"/>
    <w:rsid w:val="003058E3"/>
  </w:style>
  <w:style w:type="character" w:customStyle="1" w:styleId="WW8Num4z6">
    <w:name w:val="WW8Num4z6"/>
    <w:rsid w:val="003058E3"/>
  </w:style>
  <w:style w:type="character" w:customStyle="1" w:styleId="WW8Num4z7">
    <w:name w:val="WW8Num4z7"/>
    <w:rsid w:val="003058E3"/>
  </w:style>
  <w:style w:type="character" w:customStyle="1" w:styleId="WW8Num4z8">
    <w:name w:val="WW8Num4z8"/>
    <w:rsid w:val="003058E3"/>
  </w:style>
  <w:style w:type="character" w:customStyle="1" w:styleId="WW8Num5z0">
    <w:name w:val="WW8Num5z0"/>
    <w:rsid w:val="003058E3"/>
  </w:style>
  <w:style w:type="character" w:customStyle="1" w:styleId="WW8Num5z1">
    <w:name w:val="WW8Num5z1"/>
    <w:rsid w:val="003058E3"/>
  </w:style>
  <w:style w:type="character" w:customStyle="1" w:styleId="WW8Num5z2">
    <w:name w:val="WW8Num5z2"/>
    <w:rsid w:val="003058E3"/>
  </w:style>
  <w:style w:type="character" w:customStyle="1" w:styleId="WW8Num5z3">
    <w:name w:val="WW8Num5z3"/>
    <w:rsid w:val="003058E3"/>
  </w:style>
  <w:style w:type="character" w:customStyle="1" w:styleId="WW8Num5z4">
    <w:name w:val="WW8Num5z4"/>
    <w:rsid w:val="003058E3"/>
  </w:style>
  <w:style w:type="character" w:customStyle="1" w:styleId="WW8Num5z5">
    <w:name w:val="WW8Num5z5"/>
    <w:rsid w:val="003058E3"/>
  </w:style>
  <w:style w:type="character" w:customStyle="1" w:styleId="WW8Num5z6">
    <w:name w:val="WW8Num5z6"/>
    <w:rsid w:val="003058E3"/>
  </w:style>
  <w:style w:type="character" w:customStyle="1" w:styleId="WW8Num5z7">
    <w:name w:val="WW8Num5z7"/>
    <w:rsid w:val="003058E3"/>
  </w:style>
  <w:style w:type="character" w:customStyle="1" w:styleId="WW8Num5z8">
    <w:name w:val="WW8Num5z8"/>
    <w:rsid w:val="003058E3"/>
  </w:style>
  <w:style w:type="character" w:customStyle="1" w:styleId="WW8Num6z0">
    <w:name w:val="WW8Num6z0"/>
    <w:rsid w:val="003058E3"/>
  </w:style>
  <w:style w:type="character" w:customStyle="1" w:styleId="WW8Num7z0">
    <w:name w:val="WW8Num7z0"/>
    <w:rsid w:val="003058E3"/>
    <w:rPr>
      <w:rFonts w:ascii="Symbol" w:hAnsi="Symbol" w:cs="Symbol" w:hint="default"/>
    </w:rPr>
  </w:style>
  <w:style w:type="character" w:customStyle="1" w:styleId="WW8Num8z0">
    <w:name w:val="WW8Num8z0"/>
    <w:rsid w:val="003058E3"/>
    <w:rPr>
      <w:rFonts w:ascii="Symbol" w:hAnsi="Symbol" w:cs="Symbol" w:hint="default"/>
    </w:rPr>
  </w:style>
  <w:style w:type="character" w:customStyle="1" w:styleId="WW8Num9z0">
    <w:name w:val="WW8Num9z0"/>
    <w:rsid w:val="003058E3"/>
    <w:rPr>
      <w:rFonts w:ascii="Symbol" w:hAnsi="Symbol" w:cs="Symbol" w:hint="default"/>
    </w:rPr>
  </w:style>
  <w:style w:type="character" w:customStyle="1" w:styleId="WW8Num10z0">
    <w:name w:val="WW8Num10z0"/>
    <w:rsid w:val="003058E3"/>
  </w:style>
  <w:style w:type="character" w:customStyle="1" w:styleId="WW8Num11z0">
    <w:name w:val="WW8Num11z0"/>
    <w:rsid w:val="003058E3"/>
    <w:rPr>
      <w:rFonts w:ascii="Symbol" w:hAnsi="Symbol" w:cs="Symbol" w:hint="default"/>
    </w:rPr>
  </w:style>
  <w:style w:type="character" w:customStyle="1" w:styleId="WW8Num12z0">
    <w:name w:val="WW8Num12z0"/>
    <w:rsid w:val="003058E3"/>
  </w:style>
  <w:style w:type="character" w:customStyle="1" w:styleId="WW8Num12z1">
    <w:name w:val="WW8Num12z1"/>
    <w:rsid w:val="003058E3"/>
  </w:style>
  <w:style w:type="character" w:customStyle="1" w:styleId="WW8Num12z2">
    <w:name w:val="WW8Num12z2"/>
    <w:rsid w:val="003058E3"/>
  </w:style>
  <w:style w:type="character" w:customStyle="1" w:styleId="WW8Num12z3">
    <w:name w:val="WW8Num12z3"/>
    <w:rsid w:val="003058E3"/>
  </w:style>
  <w:style w:type="character" w:customStyle="1" w:styleId="WW8Num12z4">
    <w:name w:val="WW8Num12z4"/>
    <w:rsid w:val="003058E3"/>
  </w:style>
  <w:style w:type="character" w:customStyle="1" w:styleId="WW8Num12z5">
    <w:name w:val="WW8Num12z5"/>
    <w:rsid w:val="003058E3"/>
  </w:style>
  <w:style w:type="character" w:customStyle="1" w:styleId="WW8Num12z6">
    <w:name w:val="WW8Num12z6"/>
    <w:rsid w:val="003058E3"/>
  </w:style>
  <w:style w:type="character" w:customStyle="1" w:styleId="WW8Num12z7">
    <w:name w:val="WW8Num12z7"/>
    <w:rsid w:val="003058E3"/>
  </w:style>
  <w:style w:type="character" w:customStyle="1" w:styleId="WW8Num12z8">
    <w:name w:val="WW8Num12z8"/>
    <w:rsid w:val="003058E3"/>
  </w:style>
  <w:style w:type="character" w:customStyle="1" w:styleId="WW8Num13z0">
    <w:name w:val="WW8Num13z0"/>
    <w:rsid w:val="003058E3"/>
    <w:rPr>
      <w:rFonts w:cs="Times"/>
    </w:rPr>
  </w:style>
  <w:style w:type="character" w:customStyle="1" w:styleId="WW8Num13z1">
    <w:name w:val="WW8Num13z1"/>
    <w:rsid w:val="003058E3"/>
  </w:style>
  <w:style w:type="character" w:customStyle="1" w:styleId="WW8Num13z2">
    <w:name w:val="WW8Num13z2"/>
    <w:rsid w:val="003058E3"/>
  </w:style>
  <w:style w:type="character" w:customStyle="1" w:styleId="WW8Num13z3">
    <w:name w:val="WW8Num13z3"/>
    <w:rsid w:val="003058E3"/>
  </w:style>
  <w:style w:type="character" w:customStyle="1" w:styleId="WW8Num13z4">
    <w:name w:val="WW8Num13z4"/>
    <w:rsid w:val="003058E3"/>
  </w:style>
  <w:style w:type="character" w:customStyle="1" w:styleId="WW8Num13z5">
    <w:name w:val="WW8Num13z5"/>
    <w:rsid w:val="003058E3"/>
  </w:style>
  <w:style w:type="character" w:customStyle="1" w:styleId="WW8Num13z6">
    <w:name w:val="WW8Num13z6"/>
    <w:rsid w:val="003058E3"/>
  </w:style>
  <w:style w:type="character" w:customStyle="1" w:styleId="WW8Num13z7">
    <w:name w:val="WW8Num13z7"/>
    <w:rsid w:val="003058E3"/>
  </w:style>
  <w:style w:type="character" w:customStyle="1" w:styleId="WW8Num13z8">
    <w:name w:val="WW8Num13z8"/>
    <w:rsid w:val="003058E3"/>
  </w:style>
  <w:style w:type="character" w:customStyle="1" w:styleId="WW8Num14z0">
    <w:name w:val="WW8Num14z0"/>
    <w:rsid w:val="003058E3"/>
  </w:style>
  <w:style w:type="character" w:customStyle="1" w:styleId="WW8Num14z1">
    <w:name w:val="WW8Num14z1"/>
    <w:rsid w:val="003058E3"/>
    <w:rPr>
      <w:rFonts w:ascii="Courier New" w:hAnsi="Courier New" w:cs="Courier New" w:hint="default"/>
    </w:rPr>
  </w:style>
  <w:style w:type="character" w:customStyle="1" w:styleId="WW8Num14z2">
    <w:name w:val="WW8Num14z2"/>
    <w:rsid w:val="003058E3"/>
    <w:rPr>
      <w:rFonts w:ascii="Wingdings" w:hAnsi="Wingdings" w:cs="Wingdings" w:hint="default"/>
    </w:rPr>
  </w:style>
  <w:style w:type="character" w:customStyle="1" w:styleId="WW8Num14z3">
    <w:name w:val="WW8Num14z3"/>
    <w:rsid w:val="003058E3"/>
    <w:rPr>
      <w:rFonts w:ascii="Symbol" w:hAnsi="Symbol" w:cs="Symbol" w:hint="default"/>
    </w:rPr>
  </w:style>
  <w:style w:type="character" w:customStyle="1" w:styleId="WW8Num15z0">
    <w:name w:val="WW8Num15z0"/>
    <w:rsid w:val="003058E3"/>
  </w:style>
  <w:style w:type="character" w:customStyle="1" w:styleId="WW8Num15z1">
    <w:name w:val="WW8Num15z1"/>
    <w:rsid w:val="003058E3"/>
    <w:rPr>
      <w:rFonts w:ascii="Courier New" w:hAnsi="Courier New" w:cs="Courier New" w:hint="default"/>
    </w:rPr>
  </w:style>
  <w:style w:type="character" w:customStyle="1" w:styleId="WW8Num15z2">
    <w:name w:val="WW8Num15z2"/>
    <w:rsid w:val="003058E3"/>
    <w:rPr>
      <w:rFonts w:ascii="Wingdings" w:hAnsi="Wingdings" w:cs="Wingdings" w:hint="default"/>
    </w:rPr>
  </w:style>
  <w:style w:type="character" w:customStyle="1" w:styleId="WW8Num15z3">
    <w:name w:val="WW8Num15z3"/>
    <w:rsid w:val="003058E3"/>
    <w:rPr>
      <w:rFonts w:ascii="Symbol" w:hAnsi="Symbol" w:cs="Symbol" w:hint="default"/>
    </w:rPr>
  </w:style>
  <w:style w:type="character" w:customStyle="1" w:styleId="DefaultParagraphFont1">
    <w:name w:val="Default Paragraph Font1"/>
    <w:rsid w:val="003058E3"/>
  </w:style>
  <w:style w:type="character" w:customStyle="1" w:styleId="WW-DefaultParagraphFont">
    <w:name w:val="WW-Default Paragraph Font"/>
    <w:rsid w:val="003058E3"/>
  </w:style>
  <w:style w:type="character" w:customStyle="1" w:styleId="WW8Num6z1">
    <w:name w:val="WW8Num6z1"/>
    <w:rsid w:val="003058E3"/>
  </w:style>
  <w:style w:type="character" w:customStyle="1" w:styleId="WW8Num6z2">
    <w:name w:val="WW8Num6z2"/>
    <w:rsid w:val="003058E3"/>
  </w:style>
  <w:style w:type="character" w:customStyle="1" w:styleId="WW-Caratterepredefinitoparagrafo">
    <w:name w:val="WW-Carattere predefinito paragrafo"/>
    <w:rsid w:val="003058E3"/>
  </w:style>
  <w:style w:type="character" w:customStyle="1" w:styleId="WW-DefaultParagraphFont1">
    <w:name w:val="WW-Default Paragraph Font1"/>
    <w:rsid w:val="003058E3"/>
  </w:style>
  <w:style w:type="character" w:customStyle="1" w:styleId="il">
    <w:name w:val="il"/>
    <w:rsid w:val="003058E3"/>
    <w:rPr>
      <w:rFonts w:cs="Times New Roman"/>
    </w:rPr>
  </w:style>
  <w:style w:type="character" w:customStyle="1" w:styleId="toctext">
    <w:name w:val="toctext"/>
    <w:rsid w:val="003058E3"/>
    <w:rPr>
      <w:rFonts w:cs="Times New Roman"/>
    </w:rPr>
  </w:style>
  <w:style w:type="character" w:customStyle="1" w:styleId="FootnoteReference2">
    <w:name w:val="Footnote Reference2"/>
    <w:rsid w:val="003058E3"/>
    <w:rPr>
      <w:rFonts w:cs="Times New Roman"/>
      <w:vertAlign w:val="superscript"/>
    </w:rPr>
  </w:style>
  <w:style w:type="character" w:customStyle="1" w:styleId="CommentReference1">
    <w:name w:val="Comment Reference1"/>
    <w:rsid w:val="003058E3"/>
    <w:rPr>
      <w:rFonts w:cs="Times New Roman"/>
      <w:sz w:val="16"/>
    </w:rPr>
  </w:style>
  <w:style w:type="character" w:customStyle="1" w:styleId="CommentTextChar">
    <w:name w:val="Comment Text Char"/>
    <w:basedOn w:val="WW-DefaultParagraphFont1"/>
    <w:rsid w:val="003058E3"/>
  </w:style>
  <w:style w:type="character" w:customStyle="1" w:styleId="CommentSubjectChar">
    <w:name w:val="Comment Subject Char"/>
    <w:rsid w:val="003058E3"/>
    <w:rPr>
      <w:b/>
    </w:rPr>
  </w:style>
  <w:style w:type="character" w:customStyle="1" w:styleId="bxgy-byline-text">
    <w:name w:val="bxgy-byline-text"/>
    <w:rsid w:val="003058E3"/>
    <w:rPr>
      <w:rFonts w:cs="Times New Roman"/>
    </w:rPr>
  </w:style>
  <w:style w:type="character" w:customStyle="1" w:styleId="ListLabel1">
    <w:name w:val="ListLabel 1"/>
    <w:rsid w:val="003058E3"/>
    <w:rPr>
      <w:sz w:val="20"/>
    </w:rPr>
  </w:style>
  <w:style w:type="character" w:customStyle="1" w:styleId="EndnoteCharacters">
    <w:name w:val="Endnote Characters"/>
    <w:rsid w:val="003058E3"/>
    <w:rPr>
      <w:vertAlign w:val="superscript"/>
    </w:rPr>
  </w:style>
  <w:style w:type="character" w:customStyle="1" w:styleId="WW-EndnoteCharacters">
    <w:name w:val="WW-Endnote Characters"/>
    <w:rsid w:val="003058E3"/>
  </w:style>
  <w:style w:type="character" w:styleId="PageNumber">
    <w:name w:val="page number"/>
    <w:basedOn w:val="WW-Caratterepredefinitoparagrafo"/>
    <w:rsid w:val="003058E3"/>
  </w:style>
  <w:style w:type="character" w:styleId="EndnoteReference">
    <w:name w:val="endnote reference"/>
    <w:rsid w:val="003058E3"/>
    <w:rPr>
      <w:vertAlign w:val="superscript"/>
    </w:rPr>
  </w:style>
  <w:style w:type="character" w:customStyle="1" w:styleId="NumberingSymbols">
    <w:name w:val="Numbering Symbols"/>
    <w:rsid w:val="003058E3"/>
  </w:style>
  <w:style w:type="character" w:customStyle="1" w:styleId="EndnoteReference1">
    <w:name w:val="Endnote Reference1"/>
    <w:rsid w:val="003058E3"/>
    <w:rPr>
      <w:vertAlign w:val="superscript"/>
    </w:rPr>
  </w:style>
  <w:style w:type="character" w:customStyle="1" w:styleId="Bullets">
    <w:name w:val="Bullets"/>
    <w:rsid w:val="003058E3"/>
  </w:style>
  <w:style w:type="character" w:customStyle="1" w:styleId="CommentReference10">
    <w:name w:val="Comment Reference1"/>
    <w:rsid w:val="003058E3"/>
    <w:rPr>
      <w:sz w:val="18"/>
      <w:szCs w:val="18"/>
    </w:rPr>
  </w:style>
  <w:style w:type="character" w:customStyle="1" w:styleId="CommentTextChar1">
    <w:name w:val="Comment Text Char1"/>
    <w:rsid w:val="003058E3"/>
    <w:rPr>
      <w:sz w:val="24"/>
      <w:szCs w:val="24"/>
    </w:rPr>
  </w:style>
  <w:style w:type="character" w:customStyle="1" w:styleId="CommentSubjectChar1">
    <w:name w:val="Comment Subject Char1"/>
    <w:rsid w:val="003058E3"/>
  </w:style>
  <w:style w:type="character" w:styleId="FollowedHyperlink">
    <w:name w:val="FollowedHyperlink"/>
    <w:rsid w:val="003058E3"/>
  </w:style>
  <w:style w:type="character" w:customStyle="1" w:styleId="apple-converted-space">
    <w:name w:val="apple-converted-space"/>
    <w:rsid w:val="003058E3"/>
  </w:style>
  <w:style w:type="character" w:customStyle="1" w:styleId="WW-EndnoteReference">
    <w:name w:val="WW-Endnote Reference"/>
    <w:rsid w:val="003058E3"/>
    <w:rPr>
      <w:vertAlign w:val="superscript"/>
    </w:rPr>
  </w:style>
  <w:style w:type="character" w:customStyle="1" w:styleId="CommentTextChar2">
    <w:name w:val="Comment Text Char2"/>
    <w:rsid w:val="003058E3"/>
  </w:style>
  <w:style w:type="character" w:customStyle="1" w:styleId="CommentSubjectChar2">
    <w:name w:val="Comment Subject Char2"/>
    <w:rsid w:val="003058E3"/>
  </w:style>
  <w:style w:type="paragraph" w:customStyle="1" w:styleId="Heading">
    <w:name w:val="Heading"/>
    <w:basedOn w:val="Normal"/>
    <w:next w:val="BodyText"/>
    <w:rsid w:val="003058E3"/>
    <w:pPr>
      <w:keepNext/>
      <w:spacing w:before="240" w:after="120"/>
    </w:pPr>
    <w:rPr>
      <w:rFonts w:ascii="Times New Roman" w:eastAsia="WenQuanYi Micro Hei" w:hAnsi="Times New Roman" w:cs="FreeSans"/>
      <w:sz w:val="28"/>
      <w:szCs w:val="28"/>
    </w:rPr>
  </w:style>
  <w:style w:type="paragraph" w:styleId="Caption">
    <w:name w:val="caption"/>
    <w:basedOn w:val="Normal"/>
    <w:qFormat/>
    <w:rsid w:val="003058E3"/>
    <w:pPr>
      <w:suppressLineNumbers/>
      <w:spacing w:before="120" w:after="120"/>
    </w:pPr>
    <w:rPr>
      <w:rFonts w:ascii="Times New Roman" w:hAnsi="Times New Roman"/>
      <w:sz w:val="20"/>
    </w:rPr>
  </w:style>
  <w:style w:type="paragraph" w:customStyle="1" w:styleId="Index">
    <w:name w:val="Index"/>
    <w:basedOn w:val="Normal"/>
    <w:rsid w:val="003058E3"/>
    <w:pPr>
      <w:suppressLineNumbers/>
    </w:pPr>
    <w:rPr>
      <w:rFonts w:ascii="Times New Roman" w:hAnsi="Times New Roman" w:cs="FreeSans"/>
      <w:sz w:val="20"/>
    </w:rPr>
  </w:style>
  <w:style w:type="paragraph" w:customStyle="1" w:styleId="Caption1">
    <w:name w:val="Caption1"/>
    <w:basedOn w:val="Normal"/>
    <w:rsid w:val="003058E3"/>
    <w:pPr>
      <w:suppressLineNumbers/>
      <w:spacing w:before="120" w:after="120"/>
    </w:pPr>
    <w:rPr>
      <w:rFonts w:ascii="Times New Roman" w:hAnsi="Times New Roman"/>
      <w:sz w:val="20"/>
    </w:rPr>
  </w:style>
  <w:style w:type="paragraph" w:customStyle="1" w:styleId="date">
    <w:name w:val="date"/>
    <w:basedOn w:val="Normal"/>
    <w:rsid w:val="003058E3"/>
    <w:pPr>
      <w:spacing w:after="280"/>
    </w:pPr>
    <w:rPr>
      <w:rFonts w:ascii="Times New Roman" w:hAnsi="Times New Roman"/>
      <w:sz w:val="20"/>
    </w:rPr>
  </w:style>
  <w:style w:type="paragraph" w:customStyle="1" w:styleId="FootnoteText1">
    <w:name w:val="Footnote Text1"/>
    <w:basedOn w:val="Normal"/>
    <w:rsid w:val="003058E3"/>
    <w:rPr>
      <w:rFonts w:ascii="Times New Roman" w:hAnsi="Times New Roman"/>
      <w:sz w:val="20"/>
    </w:rPr>
  </w:style>
  <w:style w:type="paragraph" w:customStyle="1" w:styleId="NormalWeb1">
    <w:name w:val="Normal (Web)1"/>
    <w:basedOn w:val="Normal"/>
    <w:rsid w:val="003058E3"/>
    <w:pPr>
      <w:spacing w:after="280"/>
    </w:pPr>
    <w:rPr>
      <w:rFonts w:ascii="Times New Roman" w:hAnsi="Times New Roman"/>
      <w:sz w:val="20"/>
    </w:rPr>
  </w:style>
  <w:style w:type="paragraph" w:customStyle="1" w:styleId="CommentText1">
    <w:name w:val="Comment Text1"/>
    <w:basedOn w:val="Normal"/>
    <w:rsid w:val="003058E3"/>
    <w:rPr>
      <w:rFonts w:ascii="Times New Roman" w:hAnsi="Times New Roman"/>
      <w:sz w:val="20"/>
    </w:rPr>
  </w:style>
  <w:style w:type="paragraph" w:customStyle="1" w:styleId="CommentSubject1">
    <w:name w:val="Comment Subject1"/>
    <w:basedOn w:val="CommentText1"/>
    <w:rsid w:val="003058E3"/>
    <w:rPr>
      <w:b/>
      <w:bCs/>
    </w:rPr>
  </w:style>
  <w:style w:type="paragraph" w:customStyle="1" w:styleId="BalloonText1">
    <w:name w:val="Balloon Text1"/>
    <w:basedOn w:val="Normal"/>
    <w:rsid w:val="003058E3"/>
    <w:rPr>
      <w:rFonts w:ascii="Times New Roman" w:hAnsi="Times New Roman"/>
      <w:sz w:val="20"/>
    </w:rPr>
  </w:style>
  <w:style w:type="paragraph" w:styleId="Revision">
    <w:name w:val="Revision"/>
    <w:rsid w:val="003058E3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TableContents">
    <w:name w:val="Table Contents"/>
    <w:basedOn w:val="Normal"/>
    <w:rsid w:val="003058E3"/>
    <w:pPr>
      <w:suppressLineNumbers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TableContents"/>
    <w:rsid w:val="003058E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3058E3"/>
    <w:pPr>
      <w:spacing w:after="140" w:line="288" w:lineRule="auto"/>
    </w:pPr>
    <w:rPr>
      <w:rFonts w:ascii="Times New Roman" w:hAnsi="Times New Roman"/>
      <w:sz w:val="20"/>
    </w:rPr>
  </w:style>
  <w:style w:type="paragraph" w:customStyle="1" w:styleId="HTMLBody">
    <w:name w:val="HTML Body"/>
    <w:rsid w:val="003058E3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ListHeading">
    <w:name w:val="List Heading"/>
    <w:basedOn w:val="Normal"/>
    <w:next w:val="ListContents"/>
    <w:rsid w:val="003058E3"/>
    <w:rPr>
      <w:rFonts w:ascii="Times New Roman" w:hAnsi="Times New Roman"/>
      <w:sz w:val="20"/>
    </w:rPr>
  </w:style>
  <w:style w:type="paragraph" w:customStyle="1" w:styleId="ListContents">
    <w:name w:val="List Contents"/>
    <w:basedOn w:val="Normal"/>
    <w:rsid w:val="003058E3"/>
    <w:pPr>
      <w:ind w:left="567"/>
    </w:pPr>
    <w:rPr>
      <w:rFonts w:ascii="Times New Roman" w:hAnsi="Times New Roman"/>
      <w:sz w:val="20"/>
    </w:rPr>
  </w:style>
  <w:style w:type="paragraph" w:customStyle="1" w:styleId="CommentText10">
    <w:name w:val="Comment Text1"/>
    <w:basedOn w:val="Normal"/>
    <w:rsid w:val="003058E3"/>
    <w:rPr>
      <w:rFonts w:ascii="Times New Roman" w:hAnsi="Times New Roman"/>
      <w:szCs w:val="24"/>
    </w:rPr>
  </w:style>
  <w:style w:type="paragraph" w:customStyle="1" w:styleId="CommentSubject10">
    <w:name w:val="Comment Subject1"/>
    <w:basedOn w:val="CommentText10"/>
    <w:next w:val="CommentText10"/>
    <w:rsid w:val="003058E3"/>
  </w:style>
  <w:style w:type="paragraph" w:styleId="CommentText">
    <w:name w:val="annotation text"/>
    <w:basedOn w:val="Normal"/>
    <w:link w:val="CommentTextChar3"/>
    <w:rsid w:val="003058E3"/>
    <w:rPr>
      <w:rFonts w:ascii="Times New Roman" w:hAnsi="Times New Roman"/>
      <w:szCs w:val="24"/>
    </w:rPr>
  </w:style>
  <w:style w:type="character" w:customStyle="1" w:styleId="CommentTextChar3">
    <w:name w:val="Comment Text Char3"/>
    <w:basedOn w:val="DefaultParagraphFont"/>
    <w:link w:val="CommentText"/>
    <w:rsid w:val="003058E3"/>
    <w:rPr>
      <w:rFonts w:ascii="Times New Roman" w:eastAsia="Times New Roman" w:hAnsi="Times New Roman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3"/>
    <w:rsid w:val="003058E3"/>
  </w:style>
  <w:style w:type="character" w:customStyle="1" w:styleId="CommentSubjectChar3">
    <w:name w:val="Comment Subject Char3"/>
    <w:basedOn w:val="CommentTextChar3"/>
    <w:link w:val="CommentSubject"/>
    <w:rsid w:val="003058E3"/>
    <w:rPr>
      <w:rFonts w:ascii="Times New Roman" w:eastAsia="Times New Roman" w:hAnsi="Times New Roman" w:cs="Times New Roman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058E3"/>
    <w:rPr>
      <w:rFonts w:ascii="Times New Roman" w:hAnsi="Times New Roman"/>
      <w:i/>
      <w:iCs/>
      <w:color w:val="00000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058E3"/>
    <w:rPr>
      <w:rFonts w:ascii="Times New Roman" w:eastAsia="Times New Roman" w:hAnsi="Times New Roman" w:cs="Times New Roman"/>
      <w:i/>
      <w:iCs/>
      <w:color w:val="000000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6E"/>
    <w:pPr>
      <w:suppressAutoHyphens/>
    </w:pPr>
    <w:rPr>
      <w:rFonts w:ascii="Arial" w:eastAsia="Times New Roman" w:hAnsi="Arial" w:cs="Times New Roman"/>
      <w:szCs w:val="20"/>
      <w:lang w:val="en-GB" w:eastAsia="en-GB"/>
    </w:rPr>
  </w:style>
  <w:style w:type="paragraph" w:styleId="Heading1">
    <w:name w:val="heading 1"/>
    <w:basedOn w:val="Normal"/>
    <w:next w:val="BodyText"/>
    <w:link w:val="Heading1Char"/>
    <w:qFormat/>
    <w:rsid w:val="008E57C2"/>
    <w:pPr>
      <w:numPr>
        <w:numId w:val="1"/>
      </w:numPr>
      <w:outlineLvl w:val="0"/>
    </w:pPr>
    <w:rPr>
      <w:rFonts w:ascii="Times New Roman" w:hAnsi="Times New Roman"/>
      <w:sz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569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B1C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7B1C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8E57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57C2"/>
  </w:style>
  <w:style w:type="character" w:customStyle="1" w:styleId="Heading1Char">
    <w:name w:val="Heading 1 Char"/>
    <w:basedOn w:val="DefaultParagraphFont"/>
    <w:link w:val="Heading1"/>
    <w:rsid w:val="008E57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569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1C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C3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 w:eastAsia="en-GB"/>
    </w:rPr>
  </w:style>
  <w:style w:type="character" w:styleId="Hyperlink">
    <w:name w:val="Hyperlink"/>
    <w:basedOn w:val="DefaultParagraphFont"/>
    <w:unhideWhenUsed/>
    <w:rsid w:val="00F0149E"/>
    <w:rPr>
      <w:rFonts w:ascii="Garamond" w:hAnsi="Garamond"/>
      <w:color w:val="4F81BD" w:themeColor="accent1"/>
      <w:u w:val="single"/>
    </w:rPr>
  </w:style>
  <w:style w:type="character" w:styleId="Emphasis">
    <w:name w:val="Emphasis"/>
    <w:basedOn w:val="DefaultParagraphFont"/>
    <w:qFormat/>
    <w:rsid w:val="0087336E"/>
    <w:rPr>
      <w:rFonts w:ascii="Arial" w:hAnsi="Arial"/>
      <w:i/>
    </w:rPr>
  </w:style>
  <w:style w:type="character" w:customStyle="1" w:styleId="FootnoteCharacters">
    <w:name w:val="Footnote Characters"/>
    <w:rsid w:val="007B1C3E"/>
  </w:style>
  <w:style w:type="character" w:customStyle="1" w:styleId="WW-Rimandonotaapidipagina">
    <w:name w:val="WW-Rimando nota a piè di pagina"/>
    <w:rsid w:val="007B1C3E"/>
    <w:rPr>
      <w:vertAlign w:val="superscript"/>
    </w:rPr>
  </w:style>
  <w:style w:type="character" w:customStyle="1" w:styleId="FootnoteReference1">
    <w:name w:val="Footnote Reference1"/>
    <w:rsid w:val="007B1C3E"/>
    <w:rPr>
      <w:vertAlign w:val="superscript"/>
    </w:rPr>
  </w:style>
  <w:style w:type="character" w:customStyle="1" w:styleId="HTMLCite1">
    <w:name w:val="HTML Cite1"/>
    <w:rsid w:val="007B1C3E"/>
    <w:rPr>
      <w:i/>
    </w:rPr>
  </w:style>
  <w:style w:type="character" w:styleId="FootnoteReference">
    <w:name w:val="footnote reference"/>
    <w:rsid w:val="007B1C3E"/>
    <w:rPr>
      <w:vertAlign w:val="superscript"/>
    </w:rPr>
  </w:style>
  <w:style w:type="paragraph" w:styleId="FootnoteText">
    <w:name w:val="footnote text"/>
    <w:basedOn w:val="Normal"/>
    <w:link w:val="FootnoteTextChar"/>
    <w:rsid w:val="0087336E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7336E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7B1C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1C3E"/>
    <w:rPr>
      <w:rFonts w:ascii="Lucida Grande" w:eastAsia="Times New Roman" w:hAnsi="Lucida Grande" w:cs="Lucida Grande"/>
      <w:sz w:val="18"/>
      <w:szCs w:val="18"/>
      <w:lang w:val="en-GB" w:eastAsia="en-GB"/>
    </w:rPr>
  </w:style>
  <w:style w:type="character" w:customStyle="1" w:styleId="st">
    <w:name w:val="st"/>
    <w:rsid w:val="004D2743"/>
    <w:rPr>
      <w:rFonts w:cs="Times New Roman"/>
    </w:rPr>
  </w:style>
  <w:style w:type="character" w:customStyle="1" w:styleId="texhtml">
    <w:name w:val="texhtml"/>
    <w:rsid w:val="004D2743"/>
    <w:rPr>
      <w:rFonts w:cs="Times New Roman"/>
    </w:rPr>
  </w:style>
  <w:style w:type="character" w:styleId="Strong">
    <w:name w:val="Strong"/>
    <w:qFormat/>
    <w:rsid w:val="004D2743"/>
    <w:rPr>
      <w:rFonts w:cs="Times New Roman"/>
      <w:b/>
    </w:rPr>
  </w:style>
  <w:style w:type="character" w:customStyle="1" w:styleId="Strong1">
    <w:name w:val="Strong1"/>
    <w:rsid w:val="004D2743"/>
    <w:rPr>
      <w:b/>
    </w:rPr>
  </w:style>
  <w:style w:type="character" w:customStyle="1" w:styleId="name">
    <w:name w:val="name"/>
    <w:rsid w:val="004D2743"/>
  </w:style>
  <w:style w:type="character" w:customStyle="1" w:styleId="WW-FootnoteReference">
    <w:name w:val="WW-Footnote Reference"/>
    <w:rsid w:val="004D2743"/>
    <w:rPr>
      <w:vertAlign w:val="superscript"/>
    </w:rPr>
  </w:style>
  <w:style w:type="character" w:styleId="CommentReference">
    <w:name w:val="annotation reference"/>
    <w:rsid w:val="004D2743"/>
    <w:rPr>
      <w:sz w:val="18"/>
      <w:szCs w:val="18"/>
    </w:rPr>
  </w:style>
  <w:style w:type="paragraph" w:customStyle="1" w:styleId="Bodytext0">
    <w:name w:val="Bodytext"/>
    <w:basedOn w:val="BodyText"/>
    <w:rsid w:val="004D2743"/>
    <w:pPr>
      <w:spacing w:after="0" w:line="288" w:lineRule="auto"/>
    </w:pPr>
    <w:rPr>
      <w:rFonts w:ascii="Times New Roman" w:hAnsi="Times New Roman"/>
      <w:sz w:val="20"/>
    </w:rPr>
  </w:style>
  <w:style w:type="paragraph" w:styleId="List">
    <w:name w:val="List"/>
    <w:basedOn w:val="Normal"/>
    <w:unhideWhenUsed/>
    <w:rsid w:val="004D2743"/>
    <w:pPr>
      <w:ind w:left="283" w:hanging="283"/>
      <w:contextualSpacing/>
    </w:pPr>
  </w:style>
  <w:style w:type="paragraph" w:styleId="ListNumber">
    <w:name w:val="List Number"/>
    <w:basedOn w:val="Normal"/>
    <w:uiPriority w:val="99"/>
    <w:unhideWhenUsed/>
    <w:rsid w:val="004D2743"/>
    <w:pPr>
      <w:numPr>
        <w:numId w:val="9"/>
      </w:numPr>
      <w:contextualSpacing/>
    </w:pPr>
  </w:style>
  <w:style w:type="character" w:customStyle="1" w:styleId="WW8Num1z0">
    <w:name w:val="WW8Num1z0"/>
    <w:rsid w:val="003058E3"/>
  </w:style>
  <w:style w:type="character" w:customStyle="1" w:styleId="WW8Num1z1">
    <w:name w:val="WW8Num1z1"/>
    <w:rsid w:val="003058E3"/>
  </w:style>
  <w:style w:type="character" w:customStyle="1" w:styleId="WW8Num1z2">
    <w:name w:val="WW8Num1z2"/>
    <w:rsid w:val="003058E3"/>
  </w:style>
  <w:style w:type="character" w:customStyle="1" w:styleId="WW8Num1z3">
    <w:name w:val="WW8Num1z3"/>
    <w:rsid w:val="003058E3"/>
  </w:style>
  <w:style w:type="character" w:customStyle="1" w:styleId="WW8Num1z4">
    <w:name w:val="WW8Num1z4"/>
    <w:rsid w:val="003058E3"/>
  </w:style>
  <w:style w:type="character" w:customStyle="1" w:styleId="WW8Num1z5">
    <w:name w:val="WW8Num1z5"/>
    <w:rsid w:val="003058E3"/>
  </w:style>
  <w:style w:type="character" w:customStyle="1" w:styleId="WW8Num1z6">
    <w:name w:val="WW8Num1z6"/>
    <w:rsid w:val="003058E3"/>
  </w:style>
  <w:style w:type="character" w:customStyle="1" w:styleId="WW8Num1z7">
    <w:name w:val="WW8Num1z7"/>
    <w:rsid w:val="003058E3"/>
  </w:style>
  <w:style w:type="character" w:customStyle="1" w:styleId="WW8Num1z8">
    <w:name w:val="WW8Num1z8"/>
    <w:rsid w:val="003058E3"/>
  </w:style>
  <w:style w:type="character" w:customStyle="1" w:styleId="WW8Num2z0">
    <w:name w:val="WW8Num2z0"/>
    <w:rsid w:val="003058E3"/>
    <w:rPr>
      <w:rFonts w:cs="Times"/>
    </w:rPr>
  </w:style>
  <w:style w:type="character" w:customStyle="1" w:styleId="WW8Num2z1">
    <w:name w:val="WW8Num2z1"/>
    <w:rsid w:val="003058E3"/>
  </w:style>
  <w:style w:type="character" w:customStyle="1" w:styleId="WW8Num2z2">
    <w:name w:val="WW8Num2z2"/>
    <w:rsid w:val="003058E3"/>
  </w:style>
  <w:style w:type="character" w:customStyle="1" w:styleId="WW8Num2z3">
    <w:name w:val="WW8Num2z3"/>
    <w:rsid w:val="003058E3"/>
  </w:style>
  <w:style w:type="character" w:customStyle="1" w:styleId="WW8Num2z4">
    <w:name w:val="WW8Num2z4"/>
    <w:rsid w:val="003058E3"/>
  </w:style>
  <w:style w:type="character" w:customStyle="1" w:styleId="WW8Num2z5">
    <w:name w:val="WW8Num2z5"/>
    <w:rsid w:val="003058E3"/>
  </w:style>
  <w:style w:type="character" w:customStyle="1" w:styleId="WW8Num2z6">
    <w:name w:val="WW8Num2z6"/>
    <w:rsid w:val="003058E3"/>
  </w:style>
  <w:style w:type="character" w:customStyle="1" w:styleId="WW8Num2z7">
    <w:name w:val="WW8Num2z7"/>
    <w:rsid w:val="003058E3"/>
  </w:style>
  <w:style w:type="character" w:customStyle="1" w:styleId="WW8Num2z8">
    <w:name w:val="WW8Num2z8"/>
    <w:rsid w:val="003058E3"/>
  </w:style>
  <w:style w:type="character" w:customStyle="1" w:styleId="WW8Num3z0">
    <w:name w:val="WW8Num3z0"/>
    <w:rsid w:val="003058E3"/>
  </w:style>
  <w:style w:type="character" w:customStyle="1" w:styleId="WW8Num3z1">
    <w:name w:val="WW8Num3z1"/>
    <w:rsid w:val="003058E3"/>
  </w:style>
  <w:style w:type="character" w:customStyle="1" w:styleId="WW8Num3z2">
    <w:name w:val="WW8Num3z2"/>
    <w:rsid w:val="003058E3"/>
  </w:style>
  <w:style w:type="character" w:customStyle="1" w:styleId="WW8Num3z3">
    <w:name w:val="WW8Num3z3"/>
    <w:rsid w:val="003058E3"/>
  </w:style>
  <w:style w:type="character" w:customStyle="1" w:styleId="WW8Num3z4">
    <w:name w:val="WW8Num3z4"/>
    <w:rsid w:val="003058E3"/>
  </w:style>
  <w:style w:type="character" w:customStyle="1" w:styleId="WW8Num3z5">
    <w:name w:val="WW8Num3z5"/>
    <w:rsid w:val="003058E3"/>
  </w:style>
  <w:style w:type="character" w:customStyle="1" w:styleId="WW8Num3z6">
    <w:name w:val="WW8Num3z6"/>
    <w:rsid w:val="003058E3"/>
  </w:style>
  <w:style w:type="character" w:customStyle="1" w:styleId="WW8Num3z7">
    <w:name w:val="WW8Num3z7"/>
    <w:rsid w:val="003058E3"/>
  </w:style>
  <w:style w:type="character" w:customStyle="1" w:styleId="WW8Num3z8">
    <w:name w:val="WW8Num3z8"/>
    <w:rsid w:val="003058E3"/>
  </w:style>
  <w:style w:type="character" w:customStyle="1" w:styleId="WW8Num4z0">
    <w:name w:val="WW8Num4z0"/>
    <w:rsid w:val="003058E3"/>
  </w:style>
  <w:style w:type="character" w:customStyle="1" w:styleId="WW8Num4z1">
    <w:name w:val="WW8Num4z1"/>
    <w:rsid w:val="003058E3"/>
  </w:style>
  <w:style w:type="character" w:customStyle="1" w:styleId="WW8Num4z2">
    <w:name w:val="WW8Num4z2"/>
    <w:rsid w:val="003058E3"/>
  </w:style>
  <w:style w:type="character" w:customStyle="1" w:styleId="WW8Num4z3">
    <w:name w:val="WW8Num4z3"/>
    <w:rsid w:val="003058E3"/>
  </w:style>
  <w:style w:type="character" w:customStyle="1" w:styleId="WW8Num4z4">
    <w:name w:val="WW8Num4z4"/>
    <w:rsid w:val="003058E3"/>
  </w:style>
  <w:style w:type="character" w:customStyle="1" w:styleId="WW8Num4z5">
    <w:name w:val="WW8Num4z5"/>
    <w:rsid w:val="003058E3"/>
  </w:style>
  <w:style w:type="character" w:customStyle="1" w:styleId="WW8Num4z6">
    <w:name w:val="WW8Num4z6"/>
    <w:rsid w:val="003058E3"/>
  </w:style>
  <w:style w:type="character" w:customStyle="1" w:styleId="WW8Num4z7">
    <w:name w:val="WW8Num4z7"/>
    <w:rsid w:val="003058E3"/>
  </w:style>
  <w:style w:type="character" w:customStyle="1" w:styleId="WW8Num4z8">
    <w:name w:val="WW8Num4z8"/>
    <w:rsid w:val="003058E3"/>
  </w:style>
  <w:style w:type="character" w:customStyle="1" w:styleId="WW8Num5z0">
    <w:name w:val="WW8Num5z0"/>
    <w:rsid w:val="003058E3"/>
  </w:style>
  <w:style w:type="character" w:customStyle="1" w:styleId="WW8Num5z1">
    <w:name w:val="WW8Num5z1"/>
    <w:rsid w:val="003058E3"/>
  </w:style>
  <w:style w:type="character" w:customStyle="1" w:styleId="WW8Num5z2">
    <w:name w:val="WW8Num5z2"/>
    <w:rsid w:val="003058E3"/>
  </w:style>
  <w:style w:type="character" w:customStyle="1" w:styleId="WW8Num5z3">
    <w:name w:val="WW8Num5z3"/>
    <w:rsid w:val="003058E3"/>
  </w:style>
  <w:style w:type="character" w:customStyle="1" w:styleId="WW8Num5z4">
    <w:name w:val="WW8Num5z4"/>
    <w:rsid w:val="003058E3"/>
  </w:style>
  <w:style w:type="character" w:customStyle="1" w:styleId="WW8Num5z5">
    <w:name w:val="WW8Num5z5"/>
    <w:rsid w:val="003058E3"/>
  </w:style>
  <w:style w:type="character" w:customStyle="1" w:styleId="WW8Num5z6">
    <w:name w:val="WW8Num5z6"/>
    <w:rsid w:val="003058E3"/>
  </w:style>
  <w:style w:type="character" w:customStyle="1" w:styleId="WW8Num5z7">
    <w:name w:val="WW8Num5z7"/>
    <w:rsid w:val="003058E3"/>
  </w:style>
  <w:style w:type="character" w:customStyle="1" w:styleId="WW8Num5z8">
    <w:name w:val="WW8Num5z8"/>
    <w:rsid w:val="003058E3"/>
  </w:style>
  <w:style w:type="character" w:customStyle="1" w:styleId="WW8Num6z0">
    <w:name w:val="WW8Num6z0"/>
    <w:rsid w:val="003058E3"/>
  </w:style>
  <w:style w:type="character" w:customStyle="1" w:styleId="WW8Num7z0">
    <w:name w:val="WW8Num7z0"/>
    <w:rsid w:val="003058E3"/>
    <w:rPr>
      <w:rFonts w:ascii="Symbol" w:hAnsi="Symbol" w:cs="Symbol" w:hint="default"/>
    </w:rPr>
  </w:style>
  <w:style w:type="character" w:customStyle="1" w:styleId="WW8Num8z0">
    <w:name w:val="WW8Num8z0"/>
    <w:rsid w:val="003058E3"/>
    <w:rPr>
      <w:rFonts w:ascii="Symbol" w:hAnsi="Symbol" w:cs="Symbol" w:hint="default"/>
    </w:rPr>
  </w:style>
  <w:style w:type="character" w:customStyle="1" w:styleId="WW8Num9z0">
    <w:name w:val="WW8Num9z0"/>
    <w:rsid w:val="003058E3"/>
    <w:rPr>
      <w:rFonts w:ascii="Symbol" w:hAnsi="Symbol" w:cs="Symbol" w:hint="default"/>
    </w:rPr>
  </w:style>
  <w:style w:type="character" w:customStyle="1" w:styleId="WW8Num10z0">
    <w:name w:val="WW8Num10z0"/>
    <w:rsid w:val="003058E3"/>
  </w:style>
  <w:style w:type="character" w:customStyle="1" w:styleId="WW8Num11z0">
    <w:name w:val="WW8Num11z0"/>
    <w:rsid w:val="003058E3"/>
    <w:rPr>
      <w:rFonts w:ascii="Symbol" w:hAnsi="Symbol" w:cs="Symbol" w:hint="default"/>
    </w:rPr>
  </w:style>
  <w:style w:type="character" w:customStyle="1" w:styleId="WW8Num12z0">
    <w:name w:val="WW8Num12z0"/>
    <w:rsid w:val="003058E3"/>
  </w:style>
  <w:style w:type="character" w:customStyle="1" w:styleId="WW8Num12z1">
    <w:name w:val="WW8Num12z1"/>
    <w:rsid w:val="003058E3"/>
  </w:style>
  <w:style w:type="character" w:customStyle="1" w:styleId="WW8Num12z2">
    <w:name w:val="WW8Num12z2"/>
    <w:rsid w:val="003058E3"/>
  </w:style>
  <w:style w:type="character" w:customStyle="1" w:styleId="WW8Num12z3">
    <w:name w:val="WW8Num12z3"/>
    <w:rsid w:val="003058E3"/>
  </w:style>
  <w:style w:type="character" w:customStyle="1" w:styleId="WW8Num12z4">
    <w:name w:val="WW8Num12z4"/>
    <w:rsid w:val="003058E3"/>
  </w:style>
  <w:style w:type="character" w:customStyle="1" w:styleId="WW8Num12z5">
    <w:name w:val="WW8Num12z5"/>
    <w:rsid w:val="003058E3"/>
  </w:style>
  <w:style w:type="character" w:customStyle="1" w:styleId="WW8Num12z6">
    <w:name w:val="WW8Num12z6"/>
    <w:rsid w:val="003058E3"/>
  </w:style>
  <w:style w:type="character" w:customStyle="1" w:styleId="WW8Num12z7">
    <w:name w:val="WW8Num12z7"/>
    <w:rsid w:val="003058E3"/>
  </w:style>
  <w:style w:type="character" w:customStyle="1" w:styleId="WW8Num12z8">
    <w:name w:val="WW8Num12z8"/>
    <w:rsid w:val="003058E3"/>
  </w:style>
  <w:style w:type="character" w:customStyle="1" w:styleId="WW8Num13z0">
    <w:name w:val="WW8Num13z0"/>
    <w:rsid w:val="003058E3"/>
    <w:rPr>
      <w:rFonts w:cs="Times"/>
    </w:rPr>
  </w:style>
  <w:style w:type="character" w:customStyle="1" w:styleId="WW8Num13z1">
    <w:name w:val="WW8Num13z1"/>
    <w:rsid w:val="003058E3"/>
  </w:style>
  <w:style w:type="character" w:customStyle="1" w:styleId="WW8Num13z2">
    <w:name w:val="WW8Num13z2"/>
    <w:rsid w:val="003058E3"/>
  </w:style>
  <w:style w:type="character" w:customStyle="1" w:styleId="WW8Num13z3">
    <w:name w:val="WW8Num13z3"/>
    <w:rsid w:val="003058E3"/>
  </w:style>
  <w:style w:type="character" w:customStyle="1" w:styleId="WW8Num13z4">
    <w:name w:val="WW8Num13z4"/>
    <w:rsid w:val="003058E3"/>
  </w:style>
  <w:style w:type="character" w:customStyle="1" w:styleId="WW8Num13z5">
    <w:name w:val="WW8Num13z5"/>
    <w:rsid w:val="003058E3"/>
  </w:style>
  <w:style w:type="character" w:customStyle="1" w:styleId="WW8Num13z6">
    <w:name w:val="WW8Num13z6"/>
    <w:rsid w:val="003058E3"/>
  </w:style>
  <w:style w:type="character" w:customStyle="1" w:styleId="WW8Num13z7">
    <w:name w:val="WW8Num13z7"/>
    <w:rsid w:val="003058E3"/>
  </w:style>
  <w:style w:type="character" w:customStyle="1" w:styleId="WW8Num13z8">
    <w:name w:val="WW8Num13z8"/>
    <w:rsid w:val="003058E3"/>
  </w:style>
  <w:style w:type="character" w:customStyle="1" w:styleId="WW8Num14z0">
    <w:name w:val="WW8Num14z0"/>
    <w:rsid w:val="003058E3"/>
  </w:style>
  <w:style w:type="character" w:customStyle="1" w:styleId="WW8Num14z1">
    <w:name w:val="WW8Num14z1"/>
    <w:rsid w:val="003058E3"/>
    <w:rPr>
      <w:rFonts w:ascii="Courier New" w:hAnsi="Courier New" w:cs="Courier New" w:hint="default"/>
    </w:rPr>
  </w:style>
  <w:style w:type="character" w:customStyle="1" w:styleId="WW8Num14z2">
    <w:name w:val="WW8Num14z2"/>
    <w:rsid w:val="003058E3"/>
    <w:rPr>
      <w:rFonts w:ascii="Wingdings" w:hAnsi="Wingdings" w:cs="Wingdings" w:hint="default"/>
    </w:rPr>
  </w:style>
  <w:style w:type="character" w:customStyle="1" w:styleId="WW8Num14z3">
    <w:name w:val="WW8Num14z3"/>
    <w:rsid w:val="003058E3"/>
    <w:rPr>
      <w:rFonts w:ascii="Symbol" w:hAnsi="Symbol" w:cs="Symbol" w:hint="default"/>
    </w:rPr>
  </w:style>
  <w:style w:type="character" w:customStyle="1" w:styleId="WW8Num15z0">
    <w:name w:val="WW8Num15z0"/>
    <w:rsid w:val="003058E3"/>
  </w:style>
  <w:style w:type="character" w:customStyle="1" w:styleId="WW8Num15z1">
    <w:name w:val="WW8Num15z1"/>
    <w:rsid w:val="003058E3"/>
    <w:rPr>
      <w:rFonts w:ascii="Courier New" w:hAnsi="Courier New" w:cs="Courier New" w:hint="default"/>
    </w:rPr>
  </w:style>
  <w:style w:type="character" w:customStyle="1" w:styleId="WW8Num15z2">
    <w:name w:val="WW8Num15z2"/>
    <w:rsid w:val="003058E3"/>
    <w:rPr>
      <w:rFonts w:ascii="Wingdings" w:hAnsi="Wingdings" w:cs="Wingdings" w:hint="default"/>
    </w:rPr>
  </w:style>
  <w:style w:type="character" w:customStyle="1" w:styleId="WW8Num15z3">
    <w:name w:val="WW8Num15z3"/>
    <w:rsid w:val="003058E3"/>
    <w:rPr>
      <w:rFonts w:ascii="Symbol" w:hAnsi="Symbol" w:cs="Symbol" w:hint="default"/>
    </w:rPr>
  </w:style>
  <w:style w:type="character" w:customStyle="1" w:styleId="DefaultParagraphFont1">
    <w:name w:val="Default Paragraph Font1"/>
    <w:rsid w:val="003058E3"/>
  </w:style>
  <w:style w:type="character" w:customStyle="1" w:styleId="WW-DefaultParagraphFont">
    <w:name w:val="WW-Default Paragraph Font"/>
    <w:rsid w:val="003058E3"/>
  </w:style>
  <w:style w:type="character" w:customStyle="1" w:styleId="WW8Num6z1">
    <w:name w:val="WW8Num6z1"/>
    <w:rsid w:val="003058E3"/>
  </w:style>
  <w:style w:type="character" w:customStyle="1" w:styleId="WW8Num6z2">
    <w:name w:val="WW8Num6z2"/>
    <w:rsid w:val="003058E3"/>
  </w:style>
  <w:style w:type="character" w:customStyle="1" w:styleId="WW-Caratterepredefinitoparagrafo">
    <w:name w:val="WW-Carattere predefinito paragrafo"/>
    <w:rsid w:val="003058E3"/>
  </w:style>
  <w:style w:type="character" w:customStyle="1" w:styleId="WW-DefaultParagraphFont1">
    <w:name w:val="WW-Default Paragraph Font1"/>
    <w:rsid w:val="003058E3"/>
  </w:style>
  <w:style w:type="character" w:customStyle="1" w:styleId="il">
    <w:name w:val="il"/>
    <w:rsid w:val="003058E3"/>
    <w:rPr>
      <w:rFonts w:cs="Times New Roman"/>
    </w:rPr>
  </w:style>
  <w:style w:type="character" w:customStyle="1" w:styleId="toctext">
    <w:name w:val="toctext"/>
    <w:rsid w:val="003058E3"/>
    <w:rPr>
      <w:rFonts w:cs="Times New Roman"/>
    </w:rPr>
  </w:style>
  <w:style w:type="character" w:customStyle="1" w:styleId="FootnoteReference2">
    <w:name w:val="Footnote Reference2"/>
    <w:rsid w:val="003058E3"/>
    <w:rPr>
      <w:rFonts w:cs="Times New Roman"/>
      <w:vertAlign w:val="superscript"/>
    </w:rPr>
  </w:style>
  <w:style w:type="character" w:customStyle="1" w:styleId="CommentReference1">
    <w:name w:val="Comment Reference1"/>
    <w:rsid w:val="003058E3"/>
    <w:rPr>
      <w:rFonts w:cs="Times New Roman"/>
      <w:sz w:val="16"/>
    </w:rPr>
  </w:style>
  <w:style w:type="character" w:customStyle="1" w:styleId="CommentTextChar">
    <w:name w:val="Comment Text Char"/>
    <w:basedOn w:val="WW-DefaultParagraphFont1"/>
    <w:rsid w:val="003058E3"/>
  </w:style>
  <w:style w:type="character" w:customStyle="1" w:styleId="CommentSubjectChar">
    <w:name w:val="Comment Subject Char"/>
    <w:rsid w:val="003058E3"/>
    <w:rPr>
      <w:b/>
    </w:rPr>
  </w:style>
  <w:style w:type="character" w:customStyle="1" w:styleId="bxgy-byline-text">
    <w:name w:val="bxgy-byline-text"/>
    <w:rsid w:val="003058E3"/>
    <w:rPr>
      <w:rFonts w:cs="Times New Roman"/>
    </w:rPr>
  </w:style>
  <w:style w:type="character" w:customStyle="1" w:styleId="ListLabel1">
    <w:name w:val="ListLabel 1"/>
    <w:rsid w:val="003058E3"/>
    <w:rPr>
      <w:sz w:val="20"/>
    </w:rPr>
  </w:style>
  <w:style w:type="character" w:customStyle="1" w:styleId="EndnoteCharacters">
    <w:name w:val="Endnote Characters"/>
    <w:rsid w:val="003058E3"/>
    <w:rPr>
      <w:vertAlign w:val="superscript"/>
    </w:rPr>
  </w:style>
  <w:style w:type="character" w:customStyle="1" w:styleId="WW-EndnoteCharacters">
    <w:name w:val="WW-Endnote Characters"/>
    <w:rsid w:val="003058E3"/>
  </w:style>
  <w:style w:type="character" w:styleId="PageNumber">
    <w:name w:val="page number"/>
    <w:basedOn w:val="WW-Caratterepredefinitoparagrafo"/>
    <w:rsid w:val="003058E3"/>
  </w:style>
  <w:style w:type="character" w:styleId="EndnoteReference">
    <w:name w:val="endnote reference"/>
    <w:rsid w:val="003058E3"/>
    <w:rPr>
      <w:vertAlign w:val="superscript"/>
    </w:rPr>
  </w:style>
  <w:style w:type="character" w:customStyle="1" w:styleId="NumberingSymbols">
    <w:name w:val="Numbering Symbols"/>
    <w:rsid w:val="003058E3"/>
  </w:style>
  <w:style w:type="character" w:customStyle="1" w:styleId="EndnoteReference1">
    <w:name w:val="Endnote Reference1"/>
    <w:rsid w:val="003058E3"/>
    <w:rPr>
      <w:vertAlign w:val="superscript"/>
    </w:rPr>
  </w:style>
  <w:style w:type="character" w:customStyle="1" w:styleId="Bullets">
    <w:name w:val="Bullets"/>
    <w:rsid w:val="003058E3"/>
  </w:style>
  <w:style w:type="character" w:customStyle="1" w:styleId="CommentReference10">
    <w:name w:val="Comment Reference1"/>
    <w:rsid w:val="003058E3"/>
    <w:rPr>
      <w:sz w:val="18"/>
      <w:szCs w:val="18"/>
    </w:rPr>
  </w:style>
  <w:style w:type="character" w:customStyle="1" w:styleId="CommentTextChar1">
    <w:name w:val="Comment Text Char1"/>
    <w:rsid w:val="003058E3"/>
    <w:rPr>
      <w:sz w:val="24"/>
      <w:szCs w:val="24"/>
    </w:rPr>
  </w:style>
  <w:style w:type="character" w:customStyle="1" w:styleId="CommentSubjectChar1">
    <w:name w:val="Comment Subject Char1"/>
    <w:rsid w:val="003058E3"/>
  </w:style>
  <w:style w:type="character" w:styleId="FollowedHyperlink">
    <w:name w:val="FollowedHyperlink"/>
    <w:rsid w:val="003058E3"/>
  </w:style>
  <w:style w:type="character" w:customStyle="1" w:styleId="apple-converted-space">
    <w:name w:val="apple-converted-space"/>
    <w:rsid w:val="003058E3"/>
  </w:style>
  <w:style w:type="character" w:customStyle="1" w:styleId="WW-EndnoteReference">
    <w:name w:val="WW-Endnote Reference"/>
    <w:rsid w:val="003058E3"/>
    <w:rPr>
      <w:vertAlign w:val="superscript"/>
    </w:rPr>
  </w:style>
  <w:style w:type="character" w:customStyle="1" w:styleId="CommentTextChar2">
    <w:name w:val="Comment Text Char2"/>
    <w:rsid w:val="003058E3"/>
  </w:style>
  <w:style w:type="character" w:customStyle="1" w:styleId="CommentSubjectChar2">
    <w:name w:val="Comment Subject Char2"/>
    <w:rsid w:val="003058E3"/>
  </w:style>
  <w:style w:type="paragraph" w:customStyle="1" w:styleId="Heading">
    <w:name w:val="Heading"/>
    <w:basedOn w:val="Normal"/>
    <w:next w:val="BodyText"/>
    <w:rsid w:val="003058E3"/>
    <w:pPr>
      <w:keepNext/>
      <w:spacing w:before="240" w:after="120"/>
    </w:pPr>
    <w:rPr>
      <w:rFonts w:ascii="Times New Roman" w:eastAsia="WenQuanYi Micro Hei" w:hAnsi="Times New Roman" w:cs="FreeSans"/>
      <w:sz w:val="28"/>
      <w:szCs w:val="28"/>
    </w:rPr>
  </w:style>
  <w:style w:type="paragraph" w:styleId="Caption">
    <w:name w:val="caption"/>
    <w:basedOn w:val="Normal"/>
    <w:qFormat/>
    <w:rsid w:val="003058E3"/>
    <w:pPr>
      <w:suppressLineNumbers/>
      <w:spacing w:before="120" w:after="120"/>
    </w:pPr>
    <w:rPr>
      <w:rFonts w:ascii="Times New Roman" w:hAnsi="Times New Roman"/>
      <w:sz w:val="20"/>
    </w:rPr>
  </w:style>
  <w:style w:type="paragraph" w:customStyle="1" w:styleId="Index">
    <w:name w:val="Index"/>
    <w:basedOn w:val="Normal"/>
    <w:rsid w:val="003058E3"/>
    <w:pPr>
      <w:suppressLineNumbers/>
    </w:pPr>
    <w:rPr>
      <w:rFonts w:ascii="Times New Roman" w:hAnsi="Times New Roman" w:cs="FreeSans"/>
      <w:sz w:val="20"/>
    </w:rPr>
  </w:style>
  <w:style w:type="paragraph" w:customStyle="1" w:styleId="Caption1">
    <w:name w:val="Caption1"/>
    <w:basedOn w:val="Normal"/>
    <w:rsid w:val="003058E3"/>
    <w:pPr>
      <w:suppressLineNumbers/>
      <w:spacing w:before="120" w:after="120"/>
    </w:pPr>
    <w:rPr>
      <w:rFonts w:ascii="Times New Roman" w:hAnsi="Times New Roman"/>
      <w:sz w:val="20"/>
    </w:rPr>
  </w:style>
  <w:style w:type="paragraph" w:customStyle="1" w:styleId="date">
    <w:name w:val="date"/>
    <w:basedOn w:val="Normal"/>
    <w:rsid w:val="003058E3"/>
    <w:pPr>
      <w:spacing w:after="280"/>
    </w:pPr>
    <w:rPr>
      <w:rFonts w:ascii="Times New Roman" w:hAnsi="Times New Roman"/>
      <w:sz w:val="20"/>
    </w:rPr>
  </w:style>
  <w:style w:type="paragraph" w:customStyle="1" w:styleId="FootnoteText1">
    <w:name w:val="Footnote Text1"/>
    <w:basedOn w:val="Normal"/>
    <w:rsid w:val="003058E3"/>
    <w:rPr>
      <w:rFonts w:ascii="Times New Roman" w:hAnsi="Times New Roman"/>
      <w:sz w:val="20"/>
    </w:rPr>
  </w:style>
  <w:style w:type="paragraph" w:customStyle="1" w:styleId="NormalWeb1">
    <w:name w:val="Normal (Web)1"/>
    <w:basedOn w:val="Normal"/>
    <w:rsid w:val="003058E3"/>
    <w:pPr>
      <w:spacing w:after="280"/>
    </w:pPr>
    <w:rPr>
      <w:rFonts w:ascii="Times New Roman" w:hAnsi="Times New Roman"/>
      <w:sz w:val="20"/>
    </w:rPr>
  </w:style>
  <w:style w:type="paragraph" w:customStyle="1" w:styleId="CommentText1">
    <w:name w:val="Comment Text1"/>
    <w:basedOn w:val="Normal"/>
    <w:rsid w:val="003058E3"/>
    <w:rPr>
      <w:rFonts w:ascii="Times New Roman" w:hAnsi="Times New Roman"/>
      <w:sz w:val="20"/>
    </w:rPr>
  </w:style>
  <w:style w:type="paragraph" w:customStyle="1" w:styleId="CommentSubject1">
    <w:name w:val="Comment Subject1"/>
    <w:basedOn w:val="CommentText1"/>
    <w:rsid w:val="003058E3"/>
    <w:rPr>
      <w:b/>
      <w:bCs/>
    </w:rPr>
  </w:style>
  <w:style w:type="paragraph" w:customStyle="1" w:styleId="BalloonText1">
    <w:name w:val="Balloon Text1"/>
    <w:basedOn w:val="Normal"/>
    <w:rsid w:val="003058E3"/>
    <w:rPr>
      <w:rFonts w:ascii="Times New Roman" w:hAnsi="Times New Roman"/>
      <w:sz w:val="20"/>
    </w:rPr>
  </w:style>
  <w:style w:type="paragraph" w:styleId="Revision">
    <w:name w:val="Revision"/>
    <w:rsid w:val="003058E3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TableContents">
    <w:name w:val="Table Contents"/>
    <w:basedOn w:val="Normal"/>
    <w:rsid w:val="003058E3"/>
    <w:pPr>
      <w:suppressLineNumbers/>
    </w:pPr>
    <w:rPr>
      <w:rFonts w:ascii="Times New Roman" w:hAnsi="Times New Roman"/>
      <w:sz w:val="20"/>
    </w:rPr>
  </w:style>
  <w:style w:type="paragraph" w:customStyle="1" w:styleId="TableHeading">
    <w:name w:val="Table Heading"/>
    <w:basedOn w:val="TableContents"/>
    <w:rsid w:val="003058E3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3058E3"/>
    <w:pPr>
      <w:spacing w:after="140" w:line="288" w:lineRule="auto"/>
    </w:pPr>
    <w:rPr>
      <w:rFonts w:ascii="Times New Roman" w:hAnsi="Times New Roman"/>
      <w:sz w:val="20"/>
    </w:rPr>
  </w:style>
  <w:style w:type="paragraph" w:customStyle="1" w:styleId="HTMLBody">
    <w:name w:val="HTML Body"/>
    <w:rsid w:val="003058E3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ListHeading">
    <w:name w:val="List Heading"/>
    <w:basedOn w:val="Normal"/>
    <w:next w:val="ListContents"/>
    <w:rsid w:val="003058E3"/>
    <w:rPr>
      <w:rFonts w:ascii="Times New Roman" w:hAnsi="Times New Roman"/>
      <w:sz w:val="20"/>
    </w:rPr>
  </w:style>
  <w:style w:type="paragraph" w:customStyle="1" w:styleId="ListContents">
    <w:name w:val="List Contents"/>
    <w:basedOn w:val="Normal"/>
    <w:rsid w:val="003058E3"/>
    <w:pPr>
      <w:ind w:left="567"/>
    </w:pPr>
    <w:rPr>
      <w:rFonts w:ascii="Times New Roman" w:hAnsi="Times New Roman"/>
      <w:sz w:val="20"/>
    </w:rPr>
  </w:style>
  <w:style w:type="paragraph" w:customStyle="1" w:styleId="CommentText10">
    <w:name w:val="Comment Text1"/>
    <w:basedOn w:val="Normal"/>
    <w:rsid w:val="003058E3"/>
    <w:rPr>
      <w:rFonts w:ascii="Times New Roman" w:hAnsi="Times New Roman"/>
      <w:szCs w:val="24"/>
    </w:rPr>
  </w:style>
  <w:style w:type="paragraph" w:customStyle="1" w:styleId="CommentSubject10">
    <w:name w:val="Comment Subject1"/>
    <w:basedOn w:val="CommentText10"/>
    <w:next w:val="CommentText10"/>
    <w:rsid w:val="003058E3"/>
  </w:style>
  <w:style w:type="paragraph" w:styleId="CommentText">
    <w:name w:val="annotation text"/>
    <w:basedOn w:val="Normal"/>
    <w:link w:val="CommentTextChar3"/>
    <w:rsid w:val="003058E3"/>
    <w:rPr>
      <w:rFonts w:ascii="Times New Roman" w:hAnsi="Times New Roman"/>
      <w:szCs w:val="24"/>
    </w:rPr>
  </w:style>
  <w:style w:type="character" w:customStyle="1" w:styleId="CommentTextChar3">
    <w:name w:val="Comment Text Char3"/>
    <w:basedOn w:val="DefaultParagraphFont"/>
    <w:link w:val="CommentText"/>
    <w:rsid w:val="003058E3"/>
    <w:rPr>
      <w:rFonts w:ascii="Times New Roman" w:eastAsia="Times New Roman" w:hAnsi="Times New Roman" w:cs="Times New Roman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3"/>
    <w:rsid w:val="003058E3"/>
  </w:style>
  <w:style w:type="character" w:customStyle="1" w:styleId="CommentSubjectChar3">
    <w:name w:val="Comment Subject Char3"/>
    <w:basedOn w:val="CommentTextChar3"/>
    <w:link w:val="CommentSubject"/>
    <w:rsid w:val="003058E3"/>
    <w:rPr>
      <w:rFonts w:ascii="Times New Roman" w:eastAsia="Times New Roman" w:hAnsi="Times New Roman" w:cs="Times New Roman"/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058E3"/>
    <w:rPr>
      <w:rFonts w:ascii="Times New Roman" w:hAnsi="Times New Roman"/>
      <w:i/>
      <w:iCs/>
      <w:color w:val="00000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3058E3"/>
    <w:rPr>
      <w:rFonts w:ascii="Times New Roman" w:eastAsia="Times New Roman" w:hAnsi="Times New Roman" w:cs="Times New Roman"/>
      <w:i/>
      <w:iCs/>
      <w:color w:val="00000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360.yale.edu/content/digest.msp?id=2058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B6CEF-5773-BD49-8161-140C52AE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1764</Words>
  <Characters>10060</Characters>
  <Application>Microsoft Macintosh Word</Application>
  <DocSecurity>0</DocSecurity>
  <Lines>83</Lines>
  <Paragraphs>23</Paragraphs>
  <ScaleCrop>false</ScaleCrop>
  <Company>HvA</Company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 Gloerich</dc:creator>
  <cp:keywords/>
  <dc:description/>
  <cp:lastModifiedBy>Inte Gloerich</cp:lastModifiedBy>
  <cp:revision>4</cp:revision>
  <dcterms:created xsi:type="dcterms:W3CDTF">2017-08-29T19:28:00Z</dcterms:created>
  <dcterms:modified xsi:type="dcterms:W3CDTF">2017-08-30T08:57:00Z</dcterms:modified>
</cp:coreProperties>
</file>