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C6E6" w14:textId="77777777" w:rsidR="001C5AA9" w:rsidRDefault="00546EB9">
      <w:pPr>
        <w:ind w:firstLine="0"/>
        <w:jc w:val="center"/>
        <w:rPr>
          <w:rFonts w:cs="Times New Roman"/>
          <w:b/>
          <w:bCs/>
          <w:sz w:val="32"/>
        </w:rPr>
      </w:pPr>
      <w:r>
        <w:rPr>
          <w:rFonts w:cs="Times New Roman"/>
          <w:b/>
          <w:bCs/>
          <w:sz w:val="32"/>
        </w:rPr>
        <w:t>П</w:t>
      </w:r>
      <w:r>
        <w:rPr>
          <w:rFonts w:cs="Times New Roman"/>
          <w:b/>
          <w:bCs/>
          <w:sz w:val="32"/>
        </w:rPr>
        <w:t>РИЛОЖЕНИЕ</w:t>
      </w:r>
      <w:r>
        <w:rPr>
          <w:rFonts w:cs="Times New Roman"/>
          <w:b/>
          <w:bCs/>
          <w:sz w:val="32"/>
        </w:rPr>
        <w:t xml:space="preserve"> </w:t>
      </w:r>
      <w:r>
        <w:rPr>
          <w:rFonts w:cs="Times New Roman"/>
          <w:b/>
          <w:bCs/>
          <w:sz w:val="32"/>
        </w:rPr>
        <w:t>А</w:t>
      </w:r>
    </w:p>
    <w:p w14:paraId="090654D4" w14:textId="77777777" w:rsidR="001C5AA9" w:rsidRDefault="00546EB9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Техническое задание</w:t>
      </w:r>
    </w:p>
    <w:p w14:paraId="52F0F260" w14:textId="77777777" w:rsidR="001C5AA9" w:rsidRDefault="001C5AA9">
      <w:pPr>
        <w:jc w:val="center"/>
      </w:pPr>
    </w:p>
    <w:tbl>
      <w:tblPr>
        <w:tblpPr w:leftFromText="180" w:rightFromText="180" w:vertAnchor="text" w:horzAnchor="margin" w:tblpXSpec="center" w:tblpY="822"/>
        <w:tblW w:w="10172" w:type="dxa"/>
        <w:tblLook w:val="04A0" w:firstRow="1" w:lastRow="0" w:firstColumn="1" w:lastColumn="0" w:noHBand="0" w:noVBand="1"/>
      </w:tblPr>
      <w:tblGrid>
        <w:gridCol w:w="4821"/>
        <w:gridCol w:w="1162"/>
        <w:gridCol w:w="4189"/>
      </w:tblGrid>
      <w:tr w:rsidR="001C5AA9" w14:paraId="6C979C40" w14:textId="77777777">
        <w:tc>
          <w:tcPr>
            <w:tcW w:w="4821" w:type="dxa"/>
          </w:tcPr>
          <w:p w14:paraId="008F30E9" w14:textId="77777777" w:rsidR="001C5AA9" w:rsidRDefault="001C5AA9">
            <w:pPr>
              <w:ind w:firstLine="0"/>
            </w:pPr>
            <w:bookmarkStart w:id="0" w:name="_Hlk105797498"/>
          </w:p>
        </w:tc>
        <w:tc>
          <w:tcPr>
            <w:tcW w:w="1162" w:type="dxa"/>
          </w:tcPr>
          <w:p w14:paraId="1053FA91" w14:textId="77777777" w:rsidR="001C5AA9" w:rsidRDefault="001C5AA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0C04EB1" w14:textId="77777777" w:rsidR="001C5AA9" w:rsidRDefault="001C5AA9">
            <w:pPr>
              <w:ind w:firstLine="0"/>
            </w:pPr>
          </w:p>
        </w:tc>
      </w:tr>
      <w:tr w:rsidR="001C5AA9" w14:paraId="361E5251" w14:textId="77777777">
        <w:trPr>
          <w:trHeight w:val="2047"/>
        </w:trPr>
        <w:tc>
          <w:tcPr>
            <w:tcW w:w="4821" w:type="dxa"/>
          </w:tcPr>
          <w:p w14:paraId="0F523170" w14:textId="77777777" w:rsidR="001C5AA9" w:rsidRDefault="001C5AA9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F3F456A" w14:textId="77777777" w:rsidR="001C5AA9" w:rsidRDefault="001C5AA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1956E866" w14:textId="77777777" w:rsidR="001C5AA9" w:rsidRDefault="001C5AA9">
            <w:pPr>
              <w:ind w:firstLine="0"/>
              <w:rPr>
                <w:sz w:val="16"/>
              </w:rPr>
            </w:pPr>
          </w:p>
        </w:tc>
      </w:tr>
    </w:tbl>
    <w:p w14:paraId="4448CF48" w14:textId="77777777" w:rsidR="001C5AA9" w:rsidRDefault="001C5AA9"/>
    <w:p w14:paraId="3844DF8A" w14:textId="77777777" w:rsidR="001C5AA9" w:rsidRDefault="001C5AA9">
      <w:pPr>
        <w:ind w:firstLine="0"/>
      </w:pPr>
    </w:p>
    <w:p w14:paraId="45407791" w14:textId="77777777" w:rsidR="001C5AA9" w:rsidRDefault="001C5AA9"/>
    <w:p w14:paraId="5537C5A0" w14:textId="77777777" w:rsidR="001C5AA9" w:rsidRDefault="00546EB9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57A55DB2" w14:textId="77777777" w:rsidR="001C5AA9" w:rsidRDefault="00546EB9">
      <w:pPr>
        <w:ind w:firstLine="0"/>
        <w:jc w:val="center"/>
      </w:pPr>
      <w:r>
        <w:t>на выполнение работ по созданию</w:t>
      </w:r>
    </w:p>
    <w:p w14:paraId="7E0855F2" w14:textId="77777777" w:rsidR="001C5AA9" w:rsidRDefault="00546EB9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49AED" wp14:editId="4EE86E82">
                <wp:simplePos x="0" y="0"/>
                <wp:positionH relativeFrom="column">
                  <wp:posOffset>516890</wp:posOffset>
                </wp:positionH>
                <wp:positionV relativeFrom="paragraph">
                  <wp:posOffset>180340</wp:posOffset>
                </wp:positionV>
                <wp:extent cx="5170170" cy="8255"/>
                <wp:effectExtent l="0" t="0" r="31115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0080" cy="8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5" o:spid="_x0000_s1026" o:spt="20" style="position:absolute;left:0pt;flip:y;margin-left:40.7pt;margin-top:14.2pt;height:0.65pt;width:407.1pt;z-index:251659264;mso-width-relative:page;mso-height-relative:page;" filled="f" stroked="t" coordsize="21600,21600" o:gfxdata="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lB0j1wAAAAgBAAAP&#10;AAAAAAAAAAEAIAAAACIAAABkcnMvZG93bnJldi54bWxQSwECFAAUAAAACACHTuJAbKQkcRkCAAAF&#10;BAAADgAAAAAAAAABACAAAAAmAQAAZHJzL2Uyb0RvYy54bWxQSwUGAAAAAAYABgBZAQAAs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t>Мобильного</w:t>
      </w:r>
      <w:r>
        <w:t xml:space="preserve"> приложения для службы доставки</w:t>
      </w:r>
    </w:p>
    <w:p w14:paraId="20D60E6A" w14:textId="77777777" w:rsidR="001C5AA9" w:rsidRDefault="001C5AA9"/>
    <w:p w14:paraId="4EF3C8C1" w14:textId="77777777" w:rsidR="001C5AA9" w:rsidRDefault="001C5AA9"/>
    <w:tbl>
      <w:tblPr>
        <w:tblW w:w="10171" w:type="dxa"/>
        <w:tblInd w:w="-318" w:type="dxa"/>
        <w:tblLook w:val="04A0" w:firstRow="1" w:lastRow="0" w:firstColumn="1" w:lastColumn="0" w:noHBand="0" w:noVBand="1"/>
      </w:tblPr>
      <w:tblGrid>
        <w:gridCol w:w="3408"/>
        <w:gridCol w:w="801"/>
        <w:gridCol w:w="2981"/>
        <w:gridCol w:w="2981"/>
      </w:tblGrid>
      <w:tr w:rsidR="001C5AA9" w14:paraId="50320344" w14:textId="77777777">
        <w:tc>
          <w:tcPr>
            <w:tcW w:w="3408" w:type="dxa"/>
          </w:tcPr>
          <w:p w14:paraId="7969828E" w14:textId="77777777" w:rsidR="001C5AA9" w:rsidRDefault="001C5AA9">
            <w:pPr>
              <w:ind w:firstLine="0"/>
            </w:pPr>
          </w:p>
        </w:tc>
        <w:tc>
          <w:tcPr>
            <w:tcW w:w="801" w:type="dxa"/>
          </w:tcPr>
          <w:p w14:paraId="5FC277BF" w14:textId="77777777" w:rsidR="001C5AA9" w:rsidRDefault="001C5AA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2981" w:type="dxa"/>
          </w:tcPr>
          <w:p w14:paraId="4278C576" w14:textId="77777777" w:rsidR="001C5AA9" w:rsidRDefault="001C5AA9">
            <w:pPr>
              <w:ind w:firstLine="0"/>
            </w:pPr>
          </w:p>
        </w:tc>
        <w:tc>
          <w:tcPr>
            <w:tcW w:w="2981" w:type="dxa"/>
          </w:tcPr>
          <w:p w14:paraId="2E3C0900" w14:textId="77777777" w:rsidR="001C5AA9" w:rsidRDefault="001C5AA9">
            <w:pPr>
              <w:ind w:firstLine="0"/>
            </w:pPr>
          </w:p>
        </w:tc>
      </w:tr>
      <w:tr w:rsidR="001C5AA9" w14:paraId="648A387A" w14:textId="77777777">
        <w:trPr>
          <w:trHeight w:val="1713"/>
        </w:trPr>
        <w:tc>
          <w:tcPr>
            <w:tcW w:w="3408" w:type="dxa"/>
          </w:tcPr>
          <w:p w14:paraId="29B41F5F" w14:textId="77777777" w:rsidR="001C5AA9" w:rsidRDefault="001C5AA9">
            <w:pPr>
              <w:ind w:firstLine="0"/>
            </w:pPr>
          </w:p>
        </w:tc>
        <w:tc>
          <w:tcPr>
            <w:tcW w:w="801" w:type="dxa"/>
          </w:tcPr>
          <w:p w14:paraId="7E2446EA" w14:textId="77777777" w:rsidR="001C5AA9" w:rsidRDefault="001C5AA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2981" w:type="dxa"/>
          </w:tcPr>
          <w:p w14:paraId="50C1832E" w14:textId="77777777" w:rsidR="001C5AA9" w:rsidRDefault="001C5AA9">
            <w:pPr>
              <w:ind w:firstLine="0"/>
            </w:pPr>
          </w:p>
        </w:tc>
        <w:tc>
          <w:tcPr>
            <w:tcW w:w="2981" w:type="dxa"/>
          </w:tcPr>
          <w:p w14:paraId="2AD26570" w14:textId="77777777" w:rsidR="001C5AA9" w:rsidRDefault="001C5AA9">
            <w:pPr>
              <w:ind w:firstLine="0"/>
            </w:pPr>
          </w:p>
        </w:tc>
      </w:tr>
      <w:tr w:rsidR="001C5AA9" w14:paraId="7B5013C2" w14:textId="77777777">
        <w:trPr>
          <w:trHeight w:val="419"/>
        </w:trPr>
        <w:tc>
          <w:tcPr>
            <w:tcW w:w="3408" w:type="dxa"/>
          </w:tcPr>
          <w:p w14:paraId="25A58267" w14:textId="77777777" w:rsidR="001C5AA9" w:rsidRDefault="001C5AA9">
            <w:pPr>
              <w:ind w:firstLine="0"/>
            </w:pPr>
          </w:p>
        </w:tc>
        <w:tc>
          <w:tcPr>
            <w:tcW w:w="801" w:type="dxa"/>
          </w:tcPr>
          <w:p w14:paraId="59887A57" w14:textId="77777777" w:rsidR="001C5AA9" w:rsidRDefault="001C5AA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2981" w:type="dxa"/>
          </w:tcPr>
          <w:p w14:paraId="63CA3C09" w14:textId="77777777" w:rsidR="001C5AA9" w:rsidRDefault="001C5AA9">
            <w:pPr>
              <w:ind w:firstLine="0"/>
            </w:pPr>
          </w:p>
        </w:tc>
        <w:tc>
          <w:tcPr>
            <w:tcW w:w="2981" w:type="dxa"/>
          </w:tcPr>
          <w:p w14:paraId="606E1CB4" w14:textId="77777777" w:rsidR="001C5AA9" w:rsidRDefault="001C5AA9">
            <w:pPr>
              <w:ind w:firstLine="0"/>
            </w:pPr>
          </w:p>
        </w:tc>
      </w:tr>
    </w:tbl>
    <w:p w14:paraId="4A12E8AB" w14:textId="77777777" w:rsidR="001C5AA9" w:rsidRDefault="001C5AA9">
      <w:pPr>
        <w:ind w:firstLine="0"/>
        <w:jc w:val="center"/>
      </w:pPr>
    </w:p>
    <w:p w14:paraId="5274D73D" w14:textId="77777777" w:rsidR="001C5AA9" w:rsidRDefault="001C5AA9">
      <w:pPr>
        <w:ind w:firstLine="0"/>
        <w:jc w:val="center"/>
      </w:pPr>
    </w:p>
    <w:p w14:paraId="6772274F" w14:textId="77777777" w:rsidR="001C5AA9" w:rsidRDefault="001C5AA9">
      <w:pPr>
        <w:ind w:firstLine="0"/>
        <w:jc w:val="center"/>
      </w:pPr>
    </w:p>
    <w:p w14:paraId="215AEDF9" w14:textId="77777777" w:rsidR="001C5AA9" w:rsidRDefault="001C5AA9">
      <w:pPr>
        <w:ind w:firstLine="0"/>
        <w:jc w:val="center"/>
      </w:pPr>
    </w:p>
    <w:p w14:paraId="38682EFE" w14:textId="77777777" w:rsidR="001C5AA9" w:rsidRDefault="00546EB9">
      <w:pPr>
        <w:ind w:firstLine="0"/>
        <w:jc w:val="center"/>
      </w:pPr>
      <w:r>
        <w:t>202</w:t>
      </w:r>
      <w:r>
        <w:t>3</w:t>
      </w:r>
    </w:p>
    <w:bookmarkEnd w:id="0"/>
    <w:p w14:paraId="0FDF8F55" w14:textId="77777777" w:rsidR="001C5AA9" w:rsidRDefault="001C5AA9">
      <w:pPr>
        <w:jc w:val="center"/>
        <w:sectPr w:rsidR="001C5AA9">
          <w:footerReference w:type="default" r:id="rId12"/>
          <w:footerReference w:type="first" r:id="rId13"/>
          <w:pgSz w:w="11907" w:h="16840"/>
          <w:pgMar w:top="1134" w:right="851" w:bottom="1134" w:left="1418" w:header="720" w:footer="720" w:gutter="0"/>
          <w:pgNumType w:start="25"/>
          <w:cols w:space="720"/>
          <w:titlePg/>
          <w:docGrid w:linePitch="326"/>
        </w:sectPr>
      </w:pPr>
    </w:p>
    <w:p w14:paraId="0E8A672E" w14:textId="77777777" w:rsidR="001C5AA9" w:rsidRDefault="00546EB9">
      <w:pPr>
        <w:pStyle w:val="vguCContentName"/>
      </w:pPr>
      <w: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50522" w14:textId="77777777" w:rsidR="001C5AA9" w:rsidRDefault="001C5AA9">
          <w:pPr>
            <w:pStyle w:val="15"/>
          </w:pPr>
        </w:p>
        <w:p w14:paraId="4BC2D6BF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2419" w:history="1">
            <w: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_Toc22419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CB53EB9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hyperlink w:anchor="_Toc2016" w:history="1">
            <w:r>
              <w:t>1 Перечень сокращений</w:t>
            </w:r>
            <w:r>
              <w:tab/>
            </w:r>
            <w:r>
              <w:fldChar w:fldCharType="begin"/>
            </w:r>
            <w:r>
              <w:instrText xml:space="preserve"> PAGEREF _Toc2016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033F0D0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hyperlink w:anchor="_Toc9851" w:history="1">
            <w:r>
              <w:t>2 Основные сведения о разработке</w:t>
            </w:r>
            <w:r>
              <w:tab/>
            </w:r>
            <w:r>
              <w:fldChar w:fldCharType="begin"/>
            </w:r>
            <w:r>
              <w:instrText xml:space="preserve"> PAGEREF _Toc9851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3AA187C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31449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2.1 </w:t>
            </w:r>
            <w:r>
              <w:t>Наименование</w:t>
            </w:r>
            <w:r>
              <w:tab/>
            </w:r>
            <w:r>
              <w:fldChar w:fldCharType="begin"/>
            </w:r>
            <w:r>
              <w:instrText xml:space="preserve"> PAGEREF _Toc31449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F79F403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8959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2.2 </w:t>
            </w:r>
            <w:r>
              <w:t>Цели и задачи разработки</w:t>
            </w:r>
            <w:r>
              <w:tab/>
            </w:r>
            <w:r>
              <w:fldChar w:fldCharType="begin"/>
            </w:r>
            <w:r>
              <w:instrText xml:space="preserve"> PAGEREF _Toc28959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492DBF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6719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2.3 </w:t>
            </w:r>
            <w:r>
              <w:t>Основания для разработк</w:t>
            </w:r>
            <w:r>
              <w:t>и</w:t>
            </w:r>
            <w:r>
              <w:tab/>
            </w:r>
            <w:r>
              <w:fldChar w:fldCharType="begin"/>
            </w:r>
            <w:r>
              <w:instrText xml:space="preserve"> PAGEREF _Toc26719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10CD058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6103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2.4 </w:t>
            </w:r>
            <w:r>
              <w:t>Участники разработки</w:t>
            </w:r>
            <w:r>
              <w:tab/>
            </w:r>
            <w:r>
              <w:fldChar w:fldCharType="begin"/>
            </w:r>
            <w:r>
              <w:instrText xml:space="preserve"> PAGEREF _Toc6103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3A19C8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8052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2.5 </w:t>
            </w:r>
            <w:r>
              <w:t>Сроки разработки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_Toc8052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9FDE738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412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2.6 </w:t>
            </w:r>
            <w:r>
              <w:t>Функциональное и эксплуатационное назначение результатов</w:t>
            </w:r>
            <w:r>
              <w:tab/>
            </w:r>
            <w:r>
              <w:fldChar w:fldCharType="begin"/>
            </w:r>
            <w:r>
              <w:instrText xml:space="preserve"> PAGEREF _Toc1412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C9C0776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hyperlink w:anchor="_Toc24527" w:history="1">
            <w:r>
              <w:t>3</w:t>
            </w:r>
            <w:r>
              <w:t xml:space="preserve"> Требование к программе</w:t>
            </w:r>
            <w:r>
              <w:tab/>
            </w:r>
            <w:r>
              <w:fldChar w:fldCharType="begin"/>
            </w:r>
            <w:r>
              <w:instrText xml:space="preserve"> PAGEREF _Toc24527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8D73BF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506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>
              <w:t>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_Toc25068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42372FB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7735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>
              <w:t>Требования к техническим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_Toc17735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EFEC646" w14:textId="77777777" w:rsidR="001C5AA9" w:rsidRDefault="00546EB9">
          <w:pPr>
            <w:pStyle w:val="31"/>
            <w:tabs>
              <w:tab w:val="clear" w:pos="1843"/>
              <w:tab w:val="clear" w:pos="10206"/>
              <w:tab w:val="right" w:leader="dot" w:pos="10205"/>
            </w:tabs>
          </w:pPr>
          <w:hyperlink w:anchor="_Toc18449" w:history="1">
            <w:r>
              <w:t>3.2.1 Требования к языкам программирования</w:t>
            </w:r>
            <w:r>
              <w:tab/>
            </w:r>
            <w:r>
              <w:fldChar w:fldCharType="begin"/>
            </w:r>
            <w:r>
              <w:instrText xml:space="preserve"> PAGEREF _Toc18449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F094306" w14:textId="77777777" w:rsidR="001C5AA9" w:rsidRDefault="00546EB9">
          <w:pPr>
            <w:pStyle w:val="31"/>
            <w:tabs>
              <w:tab w:val="clear" w:pos="1843"/>
              <w:tab w:val="clear" w:pos="10206"/>
              <w:tab w:val="right" w:leader="dot" w:pos="10205"/>
            </w:tabs>
          </w:pPr>
          <w:hyperlink w:anchor="_Toc15187" w:history="1">
            <w:r>
              <w:t>3.2.2 Требования к клиентской части приложения</w:t>
            </w:r>
            <w:r>
              <w:tab/>
            </w:r>
            <w:r>
              <w:fldChar w:fldCharType="begin"/>
            </w:r>
            <w:r>
              <w:instrText xml:space="preserve"> PAGEREF _Toc15187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15CFD9E" w14:textId="77777777" w:rsidR="001C5AA9" w:rsidRDefault="00546EB9">
          <w:pPr>
            <w:pStyle w:val="31"/>
            <w:tabs>
              <w:tab w:val="clear" w:pos="1843"/>
              <w:tab w:val="clear" w:pos="10206"/>
              <w:tab w:val="right" w:leader="dot" w:pos="10205"/>
            </w:tabs>
          </w:pPr>
          <w:hyperlink w:anchor="_Toc10270" w:history="1">
            <w:r>
              <w:t>3.2.3 Требования к базе данных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_Toc10270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77A7855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8635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>
              <w:t>Требования к пользовательскому интерфейсу</w:t>
            </w:r>
            <w:r>
              <w:tab/>
            </w:r>
            <w:r>
              <w:fldChar w:fldCharType="begin"/>
            </w:r>
            <w:r>
              <w:instrText xml:space="preserve"> PAGEREF _Toc8635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06717DE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hyperlink w:anchor="_Toc31198" w:history="1">
            <w:r>
              <w:t>4 Общетехнические требования к функционалу автоматизированной системы</w:t>
            </w:r>
            <w:r>
              <w:tab/>
            </w:r>
            <w:r>
              <w:fldChar w:fldCharType="begin"/>
            </w:r>
            <w:r>
              <w:instrText xml:space="preserve"> PAGEREF _Toc31198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E0B61F6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142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 </w:t>
            </w:r>
            <w:r>
              <w:t>Требо</w:t>
            </w:r>
            <w:r>
              <w:t>вания к численности персонала и квалификации пользователя</w:t>
            </w:r>
            <w:r>
              <w:tab/>
            </w:r>
            <w:r>
              <w:fldChar w:fldCharType="begin"/>
            </w:r>
            <w:r>
              <w:instrText xml:space="preserve"> PAGEREF _Toc21428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05B9EAB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9425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4.2 </w:t>
            </w:r>
            <w:r>
              <w:t>Требования к показательным значениям</w:t>
            </w:r>
            <w:r>
              <w:tab/>
            </w:r>
            <w:r>
              <w:fldChar w:fldCharType="begin"/>
            </w:r>
            <w:r>
              <w:instrText xml:space="preserve"> PAGEREF _Toc19425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86D575A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3325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4.3 </w:t>
            </w:r>
            <w:r>
              <w:t>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 PAGEREF _Toc3325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5BCE360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372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4.4 </w:t>
            </w:r>
            <w:r>
              <w:t>Требования к безопасности</w:t>
            </w:r>
            <w:r>
              <w:tab/>
            </w:r>
            <w:r>
              <w:fldChar w:fldCharType="begin"/>
            </w:r>
            <w:r>
              <w:instrText xml:space="preserve"> PAGEREF _Toc23728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A6B9EE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7587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4.5 </w:t>
            </w:r>
            <w:r>
              <w:t>Требования к эргономике и технической эстетике</w:t>
            </w:r>
            <w:r>
              <w:tab/>
            </w:r>
            <w:r>
              <w:fldChar w:fldCharType="begin"/>
            </w:r>
            <w:r>
              <w:instrText xml:space="preserve"> PAGEREF _Toc17587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DBB291A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582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4.6 </w:t>
            </w:r>
            <w:r>
              <w:t>Требования к транспортабельности</w:t>
            </w:r>
            <w:r>
              <w:tab/>
            </w:r>
            <w:r>
              <w:fldChar w:fldCharType="begin"/>
            </w:r>
            <w:r>
              <w:instrText xml:space="preserve"> PAGEREF _Toc5828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024C4F4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5110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4.7 </w:t>
            </w:r>
            <w:r>
              <w:t>Время восстановления программы после отказа</w:t>
            </w:r>
            <w:r>
              <w:tab/>
            </w:r>
            <w:r>
              <w:fldChar w:fldCharType="begin"/>
            </w:r>
            <w:r>
              <w:instrText xml:space="preserve"> PAGEREF _Toc5110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DA49DE1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9742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4.8 </w:t>
            </w:r>
            <w:r>
              <w:t>Отказ из-за некорректных действий оператора</w:t>
            </w:r>
            <w:r>
              <w:tab/>
            </w:r>
            <w:r>
              <w:fldChar w:fldCharType="begin"/>
            </w:r>
            <w:r>
              <w:instrText xml:space="preserve"> PAGEREF _Toc19742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0F49A765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1933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4.9 </w:t>
            </w:r>
            <w:r>
              <w:t>Требования к составу и параметрам технических средс</w:t>
            </w:r>
            <w:r>
              <w:t>тв</w:t>
            </w:r>
            <w:r>
              <w:tab/>
            </w:r>
            <w:r>
              <w:fldChar w:fldCharType="begin"/>
            </w:r>
            <w:r>
              <w:instrText xml:space="preserve"> PAGEREF _Toc11933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7A77B53" w14:textId="77777777" w:rsidR="001C5AA9" w:rsidRDefault="00546EB9">
          <w:pPr>
            <w:pStyle w:val="31"/>
            <w:tabs>
              <w:tab w:val="clear" w:pos="1843"/>
              <w:tab w:val="clear" w:pos="10206"/>
              <w:tab w:val="right" w:leader="dot" w:pos="10205"/>
            </w:tabs>
          </w:pPr>
          <w:hyperlink w:anchor="_Toc17839" w:history="1">
            <w:r>
              <w:t>4.9.1 Климатические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_Toc17839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0F32EA6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623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4.10 </w:t>
            </w:r>
            <w:r>
              <w:t>Тр</w:t>
            </w:r>
            <w:r>
              <w:t>ебования к видам обеспечения</w:t>
            </w:r>
            <w:r>
              <w:tab/>
            </w:r>
            <w:r>
              <w:fldChar w:fldCharType="begin"/>
            </w:r>
            <w:r>
              <w:instrText xml:space="preserve"> PAGEREF _Toc26238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2F56732A" w14:textId="77777777" w:rsidR="001C5AA9" w:rsidRDefault="00546EB9">
          <w:pPr>
            <w:pStyle w:val="31"/>
            <w:tabs>
              <w:tab w:val="clear" w:pos="1843"/>
              <w:tab w:val="clear" w:pos="10206"/>
              <w:tab w:val="right" w:leader="dot" w:pos="10205"/>
            </w:tabs>
          </w:pPr>
          <w:hyperlink w:anchor="_Toc18418" w:history="1">
            <w:r>
              <w:t>4.10.1 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_Toc18418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228CE9A0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3855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4.11 </w:t>
            </w:r>
            <w:r>
              <w:t>Требования к защите от внешних источников.</w:t>
            </w:r>
            <w:r>
              <w:tab/>
            </w:r>
            <w:r>
              <w:fldChar w:fldCharType="begin"/>
            </w:r>
            <w:r>
              <w:instrText xml:space="preserve"> PAGEREF _Toc13855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2EB7106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2888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4.12 </w:t>
            </w:r>
            <w:r>
              <w:t>Требования к защите информации программы</w:t>
            </w:r>
            <w:r>
              <w:tab/>
            </w:r>
            <w:r>
              <w:fldChar w:fldCharType="begin"/>
            </w:r>
            <w:r>
              <w:instrText xml:space="preserve"> PAGEREF _Toc22888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6D5BBB1C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30156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4.13 </w:t>
            </w:r>
            <w:r>
              <w:t>Требования к маркировке и</w:t>
            </w:r>
            <w:r>
              <w:t xml:space="preserve"> упаковке</w:t>
            </w:r>
            <w:r>
              <w:tab/>
            </w:r>
            <w:r>
              <w:fldChar w:fldCharType="begin"/>
            </w:r>
            <w:r>
              <w:instrText xml:space="preserve"> PAGEREF _Toc30156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73260965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4274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4.14 </w:t>
            </w:r>
            <w:r>
              <w:t xml:space="preserve">Требования к программной </w:t>
            </w:r>
            <w:r>
              <w:t>документации</w:t>
            </w:r>
            <w:r>
              <w:tab/>
            </w:r>
            <w:r>
              <w:fldChar w:fldCharType="begin"/>
            </w:r>
            <w:r>
              <w:instrText xml:space="preserve"> PAGEREF _Toc24274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5435B02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13916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4.15 </w:t>
            </w:r>
            <w:r>
              <w:t>Специальные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_Toc13916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5407242E" w14:textId="77777777" w:rsidR="001C5AA9" w:rsidRDefault="00546EB9">
          <w:pPr>
            <w:pStyle w:val="11"/>
            <w:tabs>
              <w:tab w:val="clear" w:pos="426"/>
              <w:tab w:val="clear" w:pos="10206"/>
              <w:tab w:val="right" w:leader="dot" w:pos="10205"/>
            </w:tabs>
          </w:pPr>
          <w:hyperlink w:anchor="_Toc20572" w:history="1">
            <w:r>
              <w:t xml:space="preserve">5 </w:t>
            </w:r>
            <w:r>
              <w:t>Стадии и</w:t>
            </w:r>
            <w:r>
              <w:t xml:space="preserve"> этапы разработки</w:t>
            </w:r>
            <w:r>
              <w:tab/>
            </w:r>
            <w:r>
              <w:fldChar w:fldCharType="begin"/>
            </w:r>
            <w:r>
              <w:instrText xml:space="preserve"> PAGEREF _Toc20572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3103EB5A" w14:textId="77777777" w:rsidR="001C5AA9" w:rsidRDefault="00546EB9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hyperlink w:anchor="_Toc22321" w:history="1">
            <w:r>
              <w:rPr>
                <w:bCs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5.1 </w:t>
            </w:r>
            <w:r>
              <w:t>Стадии разработки</w:t>
            </w:r>
            <w:r>
              <w:tab/>
            </w:r>
            <w:r>
              <w:fldChar w:fldCharType="begin"/>
            </w:r>
            <w:r>
              <w:instrText xml:space="preserve"> PAGEREF _Toc22321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E68B216" w14:textId="77777777" w:rsidR="001C5AA9" w:rsidRDefault="00546EB9">
          <w:pPr>
            <w:rPr>
              <w:b/>
              <w:bCs/>
            </w:rPr>
          </w:pPr>
          <w:r>
            <w:rPr>
              <w:rFonts w:eastAsia="Times New Roman" w:cs="Times New Roman"/>
              <w:szCs w:val="24"/>
            </w:rPr>
            <w:fldChar w:fldCharType="end"/>
          </w:r>
        </w:p>
      </w:sdtContent>
    </w:sdt>
    <w:p w14:paraId="1184E065" w14:textId="77777777" w:rsidR="001C5AA9" w:rsidRDefault="00546EB9">
      <w:pPr>
        <w:pStyle w:val="1"/>
        <w:numPr>
          <w:ilvl w:val="0"/>
          <w:numId w:val="0"/>
        </w:numPr>
        <w:spacing w:after="240"/>
        <w:ind w:left="851"/>
      </w:pPr>
      <w:bookmarkStart w:id="1" w:name="_Toc22419"/>
      <w:r>
        <w:lastRenderedPageBreak/>
        <w:t>Введение</w:t>
      </w:r>
      <w:bookmarkEnd w:id="1"/>
    </w:p>
    <w:p w14:paraId="31A13379" w14:textId="6768CAAB" w:rsidR="001C5AA9" w:rsidRDefault="00546EB9">
      <w:r>
        <w:t>Данный документ я</w:t>
      </w:r>
      <w:r>
        <w:t xml:space="preserve">вляется техническим заданием для </w:t>
      </w:r>
      <w:r>
        <w:t>мобильного</w:t>
      </w:r>
      <w:r>
        <w:t xml:space="preserve"> </w:t>
      </w:r>
      <w:r>
        <w:t xml:space="preserve">приложения </w:t>
      </w:r>
      <w:r>
        <w:t>для</w:t>
      </w:r>
      <w:r>
        <w:t xml:space="preserve"> службы </w:t>
      </w:r>
      <w:r w:rsidR="009B750A">
        <w:t>доставки (</w:t>
      </w:r>
      <w:r>
        <w:t>в дальнейшем именуется Проект), в нём описаны:</w:t>
      </w:r>
    </w:p>
    <w:p w14:paraId="104065F4" w14:textId="77777777" w:rsidR="001C5AA9" w:rsidRDefault="00546EB9">
      <w:pPr>
        <w:pStyle w:val="a0"/>
      </w:pPr>
      <w:r>
        <w:t>Общие сведения о разработке;  </w:t>
      </w:r>
    </w:p>
    <w:p w14:paraId="1193EF93" w14:textId="77777777" w:rsidR="001C5AA9" w:rsidRDefault="00546EB9">
      <w:pPr>
        <w:pStyle w:val="a0"/>
      </w:pPr>
      <w:r>
        <w:t>Требования к системе, функциям</w:t>
      </w:r>
      <w:r>
        <w:rPr>
          <w:lang w:val="en-US"/>
        </w:rPr>
        <w:t>;</w:t>
      </w:r>
    </w:p>
    <w:p w14:paraId="735A9B23" w14:textId="77777777" w:rsidR="001C5AA9" w:rsidRDefault="00546EB9">
      <w:pPr>
        <w:pStyle w:val="a0"/>
      </w:pPr>
      <w:r>
        <w:t>Этапы и стадии разработки;</w:t>
      </w:r>
    </w:p>
    <w:p w14:paraId="75FE8B84" w14:textId="77777777" w:rsidR="001C5AA9" w:rsidRDefault="00546EB9">
      <w:pPr>
        <w:pStyle w:val="a0"/>
        <w:numPr>
          <w:ilvl w:val="0"/>
          <w:numId w:val="0"/>
        </w:numPr>
        <w:ind w:firstLine="709"/>
      </w:pPr>
      <w:r>
        <w:t xml:space="preserve">Документ предназначен для </w:t>
      </w:r>
      <w:r>
        <w:t>технического специалиста — конечного разработчика приложения.</w:t>
      </w:r>
    </w:p>
    <w:p w14:paraId="413B4642" w14:textId="77777777" w:rsidR="001C5AA9" w:rsidRDefault="00546EB9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 </w:t>
      </w:r>
    </w:p>
    <w:p w14:paraId="1A031CD5" w14:textId="77777777" w:rsidR="001C5AA9" w:rsidRDefault="00546EB9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475DC77" w14:textId="77777777" w:rsidR="001C5AA9" w:rsidRDefault="00546EB9">
      <w:pPr>
        <w:pStyle w:val="1"/>
        <w:spacing w:before="100" w:beforeAutospacing="1"/>
        <w:rPr>
          <w:szCs w:val="24"/>
        </w:rPr>
      </w:pPr>
      <w:bookmarkStart w:id="2" w:name="_Toc2016"/>
      <w:r>
        <w:rPr>
          <w:szCs w:val="24"/>
        </w:rPr>
        <w:lastRenderedPageBreak/>
        <w:t>Перечень сокращений</w:t>
      </w:r>
      <w:bookmarkEnd w:id="2"/>
    </w:p>
    <w:p w14:paraId="389786D7" w14:textId="77777777" w:rsidR="001C5AA9" w:rsidRDefault="00546EB9">
      <w:pPr>
        <w:spacing w:before="0"/>
        <w:contextualSpacing w:val="0"/>
      </w:pPr>
      <w:r>
        <w:t>БД – база данных</w:t>
      </w:r>
    </w:p>
    <w:p w14:paraId="281CB621" w14:textId="77777777" w:rsidR="001C5AA9" w:rsidRDefault="00546EB9">
      <w:pPr>
        <w:spacing w:before="0"/>
        <w:contextualSpacing w:val="0"/>
      </w:pPr>
      <w:r>
        <w:t>СУБД – система управления базами данных</w:t>
      </w:r>
    </w:p>
    <w:p w14:paraId="7083E986" w14:textId="77777777" w:rsidR="001C5AA9" w:rsidRDefault="00546EB9">
      <w:pPr>
        <w:spacing w:before="0"/>
        <w:contextualSpacing w:val="0"/>
      </w:pPr>
      <w:r>
        <w:t>ПО – программное обеспечение</w:t>
      </w:r>
    </w:p>
    <w:p w14:paraId="0FA2BC35" w14:textId="77777777" w:rsidR="001C5AA9" w:rsidRDefault="00546EB9">
      <w:pPr>
        <w:spacing w:before="0"/>
        <w:contextualSpacing w:val="0"/>
      </w:pPr>
      <w:r>
        <w:t>ПК – персональный компьютер</w:t>
      </w:r>
    </w:p>
    <w:p w14:paraId="711B00E9" w14:textId="77777777" w:rsidR="001C5AA9" w:rsidRDefault="00546EB9">
      <w:pPr>
        <w:spacing w:before="0"/>
        <w:contextualSpacing w:val="0"/>
      </w:pPr>
      <w:r>
        <w:t>Фреймворк</w:t>
      </w:r>
      <w:r>
        <w:t xml:space="preserve"> - программная платформа, определяющая структур</w:t>
      </w:r>
      <w:r>
        <w:t>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33FEEBAC" w14:textId="77777777" w:rsidR="001C5AA9" w:rsidRDefault="001C5AA9">
      <w:pPr>
        <w:spacing w:before="0" w:after="200" w:line="276" w:lineRule="auto"/>
        <w:ind w:firstLine="0"/>
        <w:contextualSpacing w:val="0"/>
        <w:jc w:val="left"/>
      </w:pPr>
    </w:p>
    <w:p w14:paraId="55A3F73B" w14:textId="77777777" w:rsidR="001C5AA9" w:rsidRDefault="00546EB9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E5072CB" w14:textId="77777777" w:rsidR="001C5AA9" w:rsidRDefault="00546EB9">
      <w:pPr>
        <w:pStyle w:val="1"/>
        <w:spacing w:before="100" w:beforeAutospacing="1"/>
        <w:rPr>
          <w:szCs w:val="24"/>
        </w:rPr>
      </w:pPr>
      <w:bookmarkStart w:id="3" w:name="_Toc9851"/>
      <w:r>
        <w:rPr>
          <w:szCs w:val="24"/>
        </w:rPr>
        <w:lastRenderedPageBreak/>
        <w:t>Основные сведения о разработке</w:t>
      </w:r>
      <w:bookmarkEnd w:id="3"/>
    </w:p>
    <w:p w14:paraId="3F509FDA" w14:textId="77777777" w:rsidR="001C5AA9" w:rsidRDefault="00546EB9">
      <w:pPr>
        <w:pStyle w:val="2"/>
      </w:pPr>
      <w:bookmarkStart w:id="4" w:name="_Toc145803299"/>
      <w:bookmarkStart w:id="5" w:name="_Toc31449"/>
      <w:r>
        <w:t>Наименование</w:t>
      </w:r>
      <w:bookmarkEnd w:id="4"/>
      <w:bookmarkEnd w:id="5"/>
    </w:p>
    <w:p w14:paraId="13113A53" w14:textId="77777777" w:rsidR="001C5AA9" w:rsidRDefault="00546EB9">
      <w:r>
        <w:t xml:space="preserve">Наименование </w:t>
      </w:r>
      <w:r>
        <w:t>программного</w:t>
      </w:r>
      <w:r>
        <w:t xml:space="preserve"> продукта</w:t>
      </w:r>
      <w:r>
        <w:t xml:space="preserve">, разрабатываемого в ходе учебной </w:t>
      </w:r>
      <w:r>
        <w:t>практики: «</w:t>
      </w:r>
      <w:r>
        <w:t>Мобильное</w:t>
      </w:r>
      <w:r>
        <w:t xml:space="preserve"> приложение для службы доставки</w:t>
      </w:r>
      <w:r>
        <w:t>».</w:t>
      </w:r>
    </w:p>
    <w:p w14:paraId="16F74A9C" w14:textId="77777777" w:rsidR="001C5AA9" w:rsidRDefault="00546EB9">
      <w:pPr>
        <w:pStyle w:val="2"/>
        <w:spacing w:before="100" w:beforeAutospacing="1"/>
        <w:rPr>
          <w:szCs w:val="24"/>
        </w:rPr>
      </w:pPr>
      <w:bookmarkStart w:id="6" w:name="_Toc28959"/>
      <w:r>
        <w:rPr>
          <w:szCs w:val="24"/>
        </w:rPr>
        <w:t>Цели и задачи разработки</w:t>
      </w:r>
      <w:bookmarkEnd w:id="6"/>
    </w:p>
    <w:p w14:paraId="27F60EF3" w14:textId="77777777" w:rsidR="001C5AA9" w:rsidRDefault="00546EB9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данной работы является создание </w:t>
      </w:r>
      <w:r>
        <w:rPr>
          <w:rFonts w:cs="Times New Roman"/>
          <w:szCs w:val="24"/>
        </w:rPr>
        <w:t>мобильного</w:t>
      </w:r>
      <w:r>
        <w:rPr>
          <w:rFonts w:cs="Times New Roman"/>
          <w:szCs w:val="24"/>
        </w:rPr>
        <w:t xml:space="preserve"> приложения для курьеров</w:t>
      </w:r>
      <w:r>
        <w:rPr>
          <w:rFonts w:cs="Times New Roman"/>
          <w:szCs w:val="24"/>
        </w:rPr>
        <w:t xml:space="preserve"> и комплект документов к ней.</w:t>
      </w:r>
    </w:p>
    <w:p w14:paraId="25A856AC" w14:textId="77777777" w:rsidR="001C5AA9" w:rsidRDefault="00546EB9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Задачи разработки:</w:t>
      </w:r>
    </w:p>
    <w:p w14:paraId="4611C885" w14:textId="77777777" w:rsidR="001C5AA9" w:rsidRDefault="00546EB9">
      <w:pPr>
        <w:pStyle w:val="vguList2"/>
        <w:ind w:firstLine="851"/>
      </w:pPr>
      <w:r>
        <w:t>Проанализировать предметную область;</w:t>
      </w:r>
    </w:p>
    <w:p w14:paraId="33466D76" w14:textId="77777777" w:rsidR="001C5AA9" w:rsidRDefault="00546EB9">
      <w:pPr>
        <w:pStyle w:val="vguList2"/>
        <w:ind w:firstLine="851"/>
      </w:pPr>
      <w:r>
        <w:t xml:space="preserve">Создать </w:t>
      </w:r>
      <w:r>
        <w:t>мобильное</w:t>
      </w:r>
      <w:r>
        <w:t xml:space="preserve"> п</w:t>
      </w:r>
      <w:r>
        <w:t>риложение</w:t>
      </w:r>
      <w:r>
        <w:t xml:space="preserve"> в выбранной среде разработки;</w:t>
      </w:r>
    </w:p>
    <w:p w14:paraId="2FE204DC" w14:textId="77777777" w:rsidR="001C5AA9" w:rsidRDefault="00546EB9">
      <w:pPr>
        <w:pStyle w:val="vguList2"/>
        <w:ind w:firstLine="851"/>
      </w:pPr>
      <w:r>
        <w:t>Провести тестирование и исправить выявленные ошибки;</w:t>
      </w:r>
    </w:p>
    <w:p w14:paraId="0CE14038" w14:textId="77777777" w:rsidR="001C5AA9" w:rsidRDefault="00546EB9">
      <w:pPr>
        <w:pStyle w:val="2"/>
        <w:spacing w:before="100" w:beforeAutospacing="1"/>
        <w:rPr>
          <w:szCs w:val="24"/>
        </w:rPr>
      </w:pPr>
      <w:bookmarkStart w:id="7" w:name="_Toc26719"/>
      <w:r>
        <w:rPr>
          <w:szCs w:val="24"/>
        </w:rPr>
        <w:t>Основания для разработки</w:t>
      </w:r>
      <w:bookmarkEnd w:id="7"/>
    </w:p>
    <w:p w14:paraId="38696515" w14:textId="77777777" w:rsidR="001C5AA9" w:rsidRDefault="00546EB9">
      <w:r>
        <w:t xml:space="preserve">Основанием для разработки является задание, выданное в рамках учебной практики преподавателем Долженковой М. Л. </w:t>
      </w:r>
    </w:p>
    <w:p w14:paraId="3E57AE12" w14:textId="77777777" w:rsidR="001C5AA9" w:rsidRDefault="00546EB9">
      <w:pPr>
        <w:pStyle w:val="2"/>
        <w:spacing w:before="100" w:beforeAutospacing="1"/>
        <w:rPr>
          <w:bCs w:val="0"/>
          <w:szCs w:val="24"/>
        </w:rPr>
      </w:pPr>
      <w:bookmarkStart w:id="8" w:name="_Toc6103"/>
      <w:r>
        <w:rPr>
          <w:bCs w:val="0"/>
          <w:szCs w:val="24"/>
        </w:rPr>
        <w:t>Участники разработки</w:t>
      </w:r>
      <w:bookmarkEnd w:id="8"/>
    </w:p>
    <w:p w14:paraId="44BDC167" w14:textId="77777777" w:rsidR="001C5AA9" w:rsidRDefault="00546EB9">
      <w:r>
        <w:t>Испо</w:t>
      </w:r>
      <w:r>
        <w:t>лнителем настоящей работы является студент ФГБОУ ВО "Вятского государственного университета" (Колледжа ВятГУ), группы ИСПк-202-52-00: Корелина Софья Александровна.</w:t>
      </w:r>
    </w:p>
    <w:p w14:paraId="3EB17697" w14:textId="77777777" w:rsidR="001C5AA9" w:rsidRDefault="00546EB9">
      <w:pPr>
        <w:pStyle w:val="2"/>
        <w:spacing w:before="100" w:beforeAutospacing="1"/>
        <w:rPr>
          <w:bCs w:val="0"/>
          <w:szCs w:val="24"/>
        </w:rPr>
      </w:pPr>
      <w:bookmarkStart w:id="9" w:name="_Toc8052"/>
      <w:r>
        <w:rPr>
          <w:bCs w:val="0"/>
          <w:szCs w:val="24"/>
        </w:rPr>
        <w:t>Сроки разработки</w:t>
      </w:r>
      <w:bookmarkEnd w:id="9"/>
    </w:p>
    <w:p w14:paraId="391F6775" w14:textId="77777777" w:rsidR="001C5AA9" w:rsidRDefault="00546EB9">
      <w:r>
        <w:t>Сроки исполнения работ:</w:t>
      </w:r>
    </w:p>
    <w:p w14:paraId="04D0BCDD" w14:textId="77777777" w:rsidR="001C5AA9" w:rsidRDefault="00546EB9">
      <w:r>
        <w:t xml:space="preserve">Начало разработки – </w:t>
      </w:r>
      <w:r>
        <w:t>05</w:t>
      </w:r>
      <w:r>
        <w:t>.</w:t>
      </w:r>
      <w:r>
        <w:t>09</w:t>
      </w:r>
      <w:r>
        <w:t>.202</w:t>
      </w:r>
      <w:r>
        <w:t>3</w:t>
      </w:r>
    </w:p>
    <w:p w14:paraId="56EA1717" w14:textId="77777777" w:rsidR="001C5AA9" w:rsidRDefault="00546EB9">
      <w:r>
        <w:t xml:space="preserve">Конец разработки – </w:t>
      </w:r>
      <w:r>
        <w:t>1</w:t>
      </w:r>
      <w:r>
        <w:t>5</w:t>
      </w:r>
      <w:r>
        <w:t>.1</w:t>
      </w:r>
      <w:r>
        <w:t>1</w:t>
      </w:r>
      <w:r>
        <w:t>.202</w:t>
      </w:r>
      <w:r>
        <w:t>3</w:t>
      </w:r>
    </w:p>
    <w:p w14:paraId="6D84BF05" w14:textId="77777777" w:rsidR="001C5AA9" w:rsidRDefault="00546EB9">
      <w:pPr>
        <w:pStyle w:val="2"/>
      </w:pPr>
      <w:bookmarkStart w:id="10" w:name="_Toc103894942"/>
      <w:bookmarkStart w:id="11" w:name="_Toc1412"/>
      <w:r>
        <w:t>Функциональное и эксплуатационное назначение результатов</w:t>
      </w:r>
      <w:bookmarkEnd w:id="10"/>
      <w:bookmarkEnd w:id="11"/>
    </w:p>
    <w:p w14:paraId="18A111B7" w14:textId="77777777" w:rsidR="001C5AA9" w:rsidRPr="009B750A" w:rsidRDefault="00546EB9">
      <w:r>
        <w:t>Функциональным назначением данного приложения является</w:t>
      </w:r>
      <w:r>
        <w:t>:</w:t>
      </w:r>
    </w:p>
    <w:p w14:paraId="7631465C" w14:textId="77777777" w:rsidR="001C5AA9" w:rsidRDefault="00546EB9">
      <w:pPr>
        <w:pStyle w:val="a0"/>
        <w:ind w:firstLine="709"/>
      </w:pPr>
      <w:r w:rsidRPr="009B750A">
        <w:t>Регистрация и авторизация: Курьеры могут использовать приложение для регистрации и авторизации в системе доставки.</w:t>
      </w:r>
    </w:p>
    <w:p w14:paraId="5B65300E" w14:textId="77777777" w:rsidR="001C5AA9" w:rsidRDefault="00546EB9">
      <w:pPr>
        <w:pStyle w:val="a0"/>
        <w:ind w:firstLine="709"/>
      </w:pPr>
      <w:r w:rsidRPr="009B750A">
        <w:lastRenderedPageBreak/>
        <w:t>Управление заказами: Приложение позволяет курьерам получать информацию о новых заказах, просматривать детали заказа (адрес, время доставки), принимать или отклонять заказы</w:t>
      </w:r>
    </w:p>
    <w:p w14:paraId="53F17402" w14:textId="77777777" w:rsidR="001C5AA9" w:rsidRPr="009B750A" w:rsidRDefault="00546EB9">
      <w:pPr>
        <w:pStyle w:val="a0"/>
        <w:ind w:firstLine="709"/>
      </w:pPr>
      <w:r w:rsidRPr="009B750A">
        <w:t xml:space="preserve">Навигация и отслеживание: В приложении может быть встроенный </w:t>
      </w:r>
      <w:r>
        <w:rPr>
          <w:lang w:val="en-US"/>
        </w:rPr>
        <w:t>GPS</w:t>
      </w:r>
      <w:r w:rsidRPr="009B750A">
        <w:t>-трекер, позволяющий</w:t>
      </w:r>
      <w:r w:rsidRPr="009B750A">
        <w:t xml:space="preserve"> курьерам отслеживать свое местоположение и прокладывать маршруты к адресам доставки.</w:t>
      </w:r>
    </w:p>
    <w:p w14:paraId="70FC5248" w14:textId="77777777" w:rsidR="001C5AA9" w:rsidRPr="009B750A" w:rsidRDefault="00546EB9">
      <w:pPr>
        <w:pStyle w:val="a0"/>
        <w:ind w:firstLine="709"/>
      </w:pPr>
      <w:r w:rsidRPr="009B750A">
        <w:t xml:space="preserve">Уведомления и оповещения: Приложение может отправлять уведомления курьерам о новых заказах, изменении статуса заказа, напоминания о времени доставки и </w:t>
      </w:r>
      <w:proofErr w:type="gramStart"/>
      <w:r w:rsidRPr="009B750A">
        <w:t>т.д.</w:t>
      </w:r>
      <w:proofErr w:type="gramEnd"/>
    </w:p>
    <w:p w14:paraId="1AED8108" w14:textId="77777777" w:rsidR="001C5AA9" w:rsidRPr="009B750A" w:rsidRDefault="00546EB9">
      <w:pPr>
        <w:pStyle w:val="a0"/>
        <w:ind w:firstLine="709"/>
      </w:pPr>
      <w:r w:rsidRPr="009B750A">
        <w:t>Обратная связь с клиентами: К</w:t>
      </w:r>
      <w:r>
        <w:t>лиенты имеют возможность позвонить курьеру</w:t>
      </w:r>
      <w:r w:rsidRPr="009B750A">
        <w:t>.</w:t>
      </w:r>
    </w:p>
    <w:p w14:paraId="247BC089" w14:textId="77777777" w:rsidR="001C5AA9" w:rsidRDefault="00546EB9">
      <w:pPr>
        <w:spacing w:before="0"/>
        <w:ind w:firstLine="709"/>
      </w:pPr>
      <w:r>
        <w:t xml:space="preserve">Эксплуатационным назначением данного приложения является: </w:t>
      </w:r>
    </w:p>
    <w:p w14:paraId="3A961D30" w14:textId="77777777" w:rsidR="001C5AA9" w:rsidRDefault="00546EB9">
      <w:pPr>
        <w:pStyle w:val="a0"/>
        <w:ind w:firstLine="709"/>
      </w:pPr>
      <w:r>
        <w:t>Упрощение работы курьеров: Мобильное приложение сокращает время на поиск информации о заказах и клиентах, а также упрощает н</w:t>
      </w:r>
      <w:r>
        <w:t>авигацию по городу благодаря функции отслеживания местоположения и построения маршрутов.</w:t>
      </w:r>
    </w:p>
    <w:p w14:paraId="2BEA96FA" w14:textId="77777777" w:rsidR="001C5AA9" w:rsidRDefault="00546EB9">
      <w:pPr>
        <w:pStyle w:val="a0"/>
        <w:ind w:firstLine="709"/>
      </w:pPr>
      <w:r>
        <w:t>Повышение эффективности работы: Приложение помогает курьерам быстро и точно выполнять заказ</w:t>
      </w:r>
      <w:r>
        <w:t>ы</w:t>
      </w:r>
      <w:r>
        <w:t>.</w:t>
      </w:r>
    </w:p>
    <w:p w14:paraId="61AEB4CF" w14:textId="77777777" w:rsidR="001C5AA9" w:rsidRDefault="00546EB9">
      <w:pPr>
        <w:pStyle w:val="a0"/>
        <w:ind w:firstLine="709"/>
      </w:pPr>
      <w:r>
        <w:t>Экономия времени и средств: Использование мобильного приложения сокращает</w:t>
      </w:r>
      <w:r>
        <w:t xml:space="preserve"> время, затрачиваемое на выполнение заказов, что в свою очередь снижает затраты на транспорт и уменьшает время простоя курьеров.</w:t>
      </w:r>
    </w:p>
    <w:p w14:paraId="065B47B0" w14:textId="77777777" w:rsidR="001C5AA9" w:rsidRDefault="00546EB9">
      <w:pPr>
        <w:pStyle w:val="a0"/>
        <w:ind w:firstLine="709"/>
      </w:pPr>
      <w:r>
        <w:t>Гибкость и адаптивность: Приложение позволяет быстро реагировать на изменения в заказах или маршрутах, что делает работу курьер</w:t>
      </w:r>
      <w:r>
        <w:t>ов более гибкой и адаптивной к различным условиям.</w:t>
      </w:r>
    </w:p>
    <w:p w14:paraId="76D9E049" w14:textId="77777777" w:rsidR="001C5AA9" w:rsidRDefault="00546EB9">
      <w:pPr>
        <w:pStyle w:val="a0"/>
        <w:ind w:firstLine="709"/>
      </w:pPr>
      <w:r>
        <w:t>Улучшение коммуникации: Приложение обеспечивает быструю и эффективную коммуникацию между курьерами, менеджерами и клиентами, что способствует улучшению качества обслуживания.</w:t>
      </w:r>
    </w:p>
    <w:p w14:paraId="1F7E36F3" w14:textId="77777777" w:rsidR="001C5AA9" w:rsidRDefault="001C5AA9">
      <w:pPr>
        <w:ind w:firstLine="0"/>
      </w:pPr>
    </w:p>
    <w:p w14:paraId="480EC771" w14:textId="77777777" w:rsidR="001C5AA9" w:rsidRDefault="00546EB9">
      <w:pPr>
        <w:pStyle w:val="1"/>
      </w:pPr>
      <w:bookmarkStart w:id="12" w:name="_Toc24527"/>
      <w:r>
        <w:lastRenderedPageBreak/>
        <w:t>Требование к программе</w:t>
      </w:r>
      <w:bookmarkEnd w:id="12"/>
    </w:p>
    <w:p w14:paraId="7A06189B" w14:textId="77777777" w:rsidR="001C5AA9" w:rsidRDefault="00546EB9">
      <w:pPr>
        <w:pStyle w:val="2"/>
        <w:spacing w:before="100" w:beforeAutospacing="1"/>
        <w:rPr>
          <w:bCs w:val="0"/>
          <w:szCs w:val="24"/>
        </w:rPr>
      </w:pPr>
      <w:bookmarkStart w:id="13" w:name="_Toc25068"/>
      <w:r>
        <w:rPr>
          <w:bCs w:val="0"/>
          <w:szCs w:val="24"/>
        </w:rPr>
        <w:t>Требов</w:t>
      </w:r>
      <w:r>
        <w:rPr>
          <w:bCs w:val="0"/>
          <w:szCs w:val="24"/>
        </w:rPr>
        <w:t>ания к функциональным характеристикам</w:t>
      </w:r>
      <w:bookmarkEnd w:id="13"/>
    </w:p>
    <w:p w14:paraId="56EAFB5A" w14:textId="77777777" w:rsidR="001C5AA9" w:rsidRDefault="00546EB9">
      <w:pPr>
        <w:pStyle w:val="a0"/>
        <w:numPr>
          <w:ilvl w:val="0"/>
          <w:numId w:val="6"/>
        </w:numPr>
        <w:spacing w:before="240"/>
        <w:ind w:left="0" w:firstLine="709"/>
      </w:pPr>
      <w:r>
        <w:t>Регистрация и авторизация: Функция регистрации и авторизации должна быть простой и безопасной, чтобы курьеры могли легко войти в систему и начать работу.</w:t>
      </w:r>
    </w:p>
    <w:p w14:paraId="0FB98E14" w14:textId="77777777" w:rsidR="001C5AA9" w:rsidRDefault="00546EB9">
      <w:pPr>
        <w:pStyle w:val="a0"/>
        <w:numPr>
          <w:ilvl w:val="0"/>
          <w:numId w:val="6"/>
        </w:numPr>
        <w:spacing w:before="240"/>
        <w:ind w:left="0" w:firstLine="709"/>
      </w:pPr>
      <w:r>
        <w:t>Управление заказами: Курьеры должны иметь возможность просматрив</w:t>
      </w:r>
      <w:r>
        <w:t>ать список своих заказов, принимать или отклонять их, а также видеть подробную информацию о каждом заказе (адрес, время доставки).</w:t>
      </w:r>
    </w:p>
    <w:p w14:paraId="5C8C5BB2" w14:textId="77777777" w:rsidR="001C5AA9" w:rsidRDefault="00546EB9">
      <w:pPr>
        <w:pStyle w:val="a0"/>
        <w:numPr>
          <w:ilvl w:val="0"/>
          <w:numId w:val="6"/>
        </w:numPr>
        <w:spacing w:before="240"/>
        <w:ind w:left="0" w:firstLine="709"/>
      </w:pPr>
      <w:r>
        <w:t>Навигация и отслеживание: Приложение должно иметь функцию отслеживания местоположения курьеров, чтобы они могли видеть свое т</w:t>
      </w:r>
      <w:r>
        <w:t>екущее местоположение и строить маршруты к адресам доставки.</w:t>
      </w:r>
    </w:p>
    <w:p w14:paraId="0FA6B1FB" w14:textId="77777777" w:rsidR="001C5AA9" w:rsidRDefault="00546EB9">
      <w:pPr>
        <w:pStyle w:val="a0"/>
        <w:numPr>
          <w:ilvl w:val="0"/>
          <w:numId w:val="6"/>
        </w:numPr>
        <w:spacing w:before="240"/>
        <w:ind w:left="0" w:firstLine="709"/>
      </w:pPr>
      <w:r>
        <w:t>Уведомления и оповещения: Курьеры должны получать уведомления о новых заказах, изменениях в статусе заказа, времени доставки и других важных событиях.</w:t>
      </w:r>
    </w:p>
    <w:p w14:paraId="09069665" w14:textId="77777777" w:rsidR="001C5AA9" w:rsidRDefault="00546EB9">
      <w:pPr>
        <w:pStyle w:val="a0"/>
        <w:numPr>
          <w:ilvl w:val="0"/>
          <w:numId w:val="6"/>
        </w:numPr>
        <w:spacing w:before="240"/>
        <w:ind w:left="0" w:firstLine="709"/>
      </w:pPr>
      <w:r>
        <w:t xml:space="preserve">Обратная связь: </w:t>
      </w:r>
      <w:r>
        <w:t>Клиенты могут позвонить курь</w:t>
      </w:r>
      <w:r>
        <w:t>еру, по вопросам доставки</w:t>
      </w:r>
      <w:r>
        <w:t>.</w:t>
      </w:r>
    </w:p>
    <w:p w14:paraId="5CC45A9C" w14:textId="77777777" w:rsidR="001C5AA9" w:rsidRDefault="00546EB9">
      <w:pPr>
        <w:pStyle w:val="2"/>
      </w:pPr>
      <w:bookmarkStart w:id="14" w:name="_Toc17735"/>
      <w:r>
        <w:t>Требования к техническим характеристикам</w:t>
      </w:r>
      <w:bookmarkEnd w:id="14"/>
    </w:p>
    <w:p w14:paraId="73D4FC2B" w14:textId="77777777" w:rsidR="001C5AA9" w:rsidRDefault="00546EB9">
      <w:pPr>
        <w:pStyle w:val="3"/>
        <w:rPr>
          <w:szCs w:val="24"/>
        </w:rPr>
      </w:pPr>
      <w:bookmarkStart w:id="15" w:name="_Toc121798406"/>
      <w:bookmarkStart w:id="16" w:name="_Toc18449"/>
      <w:r>
        <w:rPr>
          <w:szCs w:val="24"/>
        </w:rPr>
        <w:t>Требования к языкам программирования</w:t>
      </w:r>
      <w:bookmarkEnd w:id="15"/>
      <w:bookmarkEnd w:id="16"/>
      <w:r>
        <w:rPr>
          <w:szCs w:val="24"/>
        </w:rPr>
        <w:t xml:space="preserve"> </w:t>
      </w:r>
    </w:p>
    <w:p w14:paraId="4CDAF43B" w14:textId="77777777" w:rsidR="001C5AA9" w:rsidRDefault="00546EB9">
      <w:pPr>
        <w:rPr>
          <w:szCs w:val="24"/>
        </w:rPr>
      </w:pPr>
      <w:bookmarkStart w:id="17" w:name="_Toc121798408"/>
      <w:r>
        <w:rPr>
          <w:szCs w:val="24"/>
        </w:rPr>
        <w:t xml:space="preserve">Программный продукт должен являться </w:t>
      </w:r>
      <w:r>
        <w:rPr>
          <w:szCs w:val="24"/>
        </w:rPr>
        <w:t>мобильным</w:t>
      </w:r>
      <w:r>
        <w:rPr>
          <w:szCs w:val="24"/>
        </w:rPr>
        <w:t xml:space="preserve"> приложением для курьеров, написанным на языке </w:t>
      </w:r>
      <w:r>
        <w:rPr>
          <w:szCs w:val="24"/>
          <w:lang w:val="en-US"/>
        </w:rPr>
        <w:t>Durt</w:t>
      </w:r>
      <w:r w:rsidRPr="009B750A">
        <w:rPr>
          <w:szCs w:val="24"/>
        </w:rPr>
        <w:t xml:space="preserve"> </w:t>
      </w:r>
      <w:r>
        <w:rPr>
          <w:szCs w:val="24"/>
        </w:rPr>
        <w:t xml:space="preserve">с применением фреймворка </w:t>
      </w:r>
      <w:r>
        <w:rPr>
          <w:szCs w:val="24"/>
          <w:lang w:val="en-US"/>
        </w:rPr>
        <w:t>Flutter</w:t>
      </w:r>
      <w:r>
        <w:rPr>
          <w:szCs w:val="24"/>
        </w:rPr>
        <w:t xml:space="preserve">. </w:t>
      </w:r>
    </w:p>
    <w:p w14:paraId="06D869F5" w14:textId="77777777" w:rsidR="001C5AA9" w:rsidRDefault="00546EB9">
      <w:pPr>
        <w:pStyle w:val="3"/>
        <w:rPr>
          <w:szCs w:val="24"/>
        </w:rPr>
      </w:pPr>
      <w:bookmarkStart w:id="18" w:name="_Toc15187"/>
      <w:r>
        <w:rPr>
          <w:szCs w:val="24"/>
        </w:rPr>
        <w:t>Требования к клиен</w:t>
      </w:r>
      <w:r>
        <w:rPr>
          <w:szCs w:val="24"/>
        </w:rPr>
        <w:t>тской части приложения</w:t>
      </w:r>
      <w:bookmarkEnd w:id="17"/>
      <w:bookmarkEnd w:id="18"/>
    </w:p>
    <w:p w14:paraId="37658C69" w14:textId="77777777" w:rsidR="001C5AA9" w:rsidRDefault="00546EB9">
      <w:pPr>
        <w:rPr>
          <w:szCs w:val="24"/>
        </w:rPr>
      </w:pPr>
      <w:r>
        <w:rPr>
          <w:szCs w:val="24"/>
        </w:rPr>
        <w:t xml:space="preserve">Для разработки клиентской части приложения должен использоваться язык программирования </w:t>
      </w:r>
      <w:r>
        <w:rPr>
          <w:szCs w:val="24"/>
          <w:lang w:val="en-US"/>
        </w:rPr>
        <w:t>Durt</w:t>
      </w:r>
      <w:r>
        <w:rPr>
          <w:szCs w:val="24"/>
        </w:rPr>
        <w:t xml:space="preserve"> с использованием </w:t>
      </w:r>
      <w:r>
        <w:rPr>
          <w:szCs w:val="24"/>
        </w:rPr>
        <w:t xml:space="preserve">фремворков </w:t>
      </w:r>
      <w:r>
        <w:rPr>
          <w:szCs w:val="24"/>
          <w:lang w:val="en-US"/>
        </w:rPr>
        <w:t>Flutter</w:t>
      </w:r>
      <w:r>
        <w:rPr>
          <w:szCs w:val="24"/>
        </w:rPr>
        <w:t>.</w:t>
      </w:r>
    </w:p>
    <w:p w14:paraId="4DC858A8" w14:textId="77777777" w:rsidR="001C5AA9" w:rsidRDefault="00546EB9">
      <w:pPr>
        <w:pStyle w:val="3"/>
        <w:rPr>
          <w:szCs w:val="24"/>
        </w:rPr>
      </w:pPr>
      <w:bookmarkStart w:id="19" w:name="_Toc121798409"/>
      <w:bookmarkStart w:id="20" w:name="_Toc10270"/>
      <w:r>
        <w:rPr>
          <w:szCs w:val="24"/>
        </w:rPr>
        <w:t>Требования к базе данных</w:t>
      </w:r>
      <w:bookmarkEnd w:id="19"/>
      <w:bookmarkEnd w:id="20"/>
    </w:p>
    <w:p w14:paraId="19FE0DEF" w14:textId="77777777" w:rsidR="001C5AA9" w:rsidRDefault="00546EB9">
      <w:pPr>
        <w:rPr>
          <w:szCs w:val="24"/>
        </w:rPr>
      </w:pPr>
      <w:r>
        <w:rPr>
          <w:color w:val="222222"/>
          <w:szCs w:val="24"/>
          <w:shd w:val="clear" w:color="auto" w:fill="FEFEFE"/>
        </w:rPr>
        <w:t>Все данные сайта должны храниться в структурированном виде под управлением реля</w:t>
      </w:r>
      <w:r>
        <w:rPr>
          <w:color w:val="222222"/>
          <w:szCs w:val="24"/>
          <w:shd w:val="clear" w:color="auto" w:fill="FEFEFE"/>
        </w:rPr>
        <w:t>ционной СУБД. Исключения составляют файлы данных, предназначенные для просмотра.</w:t>
      </w:r>
      <w:r>
        <w:rPr>
          <w:szCs w:val="24"/>
        </w:rPr>
        <w:t xml:space="preserve"> БД должна быть локальной и написанной на языке программирования </w:t>
      </w:r>
      <w:r>
        <w:rPr>
          <w:szCs w:val="24"/>
          <w:lang w:val="en-US"/>
        </w:rPr>
        <w:t>SQL</w:t>
      </w:r>
      <w:r>
        <w:rPr>
          <w:szCs w:val="24"/>
        </w:rPr>
        <w:t xml:space="preserve">. В БД обязана находиться информация о клиенте вместе с информацией о </w:t>
      </w:r>
      <w:r>
        <w:rPr>
          <w:szCs w:val="24"/>
        </w:rPr>
        <w:t>заказе</w:t>
      </w:r>
      <w:r>
        <w:rPr>
          <w:szCs w:val="24"/>
        </w:rPr>
        <w:t xml:space="preserve">, </w:t>
      </w:r>
      <w:r>
        <w:rPr>
          <w:szCs w:val="24"/>
        </w:rPr>
        <w:t>информация</w:t>
      </w:r>
      <w:r>
        <w:rPr>
          <w:szCs w:val="24"/>
        </w:rPr>
        <w:t xml:space="preserve"> о клиентах и их заказах</w:t>
      </w:r>
      <w:r>
        <w:rPr>
          <w:szCs w:val="24"/>
        </w:rPr>
        <w:t>.</w:t>
      </w:r>
    </w:p>
    <w:p w14:paraId="426948B0" w14:textId="77777777" w:rsidR="001C5AA9" w:rsidRDefault="00546EB9">
      <w:pPr>
        <w:pStyle w:val="2"/>
        <w:rPr>
          <w:szCs w:val="24"/>
        </w:rPr>
      </w:pPr>
      <w:bookmarkStart w:id="21" w:name="_Toc121798411"/>
      <w:bookmarkStart w:id="22" w:name="_Toc8635"/>
      <w:r>
        <w:rPr>
          <w:szCs w:val="24"/>
        </w:rPr>
        <w:t>Требования к пользовательскому интерфейсу</w:t>
      </w:r>
      <w:bookmarkEnd w:id="21"/>
      <w:bookmarkEnd w:id="22"/>
    </w:p>
    <w:p w14:paraId="5C1670FC" w14:textId="77777777" w:rsidR="001C5AA9" w:rsidRDefault="00546EB9">
      <w:pPr>
        <w:rPr>
          <w:rFonts w:cs="Times New Roman"/>
          <w:szCs w:val="24"/>
        </w:rPr>
      </w:pPr>
      <w:r>
        <w:rPr>
          <w:rFonts w:cs="Times New Roman"/>
          <w:szCs w:val="24"/>
        </w:rPr>
        <w:t>Главная</w:t>
      </w:r>
      <w:r>
        <w:rPr>
          <w:rFonts w:cs="Times New Roman"/>
          <w:szCs w:val="24"/>
        </w:rPr>
        <w:t xml:space="preserve"> страница должна иметь:</w:t>
      </w:r>
    </w:p>
    <w:p w14:paraId="63F966B6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Приветственное</w:t>
      </w:r>
      <w:r>
        <w:rPr>
          <w:rFonts w:cs="Times New Roman"/>
          <w:szCs w:val="24"/>
        </w:rPr>
        <w:t xml:space="preserve"> слово для курьеров</w:t>
      </w:r>
      <w:r>
        <w:rPr>
          <w:rFonts w:cs="Times New Roman"/>
          <w:szCs w:val="24"/>
        </w:rPr>
        <w:t>;</w:t>
      </w:r>
    </w:p>
    <w:p w14:paraId="71E634EC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Кнопку «</w:t>
      </w:r>
      <w:r>
        <w:rPr>
          <w:rFonts w:cs="Times New Roman"/>
          <w:szCs w:val="24"/>
        </w:rPr>
        <w:t>Просмотреть</w:t>
      </w:r>
      <w:r>
        <w:rPr>
          <w:rFonts w:cs="Times New Roman"/>
          <w:szCs w:val="24"/>
        </w:rPr>
        <w:t xml:space="preserve"> заказы</w:t>
      </w:r>
      <w:r>
        <w:rPr>
          <w:rFonts w:cs="Times New Roman"/>
          <w:szCs w:val="24"/>
        </w:rPr>
        <w:t xml:space="preserve">», </w:t>
      </w:r>
      <w:r>
        <w:rPr>
          <w:rFonts w:cs="Times New Roman"/>
          <w:szCs w:val="24"/>
        </w:rPr>
        <w:t>которая</w:t>
      </w:r>
      <w:r>
        <w:rPr>
          <w:rFonts w:cs="Times New Roman"/>
          <w:szCs w:val="24"/>
        </w:rPr>
        <w:t xml:space="preserve"> переходит в раздел «Заказы»</w:t>
      </w:r>
      <w:r>
        <w:rPr>
          <w:rFonts w:cs="Times New Roman"/>
          <w:szCs w:val="24"/>
        </w:rPr>
        <w:t>;</w:t>
      </w:r>
    </w:p>
    <w:p w14:paraId="278935A6" w14:textId="77777777" w:rsidR="001C5AA9" w:rsidRDefault="00546EB9">
      <w:pPr>
        <w:pStyle w:val="a0"/>
        <w:numPr>
          <w:ilvl w:val="0"/>
          <w:numId w:val="0"/>
        </w:numPr>
        <w:ind w:left="121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Главная страница представлена на рисунке 3.3.2.</w:t>
      </w:r>
    </w:p>
    <w:p w14:paraId="55DBFB25" w14:textId="77777777" w:rsidR="001C5AA9" w:rsidRDefault="001C5AA9">
      <w:pPr>
        <w:pStyle w:val="a0"/>
        <w:numPr>
          <w:ilvl w:val="0"/>
          <w:numId w:val="0"/>
        </w:numPr>
        <w:ind w:left="1211"/>
        <w:rPr>
          <w:rFonts w:cs="Times New Roman"/>
          <w:szCs w:val="24"/>
        </w:rPr>
      </w:pPr>
    </w:p>
    <w:p w14:paraId="733E8C1C" w14:textId="77777777" w:rsidR="001C5AA9" w:rsidRDefault="00546EB9">
      <w:pPr>
        <w:pStyle w:val="a0"/>
        <w:numPr>
          <w:ilvl w:val="0"/>
          <w:numId w:val="0"/>
        </w:numPr>
        <w:ind w:left="1211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114300" distR="114300" wp14:anchorId="45E4472B" wp14:editId="618B2392">
            <wp:extent cx="3757930" cy="6681470"/>
            <wp:effectExtent l="0" t="0" r="6350" b="8890"/>
            <wp:docPr id="2" name="Изображение 2" descr="Android Small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Android Small -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0DED" w14:textId="77777777" w:rsidR="001C5AA9" w:rsidRDefault="00546EB9">
      <w:pPr>
        <w:pStyle w:val="a0"/>
        <w:numPr>
          <w:ilvl w:val="0"/>
          <w:numId w:val="0"/>
        </w:numPr>
        <w:ind w:left="121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3.3.1 - Главная страница</w:t>
      </w:r>
    </w:p>
    <w:p w14:paraId="1B2D0B66" w14:textId="77777777" w:rsidR="001C5AA9" w:rsidRDefault="00546EB9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Раздел</w:t>
      </w:r>
      <w:r>
        <w:rPr>
          <w:rFonts w:cs="Times New Roman"/>
          <w:szCs w:val="24"/>
        </w:rPr>
        <w:t xml:space="preserve"> «Список заказов» должен иметь:</w:t>
      </w:r>
    </w:p>
    <w:p w14:paraId="2A1B1AC7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Информацию</w:t>
      </w:r>
      <w:r>
        <w:rPr>
          <w:rFonts w:cs="Times New Roman"/>
          <w:szCs w:val="24"/>
        </w:rPr>
        <w:t xml:space="preserve"> о клиенте: его ФИО, адрес</w:t>
      </w:r>
      <w:r>
        <w:rPr>
          <w:rFonts w:cs="Times New Roman"/>
          <w:szCs w:val="24"/>
        </w:rPr>
        <w:t>;</w:t>
      </w:r>
    </w:p>
    <w:p w14:paraId="6CDF0C26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нопку</w:t>
      </w:r>
      <w:r>
        <w:rPr>
          <w:rFonts w:cs="Times New Roman"/>
          <w:szCs w:val="24"/>
        </w:rPr>
        <w:t xml:space="preserve"> в виде «галочки», чтобы курьер мог отметить выполнен</w:t>
      </w:r>
      <w:r>
        <w:rPr>
          <w:rFonts w:cs="Times New Roman"/>
          <w:szCs w:val="24"/>
        </w:rPr>
        <w:t>ие заказа;</w:t>
      </w:r>
    </w:p>
    <w:p w14:paraId="43E1EF10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нопк</w:t>
      </w:r>
      <w:r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виде «стрелки»</w:t>
      </w:r>
      <w:r>
        <w:rPr>
          <w:rFonts w:cs="Times New Roman"/>
          <w:szCs w:val="24"/>
        </w:rPr>
        <w:t xml:space="preserve"> для перехода на другие разделы приложения;</w:t>
      </w:r>
    </w:p>
    <w:p w14:paraId="4D9D09F6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Клик</w:t>
      </w:r>
      <w:r>
        <w:rPr>
          <w:rFonts w:cs="Times New Roman"/>
          <w:szCs w:val="24"/>
        </w:rPr>
        <w:t xml:space="preserve"> по клиенту должен переходить в раздел «Карта»</w:t>
      </w:r>
    </w:p>
    <w:p w14:paraId="1C93F158" w14:textId="77777777" w:rsidR="001C5AA9" w:rsidRDefault="00546EB9">
      <w:pPr>
        <w:pStyle w:val="a0"/>
        <w:numPr>
          <w:ilvl w:val="0"/>
          <w:numId w:val="0"/>
        </w:numPr>
        <w:ind w:firstLineChars="341" w:firstLine="81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Раздел «Список заказов» представлен на рисунке 3.3.2.</w:t>
      </w:r>
    </w:p>
    <w:p w14:paraId="729E81AD" w14:textId="77777777" w:rsidR="001C5AA9" w:rsidRDefault="001C5AA9">
      <w:pPr>
        <w:pStyle w:val="a0"/>
        <w:numPr>
          <w:ilvl w:val="0"/>
          <w:numId w:val="0"/>
        </w:numPr>
        <w:ind w:firstLineChars="341" w:firstLine="818"/>
        <w:jc w:val="center"/>
        <w:rPr>
          <w:rFonts w:cs="Times New Roman"/>
          <w:szCs w:val="24"/>
        </w:rPr>
      </w:pPr>
    </w:p>
    <w:p w14:paraId="45E1B957" w14:textId="77777777" w:rsidR="001C5AA9" w:rsidRDefault="00546EB9">
      <w:pPr>
        <w:pStyle w:val="a0"/>
        <w:numPr>
          <w:ilvl w:val="0"/>
          <w:numId w:val="0"/>
        </w:num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114300" distR="114300" wp14:anchorId="31E087E8" wp14:editId="0DCAB064">
            <wp:extent cx="3757295" cy="6680200"/>
            <wp:effectExtent l="0" t="0" r="6985" b="10160"/>
            <wp:docPr id="3" name="Изображение 3" descr="Android Small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Android Small -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33B" w14:textId="77777777" w:rsidR="001C5AA9" w:rsidRDefault="00546EB9">
      <w:pPr>
        <w:pStyle w:val="a0"/>
        <w:numPr>
          <w:ilvl w:val="0"/>
          <w:numId w:val="0"/>
        </w:num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3.3.2 - Раздел «Список заказов»</w:t>
      </w:r>
    </w:p>
    <w:p w14:paraId="57A48C76" w14:textId="77777777" w:rsidR="001C5AA9" w:rsidRDefault="00546EB9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Раздел</w:t>
      </w:r>
      <w:r>
        <w:rPr>
          <w:rFonts w:cs="Times New Roman"/>
          <w:szCs w:val="24"/>
        </w:rPr>
        <w:t xml:space="preserve"> «Карта»</w:t>
      </w:r>
      <w:r>
        <w:rPr>
          <w:rFonts w:cs="Times New Roman"/>
          <w:szCs w:val="24"/>
        </w:rPr>
        <w:t xml:space="preserve"> должна иметь:</w:t>
      </w:r>
    </w:p>
    <w:p w14:paraId="5EAD78C9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нопк</w:t>
      </w:r>
      <w:r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виде «стрелки»</w:t>
      </w:r>
      <w:r>
        <w:rPr>
          <w:rFonts w:cs="Times New Roman"/>
          <w:szCs w:val="24"/>
        </w:rPr>
        <w:t xml:space="preserve"> для перехода на другие разделы приложения;</w:t>
      </w:r>
    </w:p>
    <w:p w14:paraId="3FFFA2C4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Кнопку «</w:t>
      </w:r>
      <w:r>
        <w:rPr>
          <w:rFonts w:cs="Times New Roman"/>
          <w:szCs w:val="24"/>
        </w:rPr>
        <w:t>Проложить</w:t>
      </w:r>
      <w:r>
        <w:rPr>
          <w:rFonts w:cs="Times New Roman"/>
          <w:szCs w:val="24"/>
        </w:rPr>
        <w:t xml:space="preserve"> маршрут</w:t>
      </w:r>
      <w:r>
        <w:rPr>
          <w:rFonts w:cs="Times New Roman"/>
          <w:szCs w:val="24"/>
        </w:rPr>
        <w:t>», позволяющая курьеру построить маршрут до адреса доставки;</w:t>
      </w:r>
    </w:p>
    <w:p w14:paraId="4D141AAF" w14:textId="77777777" w:rsidR="001C5AA9" w:rsidRDefault="00546EB9">
      <w:pPr>
        <w:pStyle w:val="a0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Область</w:t>
      </w:r>
      <w:r>
        <w:rPr>
          <w:rFonts w:cs="Times New Roman"/>
          <w:szCs w:val="24"/>
        </w:rPr>
        <w:t xml:space="preserve"> для навигации карты, для просмотра адресов доставки.</w:t>
      </w:r>
    </w:p>
    <w:p w14:paraId="1750917B" w14:textId="77777777" w:rsidR="001C5AA9" w:rsidRDefault="00546EB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Раздел</w:t>
      </w:r>
      <w:r>
        <w:rPr>
          <w:rFonts w:cs="Times New Roman"/>
          <w:szCs w:val="24"/>
        </w:rPr>
        <w:t xml:space="preserve"> «Карта»</w:t>
      </w:r>
      <w:r>
        <w:rPr>
          <w:rFonts w:cs="Times New Roman"/>
          <w:szCs w:val="24"/>
        </w:rPr>
        <w:t xml:space="preserve"> представлена на рисунке </w:t>
      </w:r>
      <w:r>
        <w:rPr>
          <w:rFonts w:cs="Times New Roman"/>
          <w:szCs w:val="24"/>
        </w:rPr>
        <w:t>3.3.3</w:t>
      </w:r>
      <w:r>
        <w:rPr>
          <w:rFonts w:cs="Times New Roman"/>
          <w:szCs w:val="24"/>
        </w:rPr>
        <w:t>.</w:t>
      </w:r>
    </w:p>
    <w:p w14:paraId="08E9D05D" w14:textId="77777777" w:rsidR="001C5AA9" w:rsidRDefault="001C5AA9">
      <w:pPr>
        <w:rPr>
          <w:rFonts w:cs="Times New Roman"/>
          <w:szCs w:val="24"/>
        </w:rPr>
      </w:pPr>
    </w:p>
    <w:p w14:paraId="0CEB2780" w14:textId="77777777" w:rsidR="001C5AA9" w:rsidRDefault="00546EB9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33DDAF64" wp14:editId="5A9E589B">
            <wp:extent cx="3632835" cy="6459220"/>
            <wp:effectExtent l="0" t="0" r="9525" b="2540"/>
            <wp:docPr id="1" name="Изображение 1" descr="Android Small -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ndroid Small - 1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1751" w14:textId="77777777" w:rsidR="001C5AA9" w:rsidRDefault="00546EB9">
      <w:pPr>
        <w:jc w:val="center"/>
        <w:rPr>
          <w:szCs w:val="24"/>
        </w:rPr>
      </w:pPr>
      <w:r>
        <w:rPr>
          <w:szCs w:val="24"/>
        </w:rPr>
        <w:t>Рисунок 3.3.3 - Главная страница</w:t>
      </w:r>
    </w:p>
    <w:p w14:paraId="0C2652A6" w14:textId="77777777" w:rsidR="001C5AA9" w:rsidRDefault="001C5AA9">
      <w:pPr>
        <w:jc w:val="center"/>
        <w:rPr>
          <w:szCs w:val="24"/>
        </w:rPr>
      </w:pPr>
    </w:p>
    <w:p w14:paraId="353D6413" w14:textId="77777777" w:rsidR="001C5AA9" w:rsidRDefault="001C5AA9">
      <w:pPr>
        <w:rPr>
          <w:szCs w:val="24"/>
        </w:rPr>
      </w:pPr>
    </w:p>
    <w:p w14:paraId="0F350878" w14:textId="77777777" w:rsidR="001C5AA9" w:rsidRDefault="001C5AA9"/>
    <w:p w14:paraId="009295BA" w14:textId="77777777" w:rsidR="001C5AA9" w:rsidRDefault="001C5AA9">
      <w:pPr>
        <w:ind w:firstLine="0"/>
      </w:pPr>
    </w:p>
    <w:p w14:paraId="1286A18B" w14:textId="77777777" w:rsidR="001C5AA9" w:rsidRDefault="00546EB9">
      <w:pPr>
        <w:pStyle w:val="1"/>
      </w:pPr>
      <w:bookmarkStart w:id="23" w:name="_Toc31198"/>
      <w:r>
        <w:lastRenderedPageBreak/>
        <w:t>Общетехнические требования к функционалу автоматизированной системы</w:t>
      </w:r>
      <w:bookmarkEnd w:id="23"/>
    </w:p>
    <w:p w14:paraId="51F001FA" w14:textId="77777777" w:rsidR="001C5AA9" w:rsidRDefault="00546EB9">
      <w:pPr>
        <w:pStyle w:val="2"/>
      </w:pPr>
      <w:bookmarkStart w:id="24" w:name="_Toc104014603"/>
      <w:bookmarkStart w:id="25" w:name="_Toc21428"/>
      <w:r>
        <w:t xml:space="preserve">Требования к численности персонала и </w:t>
      </w:r>
      <w:r>
        <w:t>квалификации пользователя</w:t>
      </w:r>
      <w:bookmarkEnd w:id="24"/>
      <w:bookmarkEnd w:id="25"/>
    </w:p>
    <w:p w14:paraId="7F88A6CD" w14:textId="77777777" w:rsidR="001C5AA9" w:rsidRDefault="00546EB9">
      <w:r>
        <w:t>Требования к численности персонала и квалификации пользователей не предъявляется.</w:t>
      </w:r>
    </w:p>
    <w:p w14:paraId="3873F9DD" w14:textId="77777777" w:rsidR="001C5AA9" w:rsidRDefault="00546EB9">
      <w:pPr>
        <w:pStyle w:val="2"/>
      </w:pPr>
      <w:bookmarkStart w:id="26" w:name="_Toc104014604"/>
      <w:bookmarkStart w:id="27" w:name="_Toc19425"/>
      <w:r>
        <w:t>Требования к показательным значениям</w:t>
      </w:r>
      <w:bookmarkEnd w:id="26"/>
      <w:bookmarkEnd w:id="27"/>
    </w:p>
    <w:p w14:paraId="544562A2" w14:textId="77777777" w:rsidR="001C5AA9" w:rsidRDefault="00546EB9">
      <w:r>
        <w:t>Требования к показателям значений в рамках настоящей работы не предъявляется.</w:t>
      </w:r>
    </w:p>
    <w:p w14:paraId="04E5C868" w14:textId="77777777" w:rsidR="001C5AA9" w:rsidRDefault="00546EB9">
      <w:pPr>
        <w:pStyle w:val="2"/>
      </w:pPr>
      <w:bookmarkStart w:id="28" w:name="_Toc104014605"/>
      <w:bookmarkStart w:id="29" w:name="_Toc3325"/>
      <w:r>
        <w:t>Требования к надежности</w:t>
      </w:r>
      <w:bookmarkEnd w:id="28"/>
      <w:bookmarkEnd w:id="29"/>
    </w:p>
    <w:p w14:paraId="7E45F24D" w14:textId="77777777" w:rsidR="001C5AA9" w:rsidRDefault="00546EB9">
      <w:pPr>
        <w:rPr>
          <w:szCs w:val="24"/>
        </w:rPr>
      </w:pPr>
      <w:r>
        <w:rPr>
          <w:szCs w:val="24"/>
        </w:rPr>
        <w:t>Требовани</w:t>
      </w:r>
      <w:r>
        <w:rPr>
          <w:szCs w:val="24"/>
        </w:rPr>
        <w:t>я к надёжности в рамках настоящей работы не предъявляются.</w:t>
      </w:r>
    </w:p>
    <w:p w14:paraId="5C6D80D6" w14:textId="77777777" w:rsidR="001C5AA9" w:rsidRDefault="00546EB9">
      <w:pPr>
        <w:pStyle w:val="2"/>
      </w:pPr>
      <w:bookmarkStart w:id="30" w:name="_Toc104014607"/>
      <w:bookmarkStart w:id="31" w:name="_Toc23728"/>
      <w:r>
        <w:t>Требования к безопасности</w:t>
      </w:r>
      <w:bookmarkEnd w:id="30"/>
      <w:bookmarkEnd w:id="31"/>
    </w:p>
    <w:p w14:paraId="6FF47E29" w14:textId="77777777" w:rsidR="001C5AA9" w:rsidRDefault="00546EB9">
      <w:r>
        <w:t>Программа не должна непредвиденно прерывать свою работу. В ином случае потребуется перезапустить программу.</w:t>
      </w:r>
    </w:p>
    <w:p w14:paraId="1198E4BB" w14:textId="77777777" w:rsidR="001C5AA9" w:rsidRDefault="00546EB9">
      <w:pPr>
        <w:pStyle w:val="2"/>
      </w:pPr>
      <w:bookmarkStart w:id="32" w:name="_Toc104014608"/>
      <w:bookmarkStart w:id="33" w:name="_Toc17587"/>
      <w:r>
        <w:t>Требования к эргономике и технической эстетике</w:t>
      </w:r>
      <w:bookmarkEnd w:id="32"/>
      <w:bookmarkEnd w:id="33"/>
    </w:p>
    <w:p w14:paraId="318B9AE6" w14:textId="77777777" w:rsidR="001C5AA9" w:rsidRDefault="00546EB9">
      <w:r>
        <w:t>Интерфейс прилож</w:t>
      </w:r>
      <w:r>
        <w:t>ения должен быть орнаментирован по краям электронной формы картинками.</w:t>
      </w:r>
    </w:p>
    <w:p w14:paraId="53C22F89" w14:textId="77777777" w:rsidR="001C5AA9" w:rsidRDefault="00546EB9">
      <w:pPr>
        <w:pStyle w:val="2"/>
      </w:pPr>
      <w:bookmarkStart w:id="34" w:name="_Toc104014609"/>
      <w:bookmarkStart w:id="35" w:name="_Toc5828"/>
      <w:r>
        <w:t>Требования к транспортабельности</w:t>
      </w:r>
      <w:bookmarkEnd w:id="34"/>
      <w:bookmarkEnd w:id="35"/>
    </w:p>
    <w:p w14:paraId="5BA68DA2" w14:textId="77777777" w:rsidR="001C5AA9" w:rsidRDefault="00546EB9">
      <w:r>
        <w:t>Требования к транспортабельности в рамках настоящей работы не предъявляется.</w:t>
      </w:r>
    </w:p>
    <w:p w14:paraId="1F946B27" w14:textId="77777777" w:rsidR="001C5AA9" w:rsidRDefault="00546EB9">
      <w:pPr>
        <w:pStyle w:val="2"/>
      </w:pPr>
      <w:bookmarkStart w:id="36" w:name="_Toc104014610"/>
      <w:bookmarkStart w:id="37" w:name="_Toc5110"/>
      <w:r>
        <w:t>Время восстановления программы после отказа</w:t>
      </w:r>
      <w:bookmarkEnd w:id="36"/>
      <w:bookmarkEnd w:id="37"/>
    </w:p>
    <w:p w14:paraId="1BDF6ED8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Время восстановления после отка</w:t>
      </w:r>
      <w:r>
        <w:rPr>
          <w:rFonts w:cs="Times New Roman"/>
          <w:color w:val="000000" w:themeColor="text1"/>
          <w:szCs w:val="24"/>
        </w:rPr>
        <w:t>за, вызванного сбоем электропитания технических средств</w:t>
      </w:r>
      <w:r>
        <w:rPr>
          <w:rFonts w:cs="Times New Roman"/>
          <w:color w:val="000000" w:themeColor="text1"/>
          <w:spacing w:val="15"/>
          <w:szCs w:val="24"/>
        </w:rPr>
        <w:t xml:space="preserve"> (</w:t>
      </w:r>
      <w:r>
        <w:rPr>
          <w:rFonts w:cs="Times New Roman"/>
          <w:color w:val="000000" w:themeColor="text1"/>
          <w:szCs w:val="24"/>
        </w:rPr>
        <w:t>иными внешними факторами</w:t>
      </w:r>
      <w:r>
        <w:rPr>
          <w:rFonts w:cs="Times New Roman"/>
          <w:color w:val="000000" w:themeColor="text1"/>
          <w:spacing w:val="15"/>
          <w:szCs w:val="24"/>
        </w:rPr>
        <w:t xml:space="preserve">), </w:t>
      </w:r>
      <w:r>
        <w:rPr>
          <w:rFonts w:cs="Times New Roman"/>
          <w:color w:val="000000" w:themeColor="text1"/>
          <w:szCs w:val="24"/>
        </w:rPr>
        <w:t>не фатальным сбоем (не крахом)</w:t>
      </w:r>
      <w:r>
        <w:rPr>
          <w:rFonts w:cs="Times New Roman"/>
          <w:color w:val="000000" w:themeColor="text1"/>
          <w:spacing w:val="15"/>
          <w:szCs w:val="24"/>
        </w:rPr>
        <w:t xml:space="preserve"> </w:t>
      </w:r>
      <w:r>
        <w:rPr>
          <w:rFonts w:cs="Times New Roman"/>
          <w:color w:val="000000" w:themeColor="text1"/>
          <w:spacing w:val="5"/>
          <w:szCs w:val="24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rPr>
          <w:rFonts w:cs="Times New Roman"/>
          <w:color w:val="000000" w:themeColor="text1"/>
          <w:szCs w:val="24"/>
        </w:rPr>
        <w:t>соблюдения условий эксплуатации технических и программных средств.</w:t>
      </w:r>
    </w:p>
    <w:p w14:paraId="65AC065E" w14:textId="77777777" w:rsidR="001C5AA9" w:rsidRDefault="00546EB9">
      <w:pPr>
        <w:pStyle w:val="2"/>
      </w:pPr>
      <w:bookmarkStart w:id="38" w:name="_Toc104014611"/>
      <w:bookmarkStart w:id="39" w:name="_Toc19742"/>
      <w:r>
        <w:t>Отказ из-за некорректных действий оператора</w:t>
      </w:r>
      <w:bookmarkEnd w:id="38"/>
      <w:bookmarkEnd w:id="39"/>
    </w:p>
    <w:p w14:paraId="137D434E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Программа не</w:t>
      </w:r>
      <w:r>
        <w:rPr>
          <w:rFonts w:cs="Times New Roman"/>
          <w:color w:val="000000" w:themeColor="text1"/>
          <w:szCs w:val="24"/>
        </w:rPr>
        <w:t xml:space="preserve"> должна непредвиденно прерывать свою работу.</w:t>
      </w:r>
    </w:p>
    <w:p w14:paraId="478BC42D" w14:textId="77777777" w:rsidR="001C5AA9" w:rsidRDefault="00546EB9">
      <w:pPr>
        <w:pStyle w:val="2"/>
      </w:pPr>
      <w:bookmarkStart w:id="40" w:name="_Toc104014612"/>
      <w:bookmarkStart w:id="41" w:name="_Toc11933"/>
      <w:r>
        <w:lastRenderedPageBreak/>
        <w:t>Требования к составу и параметрам технических средств</w:t>
      </w:r>
      <w:bookmarkEnd w:id="40"/>
      <w:bookmarkEnd w:id="41"/>
    </w:p>
    <w:p w14:paraId="57F1DF11" w14:textId="77777777" w:rsidR="001C5AA9" w:rsidRDefault="00546EB9">
      <w:pPr>
        <w:pStyle w:val="3"/>
      </w:pPr>
      <w:bookmarkStart w:id="42" w:name="_Toc104014613"/>
      <w:bookmarkStart w:id="43" w:name="_Toc17839"/>
      <w:r>
        <w:t>Климатические условия эксплуатации</w:t>
      </w:r>
      <w:bookmarkEnd w:id="42"/>
      <w:bookmarkEnd w:id="43"/>
    </w:p>
    <w:p w14:paraId="75077E84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3B8D8B02" w14:textId="77777777" w:rsidR="001C5AA9" w:rsidRDefault="00546EB9">
      <w:pPr>
        <w:pStyle w:val="2"/>
      </w:pPr>
      <w:bookmarkStart w:id="44" w:name="_Toc104014614"/>
      <w:bookmarkStart w:id="45" w:name="_Toc26238"/>
      <w:r>
        <w:t xml:space="preserve">Требования к видам </w:t>
      </w:r>
      <w:bookmarkEnd w:id="44"/>
      <w:r>
        <w:t>обеспечения</w:t>
      </w:r>
      <w:bookmarkEnd w:id="45"/>
    </w:p>
    <w:p w14:paraId="401AABB6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Программное обеспечение системы должно быть достаточным для реализации всех ее функций.</w:t>
      </w:r>
    </w:p>
    <w:p w14:paraId="5A3A32BE" w14:textId="77777777" w:rsidR="001C5AA9" w:rsidRDefault="00546EB9">
      <w:pPr>
        <w:pStyle w:val="3"/>
      </w:pPr>
      <w:bookmarkStart w:id="46" w:name="_Toc104014616"/>
      <w:bookmarkStart w:id="47" w:name="_Toc18418"/>
      <w:r>
        <w:t>Требования к составу и параметрам технических средств</w:t>
      </w:r>
      <w:bookmarkEnd w:id="46"/>
      <w:bookmarkEnd w:id="47"/>
      <w:r>
        <w:t xml:space="preserve"> </w:t>
      </w:r>
    </w:p>
    <w:p w14:paraId="05B983C2" w14:textId="77777777" w:rsidR="001C5AA9" w:rsidRDefault="00546EB9">
      <w:r>
        <w:t>Разрабатываемый программный продукт должен исполняться на ПК, удовлетворяющем след</w:t>
      </w:r>
      <w:r>
        <w:t>ующим минимальным требованиям к конфигурации:</w:t>
      </w:r>
    </w:p>
    <w:p w14:paraId="3900700F" w14:textId="77777777" w:rsidR="001C5AA9" w:rsidRDefault="00546EB9">
      <w:pPr>
        <w:pStyle w:val="a0"/>
        <w:ind w:left="1571" w:hanging="360"/>
        <w:rPr>
          <w:lang w:val="en-US"/>
        </w:rPr>
      </w:pPr>
      <w:r>
        <w:t>Процессор</w:t>
      </w:r>
      <w:r>
        <w:rPr>
          <w:lang w:val="en-US"/>
        </w:rPr>
        <w:t xml:space="preserve"> AMD Ryzen 3 3200U with Radeon Vega Mobile Gfx 2.60 GHz;</w:t>
      </w:r>
    </w:p>
    <w:p w14:paraId="60D7CD55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ОЗУ от 4 ГБ</w:t>
      </w:r>
      <w:r>
        <w:rPr>
          <w:rFonts w:cs="Times New Roman"/>
          <w:color w:val="000000" w:themeColor="text1"/>
          <w:szCs w:val="24"/>
          <w:lang w:val="en-US"/>
        </w:rPr>
        <w:t>;</w:t>
      </w:r>
    </w:p>
    <w:p w14:paraId="51ED2692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  <w:lang w:val="en-US"/>
        </w:rPr>
        <w:t>Windows</w:t>
      </w:r>
      <w:r>
        <w:rPr>
          <w:rFonts w:cs="Times New Roman"/>
          <w:color w:val="000000" w:themeColor="text1"/>
          <w:szCs w:val="24"/>
        </w:rPr>
        <w:t xml:space="preserve"> </w:t>
      </w:r>
      <w:proofErr w:type="gramStart"/>
      <w:r>
        <w:rPr>
          <w:rFonts w:cs="Times New Roman"/>
          <w:color w:val="000000" w:themeColor="text1"/>
          <w:szCs w:val="24"/>
        </w:rPr>
        <w:t>10</w:t>
      </w:r>
      <w:r>
        <w:rPr>
          <w:rFonts w:cs="Times New Roman"/>
          <w:color w:val="000000" w:themeColor="text1"/>
          <w:szCs w:val="24"/>
          <w:lang w:val="en-US"/>
        </w:rPr>
        <w:t>;</w:t>
      </w:r>
      <w:proofErr w:type="gramEnd"/>
    </w:p>
    <w:p w14:paraId="11ED9013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Монитор</w:t>
      </w:r>
      <w:r>
        <w:rPr>
          <w:rFonts w:cs="Times New Roman"/>
          <w:color w:val="000000" w:themeColor="text1"/>
          <w:szCs w:val="24"/>
          <w:lang w:val="en-US"/>
        </w:rPr>
        <w:t>;</w:t>
      </w:r>
    </w:p>
    <w:p w14:paraId="61BCE4FE" w14:textId="77777777" w:rsidR="001C5AA9" w:rsidRDefault="00546EB9">
      <w:pPr>
        <w:pStyle w:val="2"/>
      </w:pPr>
      <w:bookmarkStart w:id="48" w:name="_Toc104014621"/>
      <w:bookmarkStart w:id="49" w:name="_Toc13855"/>
      <w:r>
        <w:t>Требования к защите от внешних источников.</w:t>
      </w:r>
      <w:bookmarkEnd w:id="48"/>
      <w:bookmarkEnd w:id="49"/>
    </w:p>
    <w:p w14:paraId="26A9D80A" w14:textId="77777777" w:rsidR="001C5AA9" w:rsidRDefault="00546EB9">
      <w:r>
        <w:t xml:space="preserve">Требования к защите от внешних источников не </w:t>
      </w:r>
      <w:r>
        <w:t>предъявляется, должны быть выполнены требования к защите для используемого персонального компьютера.</w:t>
      </w:r>
    </w:p>
    <w:p w14:paraId="5CD1C375" w14:textId="77777777" w:rsidR="001C5AA9" w:rsidRDefault="00546EB9">
      <w:pPr>
        <w:pStyle w:val="2"/>
      </w:pPr>
      <w:bookmarkStart w:id="50" w:name="_Toc104014622"/>
      <w:bookmarkStart w:id="51" w:name="_Toc22888"/>
      <w:r>
        <w:t>Требования к защите информации программы</w:t>
      </w:r>
      <w:bookmarkEnd w:id="50"/>
      <w:bookmarkEnd w:id="51"/>
    </w:p>
    <w:p w14:paraId="764458CF" w14:textId="77777777" w:rsidR="001C5AA9" w:rsidRDefault="00546EB9">
      <w:pPr>
        <w:spacing w:before="100" w:beforeAutospacing="1"/>
        <w:rPr>
          <w:rFonts w:cs="Times New Roman"/>
          <w:spacing w:val="2"/>
          <w:szCs w:val="24"/>
        </w:rPr>
      </w:pPr>
      <w:r>
        <w:rPr>
          <w:rFonts w:cs="Times New Roman"/>
          <w:color w:val="000000" w:themeColor="text1"/>
          <w:spacing w:val="2"/>
          <w:szCs w:val="24"/>
        </w:rPr>
        <w:t>Требования к защите информации программы не предъявляются.</w:t>
      </w:r>
    </w:p>
    <w:p w14:paraId="37100053" w14:textId="77777777" w:rsidR="001C5AA9" w:rsidRDefault="00546EB9">
      <w:pPr>
        <w:pStyle w:val="2"/>
      </w:pPr>
      <w:bookmarkStart w:id="52" w:name="_Toc104014623"/>
      <w:bookmarkStart w:id="53" w:name="_Toc30156"/>
      <w:r>
        <w:t>Требования к маркировке и упаковке</w:t>
      </w:r>
      <w:bookmarkEnd w:id="52"/>
      <w:bookmarkEnd w:id="53"/>
    </w:p>
    <w:p w14:paraId="7BE94531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Программа поставляет</w:t>
      </w:r>
      <w:r>
        <w:rPr>
          <w:rFonts w:cs="Times New Roman"/>
          <w:color w:val="000000" w:themeColor="text1"/>
          <w:szCs w:val="24"/>
        </w:rPr>
        <w:t xml:space="preserve">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3F106F39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Специальных требований к маркировке и упаковке не предъявляется.</w:t>
      </w:r>
    </w:p>
    <w:p w14:paraId="7487B273" w14:textId="77777777" w:rsidR="001C5AA9" w:rsidRDefault="00546EB9">
      <w:pPr>
        <w:pStyle w:val="2"/>
      </w:pPr>
      <w:bookmarkStart w:id="54" w:name="_Toc104014624"/>
      <w:bookmarkStart w:id="55" w:name="_Toc24274"/>
      <w:r>
        <w:t>Требования к програм</w:t>
      </w:r>
      <w:r>
        <w:t>мной документации</w:t>
      </w:r>
      <w:bookmarkEnd w:id="54"/>
      <w:bookmarkEnd w:id="55"/>
    </w:p>
    <w:p w14:paraId="14D5D054" w14:textId="77777777" w:rsidR="001C5AA9" w:rsidRDefault="00546EB9">
      <w:pPr>
        <w:spacing w:before="100"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Состав программной документации должен включать в себя:</w:t>
      </w:r>
    </w:p>
    <w:p w14:paraId="69A5E561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Техническое задание;</w:t>
      </w:r>
    </w:p>
    <w:p w14:paraId="1C5DA34A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Технический</w:t>
      </w:r>
      <w:r>
        <w:rPr>
          <w:rFonts w:cs="Times New Roman"/>
          <w:color w:val="000000" w:themeColor="text1"/>
          <w:szCs w:val="24"/>
        </w:rPr>
        <w:t xml:space="preserve"> проект</w:t>
      </w:r>
      <w:r>
        <w:rPr>
          <w:rFonts w:cs="Times New Roman"/>
          <w:color w:val="000000" w:themeColor="text1"/>
          <w:szCs w:val="24"/>
        </w:rPr>
        <w:t>;</w:t>
      </w:r>
    </w:p>
    <w:p w14:paraId="4F4E1AAF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Руководство</w:t>
      </w:r>
      <w:r>
        <w:rPr>
          <w:rFonts w:cs="Times New Roman"/>
          <w:color w:val="000000" w:themeColor="text1"/>
          <w:szCs w:val="24"/>
        </w:rPr>
        <w:t xml:space="preserve"> программиста;</w:t>
      </w:r>
    </w:p>
    <w:p w14:paraId="02628C63" w14:textId="77777777" w:rsidR="001C5AA9" w:rsidRDefault="00546EB9">
      <w:pPr>
        <w:pStyle w:val="a0"/>
        <w:ind w:left="1571" w:hanging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Руководство</w:t>
      </w:r>
      <w:r>
        <w:rPr>
          <w:rFonts w:cs="Times New Roman"/>
          <w:color w:val="000000" w:themeColor="text1"/>
          <w:szCs w:val="24"/>
        </w:rPr>
        <w:t xml:space="preserve"> пользователя.</w:t>
      </w:r>
    </w:p>
    <w:p w14:paraId="19B05928" w14:textId="77777777" w:rsidR="001C5AA9" w:rsidRDefault="00546EB9">
      <w:pPr>
        <w:pStyle w:val="2"/>
      </w:pPr>
      <w:bookmarkStart w:id="56" w:name="_Toc104014626"/>
      <w:bookmarkStart w:id="57" w:name="_Toc13916"/>
      <w:r>
        <w:t>Специальные требования</w:t>
      </w:r>
      <w:bookmarkEnd w:id="56"/>
      <w:bookmarkEnd w:id="57"/>
    </w:p>
    <w:p w14:paraId="1D5906F0" w14:textId="77777777" w:rsidR="001C5AA9" w:rsidRDefault="00546EB9">
      <w:r>
        <w:t>Специальные требования к программе не предъявляются.</w:t>
      </w:r>
    </w:p>
    <w:p w14:paraId="7B6BE087" w14:textId="77777777" w:rsidR="001C5AA9" w:rsidRDefault="00546EB9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49195D9" w14:textId="77777777" w:rsidR="001C5AA9" w:rsidRDefault="00546EB9">
      <w:pPr>
        <w:pStyle w:val="1"/>
        <w:spacing w:before="100" w:beforeAutospacing="1"/>
        <w:rPr>
          <w:szCs w:val="24"/>
        </w:rPr>
      </w:pPr>
      <w:bookmarkStart w:id="58" w:name="_Toc98148907"/>
      <w:bookmarkStart w:id="59" w:name="_Toc20572"/>
      <w:r>
        <w:lastRenderedPageBreak/>
        <w:t>Стадии и этапы разработки</w:t>
      </w:r>
      <w:bookmarkEnd w:id="58"/>
      <w:bookmarkEnd w:id="59"/>
    </w:p>
    <w:p w14:paraId="102E9AF3" w14:textId="77777777" w:rsidR="001C5AA9" w:rsidRDefault="00546EB9">
      <w:pPr>
        <w:pStyle w:val="2"/>
        <w:spacing w:before="100" w:beforeAutospacing="1"/>
        <w:rPr>
          <w:szCs w:val="24"/>
        </w:rPr>
      </w:pPr>
      <w:bookmarkStart w:id="60" w:name="_Toc68648944"/>
      <w:bookmarkStart w:id="61" w:name="_Toc98148908"/>
      <w:bookmarkStart w:id="62" w:name="_Toc22321"/>
      <w:r>
        <w:rPr>
          <w:szCs w:val="24"/>
        </w:rPr>
        <w:t>Стадии разработки</w:t>
      </w:r>
      <w:bookmarkEnd w:id="60"/>
      <w:bookmarkEnd w:id="61"/>
      <w:bookmarkEnd w:id="62"/>
    </w:p>
    <w:p w14:paraId="66FB0C28" w14:textId="77777777" w:rsidR="001C5AA9" w:rsidRDefault="00546EB9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 w14:paraId="480E36FE" w14:textId="77777777" w:rsidR="001C5AA9" w:rsidRDefault="00546EB9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 w14:paraId="64608DA8" w14:textId="77777777" w:rsidR="001C5AA9" w:rsidRDefault="00546EB9">
      <w:pPr>
        <w:pStyle w:val="a0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 w14:paraId="672748A3" w14:textId="77777777" w:rsidR="001C5AA9" w:rsidRDefault="00546EB9">
      <w:pPr>
        <w:pStyle w:val="a0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 w14:paraId="691A708D" w14:textId="77777777" w:rsidR="001C5AA9" w:rsidRDefault="00546EB9">
      <w:pPr>
        <w:pStyle w:val="a0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тестирование и отладка;</w:t>
      </w:r>
    </w:p>
    <w:p w14:paraId="365CBB2C" w14:textId="77777777" w:rsidR="001C5AA9" w:rsidRDefault="00546EB9">
      <w:pPr>
        <w:pStyle w:val="a0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 реализованного приложения;</w:t>
      </w:r>
    </w:p>
    <w:p w14:paraId="1E855AAF" w14:textId="77777777" w:rsidR="001C5AA9" w:rsidRDefault="001C5AA9">
      <w:pPr>
        <w:spacing w:before="0" w:after="200" w:line="276" w:lineRule="auto"/>
        <w:ind w:firstLine="0"/>
        <w:contextualSpacing w:val="0"/>
        <w:jc w:val="left"/>
      </w:pPr>
    </w:p>
    <w:sectPr w:rsidR="001C5AA9">
      <w:headerReference w:type="default" r:id="rId17"/>
      <w:footerReference w:type="default" r:id="rId18"/>
      <w:footerReference w:type="first" r:id="rId19"/>
      <w:pgSz w:w="11906" w:h="16838"/>
      <w:pgMar w:top="1134" w:right="567" w:bottom="824" w:left="1134" w:header="708" w:footer="708" w:gutter="0"/>
      <w:pgNumType w:start="1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B6D9" w14:textId="77777777" w:rsidR="00546EB9" w:rsidRDefault="00546EB9">
      <w:pPr>
        <w:spacing w:line="240" w:lineRule="auto"/>
      </w:pPr>
      <w:r>
        <w:separator/>
      </w:r>
    </w:p>
  </w:endnote>
  <w:endnote w:type="continuationSeparator" w:id="0">
    <w:p w14:paraId="4C807080" w14:textId="77777777" w:rsidR="00546EB9" w:rsidRDefault="00546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473631"/>
    </w:sdtPr>
    <w:sdtEndPr>
      <w:rPr>
        <w:b w:val="0"/>
        <w:sz w:val="24"/>
        <w:szCs w:val="24"/>
      </w:rPr>
    </w:sdtEndPr>
    <w:sdtContent>
      <w:p w14:paraId="7F42B19A" w14:textId="77777777" w:rsidR="001C5AA9" w:rsidRDefault="00546EB9">
        <w:pPr>
          <w:pStyle w:val="af5"/>
          <w:rPr>
            <w:b w:val="0"/>
            <w:sz w:val="24"/>
            <w:szCs w:val="24"/>
          </w:rPr>
        </w:pPr>
        <w:r>
          <w:rPr>
            <w:b w:val="0"/>
            <w:sz w:val="24"/>
            <w:szCs w:val="24"/>
          </w:rPr>
          <w:t>2</w:t>
        </w:r>
      </w:p>
    </w:sdtContent>
  </w:sdt>
  <w:p w14:paraId="3CA4681E" w14:textId="77777777" w:rsidR="001C5AA9" w:rsidRDefault="001C5AA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98B" w14:textId="77777777" w:rsidR="001C5AA9" w:rsidRDefault="001C5AA9">
    <w:pPr>
      <w:pStyle w:val="af5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705703181"/>
    </w:sdtPr>
    <w:sdtEndPr>
      <w:rPr>
        <w:b w:val="0"/>
      </w:rPr>
    </w:sdtEndPr>
    <w:sdtContent>
      <w:p w14:paraId="1E173366" w14:textId="77777777" w:rsidR="001C5AA9" w:rsidRDefault="00546EB9">
        <w:pPr>
          <w:pStyle w:val="af5"/>
          <w:rPr>
            <w:b w:val="0"/>
            <w:sz w:val="24"/>
            <w:szCs w:val="24"/>
          </w:rPr>
        </w:pPr>
        <w:r>
          <w:rPr>
            <w:b w:val="0"/>
            <w:sz w:val="24"/>
            <w:szCs w:val="24"/>
          </w:rPr>
          <w:fldChar w:fldCharType="begin"/>
        </w:r>
        <w:r>
          <w:rPr>
            <w:b w:val="0"/>
            <w:sz w:val="24"/>
            <w:szCs w:val="24"/>
          </w:rPr>
          <w:instrText>PAGE   \* MERGEFORMAT</w:instrText>
        </w:r>
        <w:r>
          <w:rPr>
            <w:b w:val="0"/>
            <w:sz w:val="24"/>
            <w:szCs w:val="24"/>
          </w:rPr>
          <w:fldChar w:fldCharType="separate"/>
        </w:r>
        <w:r>
          <w:rPr>
            <w:b w:val="0"/>
            <w:sz w:val="24"/>
            <w:szCs w:val="24"/>
          </w:rPr>
          <w:t>1</w:t>
        </w:r>
        <w:r>
          <w:rPr>
            <w:b w:val="0"/>
            <w:sz w:val="24"/>
            <w:szCs w:val="24"/>
          </w:rPr>
          <w:fldChar w:fldCharType="end"/>
        </w:r>
      </w:p>
    </w:sdtContent>
  </w:sdt>
  <w:p w14:paraId="7B1B913D" w14:textId="77777777" w:rsidR="001C5AA9" w:rsidRDefault="001C5AA9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ECB8" w14:textId="77777777" w:rsidR="001C5AA9" w:rsidRDefault="00546EB9">
    <w:pPr>
      <w:pStyle w:val="af5"/>
      <w:rPr>
        <w:b w:val="0"/>
        <w:sz w:val="24"/>
        <w:szCs w:val="24"/>
      </w:rPr>
    </w:pPr>
    <w:r>
      <w:rPr>
        <w:b w:val="0"/>
        <w:sz w:val="24"/>
        <w:szCs w:val="24"/>
      </w:rPr>
      <w:fldChar w:fldCharType="begin"/>
    </w:r>
    <w:r>
      <w:rPr>
        <w:b w:val="0"/>
        <w:sz w:val="24"/>
        <w:szCs w:val="24"/>
      </w:rPr>
      <w:instrText>PAGE   \* MERGEFORMAT</w:instrText>
    </w:r>
    <w:r>
      <w:rPr>
        <w:b w:val="0"/>
        <w:sz w:val="24"/>
        <w:szCs w:val="24"/>
      </w:rPr>
      <w:fldChar w:fldCharType="separate"/>
    </w:r>
    <w:r>
      <w:rPr>
        <w:b w:val="0"/>
        <w:sz w:val="24"/>
        <w:szCs w:val="24"/>
      </w:rPr>
      <w:t>1</w:t>
    </w:r>
    <w:r>
      <w:rPr>
        <w:b w:val="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3239" w14:textId="77777777" w:rsidR="00546EB9" w:rsidRDefault="00546EB9">
      <w:pPr>
        <w:spacing w:before="0"/>
      </w:pPr>
      <w:r>
        <w:separator/>
      </w:r>
    </w:p>
  </w:footnote>
  <w:footnote w:type="continuationSeparator" w:id="0">
    <w:p w14:paraId="17CB8490" w14:textId="77777777" w:rsidR="00546EB9" w:rsidRDefault="00546EB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2609" w14:textId="77777777" w:rsidR="001C5AA9" w:rsidRDefault="001C5AA9">
    <w:pPr>
      <w:pStyle w:val="af3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multilevel"/>
    <w:tmpl w:val="19E7744A"/>
    <w:lvl w:ilvl="0">
      <w:start w:val="1"/>
      <w:numFmt w:val="decimal"/>
      <w:pStyle w:val="vguNumb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1AD47E7A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6E3647"/>
    <w:multiLevelType w:val="multilevel"/>
    <w:tmpl w:val="246E3647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multilevel"/>
    <w:tmpl w:val="2AE07DDF"/>
    <w:lvl w:ilvl="0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multilevel"/>
    <w:tmpl w:val="312E6BA4"/>
    <w:lvl w:ilvl="0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42" w:hanging="360"/>
      </w:pPr>
    </w:lvl>
    <w:lvl w:ilvl="2">
      <w:start w:val="1"/>
      <w:numFmt w:val="lowerRoman"/>
      <w:lvlText w:val="%3."/>
      <w:lvlJc w:val="right"/>
      <w:pPr>
        <w:ind w:left="3862" w:hanging="180"/>
      </w:pPr>
    </w:lvl>
    <w:lvl w:ilvl="3">
      <w:start w:val="1"/>
      <w:numFmt w:val="decimal"/>
      <w:lvlText w:val="%4."/>
      <w:lvlJc w:val="left"/>
      <w:pPr>
        <w:ind w:left="4582" w:hanging="360"/>
      </w:pPr>
    </w:lvl>
    <w:lvl w:ilvl="4">
      <w:start w:val="1"/>
      <w:numFmt w:val="lowerLetter"/>
      <w:lvlText w:val="%5."/>
      <w:lvlJc w:val="left"/>
      <w:pPr>
        <w:ind w:left="5302" w:hanging="360"/>
      </w:pPr>
    </w:lvl>
    <w:lvl w:ilvl="5">
      <w:start w:val="1"/>
      <w:numFmt w:val="lowerRoman"/>
      <w:lvlText w:val="%6."/>
      <w:lvlJc w:val="right"/>
      <w:pPr>
        <w:ind w:left="6022" w:hanging="180"/>
      </w:pPr>
    </w:lvl>
    <w:lvl w:ilvl="6">
      <w:start w:val="1"/>
      <w:numFmt w:val="decimal"/>
      <w:lvlText w:val="%7."/>
      <w:lvlJc w:val="left"/>
      <w:pPr>
        <w:ind w:left="6742" w:hanging="360"/>
      </w:pPr>
    </w:lvl>
    <w:lvl w:ilvl="7">
      <w:start w:val="1"/>
      <w:numFmt w:val="lowerLetter"/>
      <w:lvlText w:val="%8."/>
      <w:lvlJc w:val="left"/>
      <w:pPr>
        <w:ind w:left="7462" w:hanging="360"/>
      </w:pPr>
    </w:lvl>
    <w:lvl w:ilvl="8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AB10CD"/>
    <w:multiLevelType w:val="multilevel"/>
    <w:tmpl w:val="35AB10C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212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2508"/>
    <w:rsid w:val="00003AF1"/>
    <w:rsid w:val="00015480"/>
    <w:rsid w:val="00020C2C"/>
    <w:rsid w:val="00024473"/>
    <w:rsid w:val="00030B2D"/>
    <w:rsid w:val="00032359"/>
    <w:rsid w:val="000333F6"/>
    <w:rsid w:val="00033833"/>
    <w:rsid w:val="00035A26"/>
    <w:rsid w:val="00037B3E"/>
    <w:rsid w:val="00040D1E"/>
    <w:rsid w:val="0004336A"/>
    <w:rsid w:val="00044093"/>
    <w:rsid w:val="00046056"/>
    <w:rsid w:val="00051403"/>
    <w:rsid w:val="00053778"/>
    <w:rsid w:val="0005745E"/>
    <w:rsid w:val="00061F64"/>
    <w:rsid w:val="00063569"/>
    <w:rsid w:val="00066F6D"/>
    <w:rsid w:val="000752DA"/>
    <w:rsid w:val="0007581C"/>
    <w:rsid w:val="0008146F"/>
    <w:rsid w:val="000934BA"/>
    <w:rsid w:val="00094729"/>
    <w:rsid w:val="00096EC7"/>
    <w:rsid w:val="000A537A"/>
    <w:rsid w:val="000C05A7"/>
    <w:rsid w:val="000C0C5D"/>
    <w:rsid w:val="000C2004"/>
    <w:rsid w:val="000C2A5F"/>
    <w:rsid w:val="000C7B86"/>
    <w:rsid w:val="000C7DE5"/>
    <w:rsid w:val="000D3006"/>
    <w:rsid w:val="000D38ED"/>
    <w:rsid w:val="000D3A15"/>
    <w:rsid w:val="000E3595"/>
    <w:rsid w:val="000E6490"/>
    <w:rsid w:val="00104146"/>
    <w:rsid w:val="00106AF2"/>
    <w:rsid w:val="00106F85"/>
    <w:rsid w:val="001126C8"/>
    <w:rsid w:val="0011316B"/>
    <w:rsid w:val="001157C8"/>
    <w:rsid w:val="001223A9"/>
    <w:rsid w:val="001238DC"/>
    <w:rsid w:val="001275E2"/>
    <w:rsid w:val="0013162A"/>
    <w:rsid w:val="0013287A"/>
    <w:rsid w:val="00150617"/>
    <w:rsid w:val="00154EC9"/>
    <w:rsid w:val="00155A8D"/>
    <w:rsid w:val="00160943"/>
    <w:rsid w:val="00160BEB"/>
    <w:rsid w:val="0016119C"/>
    <w:rsid w:val="001673EC"/>
    <w:rsid w:val="00172DBA"/>
    <w:rsid w:val="0019044F"/>
    <w:rsid w:val="00192378"/>
    <w:rsid w:val="001A12C2"/>
    <w:rsid w:val="001A2667"/>
    <w:rsid w:val="001A50A1"/>
    <w:rsid w:val="001B065B"/>
    <w:rsid w:val="001B3C9B"/>
    <w:rsid w:val="001B794F"/>
    <w:rsid w:val="001C5AA9"/>
    <w:rsid w:val="001E4A96"/>
    <w:rsid w:val="001F3C1A"/>
    <w:rsid w:val="001F5E9C"/>
    <w:rsid w:val="00201509"/>
    <w:rsid w:val="0022297B"/>
    <w:rsid w:val="00223394"/>
    <w:rsid w:val="002266A4"/>
    <w:rsid w:val="0023221D"/>
    <w:rsid w:val="002328EE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4E95"/>
    <w:rsid w:val="002760DA"/>
    <w:rsid w:val="00276CAB"/>
    <w:rsid w:val="00287888"/>
    <w:rsid w:val="00287E94"/>
    <w:rsid w:val="00292AA2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E2BAD"/>
    <w:rsid w:val="002F15DD"/>
    <w:rsid w:val="003025D0"/>
    <w:rsid w:val="00303DC8"/>
    <w:rsid w:val="00311E97"/>
    <w:rsid w:val="00312254"/>
    <w:rsid w:val="00312F95"/>
    <w:rsid w:val="00317BF7"/>
    <w:rsid w:val="00323F6E"/>
    <w:rsid w:val="00326605"/>
    <w:rsid w:val="003303DF"/>
    <w:rsid w:val="00342964"/>
    <w:rsid w:val="00347678"/>
    <w:rsid w:val="00350180"/>
    <w:rsid w:val="00350EF3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A502E"/>
    <w:rsid w:val="003B3089"/>
    <w:rsid w:val="003B7ED4"/>
    <w:rsid w:val="003C2148"/>
    <w:rsid w:val="003C2810"/>
    <w:rsid w:val="003D2E7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E76F5"/>
    <w:rsid w:val="003F3F0D"/>
    <w:rsid w:val="00410843"/>
    <w:rsid w:val="00412E47"/>
    <w:rsid w:val="00425C9C"/>
    <w:rsid w:val="004315B2"/>
    <w:rsid w:val="00432CD5"/>
    <w:rsid w:val="004347A5"/>
    <w:rsid w:val="00434C7E"/>
    <w:rsid w:val="00442256"/>
    <w:rsid w:val="00445C87"/>
    <w:rsid w:val="00447629"/>
    <w:rsid w:val="00451E07"/>
    <w:rsid w:val="00455936"/>
    <w:rsid w:val="0045599D"/>
    <w:rsid w:val="004604AB"/>
    <w:rsid w:val="004605D9"/>
    <w:rsid w:val="00461C8D"/>
    <w:rsid w:val="004677DC"/>
    <w:rsid w:val="00471FE2"/>
    <w:rsid w:val="00472A19"/>
    <w:rsid w:val="00475A10"/>
    <w:rsid w:val="004767CD"/>
    <w:rsid w:val="00477484"/>
    <w:rsid w:val="0048416D"/>
    <w:rsid w:val="00496C8C"/>
    <w:rsid w:val="004A34C3"/>
    <w:rsid w:val="004A7A41"/>
    <w:rsid w:val="004B0C8E"/>
    <w:rsid w:val="004B0F88"/>
    <w:rsid w:val="004B7636"/>
    <w:rsid w:val="004C1299"/>
    <w:rsid w:val="004C1511"/>
    <w:rsid w:val="004C5524"/>
    <w:rsid w:val="004E731A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170DA"/>
    <w:rsid w:val="00524056"/>
    <w:rsid w:val="00530053"/>
    <w:rsid w:val="00531E80"/>
    <w:rsid w:val="0053330D"/>
    <w:rsid w:val="005343A0"/>
    <w:rsid w:val="005343B2"/>
    <w:rsid w:val="00541DD4"/>
    <w:rsid w:val="00544617"/>
    <w:rsid w:val="00546EB9"/>
    <w:rsid w:val="005524E9"/>
    <w:rsid w:val="00554344"/>
    <w:rsid w:val="00555E69"/>
    <w:rsid w:val="0056079D"/>
    <w:rsid w:val="00561F8C"/>
    <w:rsid w:val="005645E1"/>
    <w:rsid w:val="0057389A"/>
    <w:rsid w:val="00576138"/>
    <w:rsid w:val="005764B1"/>
    <w:rsid w:val="00584E3E"/>
    <w:rsid w:val="0059064E"/>
    <w:rsid w:val="005972E7"/>
    <w:rsid w:val="005A0747"/>
    <w:rsid w:val="005A188B"/>
    <w:rsid w:val="005A4E60"/>
    <w:rsid w:val="005B2AA7"/>
    <w:rsid w:val="005B5089"/>
    <w:rsid w:val="005C3407"/>
    <w:rsid w:val="005C5030"/>
    <w:rsid w:val="005C7957"/>
    <w:rsid w:val="005D1D9F"/>
    <w:rsid w:val="005D2BB8"/>
    <w:rsid w:val="005D4ECA"/>
    <w:rsid w:val="005E7941"/>
    <w:rsid w:val="005F0877"/>
    <w:rsid w:val="005F0B98"/>
    <w:rsid w:val="006007E9"/>
    <w:rsid w:val="006030ED"/>
    <w:rsid w:val="006058CF"/>
    <w:rsid w:val="00606C43"/>
    <w:rsid w:val="00607A78"/>
    <w:rsid w:val="00620630"/>
    <w:rsid w:val="006252D8"/>
    <w:rsid w:val="0062534D"/>
    <w:rsid w:val="006267F9"/>
    <w:rsid w:val="00627BC1"/>
    <w:rsid w:val="006324C6"/>
    <w:rsid w:val="00636E3B"/>
    <w:rsid w:val="00636E67"/>
    <w:rsid w:val="00642FB9"/>
    <w:rsid w:val="0064643E"/>
    <w:rsid w:val="00650688"/>
    <w:rsid w:val="00661775"/>
    <w:rsid w:val="006638C9"/>
    <w:rsid w:val="006652DC"/>
    <w:rsid w:val="006746FA"/>
    <w:rsid w:val="006949CE"/>
    <w:rsid w:val="006A3648"/>
    <w:rsid w:val="006A4A74"/>
    <w:rsid w:val="006A4E6C"/>
    <w:rsid w:val="006A534C"/>
    <w:rsid w:val="006A5DFD"/>
    <w:rsid w:val="006C4671"/>
    <w:rsid w:val="006D422E"/>
    <w:rsid w:val="006D46A3"/>
    <w:rsid w:val="006E0DAB"/>
    <w:rsid w:val="006E2CCB"/>
    <w:rsid w:val="006E3E87"/>
    <w:rsid w:val="006E4EA7"/>
    <w:rsid w:val="006E66B3"/>
    <w:rsid w:val="006E7B7F"/>
    <w:rsid w:val="006F512D"/>
    <w:rsid w:val="00701738"/>
    <w:rsid w:val="00702405"/>
    <w:rsid w:val="007038FE"/>
    <w:rsid w:val="00706D32"/>
    <w:rsid w:val="0071279D"/>
    <w:rsid w:val="007157E7"/>
    <w:rsid w:val="00717B43"/>
    <w:rsid w:val="00741EC2"/>
    <w:rsid w:val="00742650"/>
    <w:rsid w:val="007445A3"/>
    <w:rsid w:val="0074712F"/>
    <w:rsid w:val="00747AA0"/>
    <w:rsid w:val="007522DD"/>
    <w:rsid w:val="007630D2"/>
    <w:rsid w:val="00765C5D"/>
    <w:rsid w:val="007661F7"/>
    <w:rsid w:val="0076691E"/>
    <w:rsid w:val="00770291"/>
    <w:rsid w:val="00773671"/>
    <w:rsid w:val="00773EC7"/>
    <w:rsid w:val="00775FCB"/>
    <w:rsid w:val="00785A8E"/>
    <w:rsid w:val="007959E0"/>
    <w:rsid w:val="007A0770"/>
    <w:rsid w:val="007A44EC"/>
    <w:rsid w:val="007A4E3C"/>
    <w:rsid w:val="007A57DD"/>
    <w:rsid w:val="007A670B"/>
    <w:rsid w:val="007B2E9D"/>
    <w:rsid w:val="007B79AA"/>
    <w:rsid w:val="007C2693"/>
    <w:rsid w:val="007C5DA6"/>
    <w:rsid w:val="007C61C6"/>
    <w:rsid w:val="007C648D"/>
    <w:rsid w:val="007C6517"/>
    <w:rsid w:val="007D189A"/>
    <w:rsid w:val="007D18D6"/>
    <w:rsid w:val="007E55BC"/>
    <w:rsid w:val="007E6566"/>
    <w:rsid w:val="007E74C1"/>
    <w:rsid w:val="007E7DEB"/>
    <w:rsid w:val="007F6F16"/>
    <w:rsid w:val="00801271"/>
    <w:rsid w:val="00801482"/>
    <w:rsid w:val="008032E3"/>
    <w:rsid w:val="008047D0"/>
    <w:rsid w:val="0081256F"/>
    <w:rsid w:val="0081417D"/>
    <w:rsid w:val="00815163"/>
    <w:rsid w:val="00815197"/>
    <w:rsid w:val="00816AE0"/>
    <w:rsid w:val="008233FB"/>
    <w:rsid w:val="00851CEE"/>
    <w:rsid w:val="00852A88"/>
    <w:rsid w:val="00853022"/>
    <w:rsid w:val="00856459"/>
    <w:rsid w:val="00860B07"/>
    <w:rsid w:val="00861563"/>
    <w:rsid w:val="00862D3A"/>
    <w:rsid w:val="00873C68"/>
    <w:rsid w:val="008821B6"/>
    <w:rsid w:val="00887461"/>
    <w:rsid w:val="0089079A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4CB"/>
    <w:rsid w:val="008B5671"/>
    <w:rsid w:val="008B57AD"/>
    <w:rsid w:val="008C0D47"/>
    <w:rsid w:val="008C30AA"/>
    <w:rsid w:val="008C45AE"/>
    <w:rsid w:val="008C6310"/>
    <w:rsid w:val="008D26BC"/>
    <w:rsid w:val="008D417C"/>
    <w:rsid w:val="008D6356"/>
    <w:rsid w:val="008F4105"/>
    <w:rsid w:val="00900EFF"/>
    <w:rsid w:val="00907058"/>
    <w:rsid w:val="0090747E"/>
    <w:rsid w:val="009078D1"/>
    <w:rsid w:val="00912AA6"/>
    <w:rsid w:val="0092040A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63FC"/>
    <w:rsid w:val="00986B31"/>
    <w:rsid w:val="0098708B"/>
    <w:rsid w:val="00990EAC"/>
    <w:rsid w:val="00991D11"/>
    <w:rsid w:val="0099717C"/>
    <w:rsid w:val="00997825"/>
    <w:rsid w:val="009A1CB3"/>
    <w:rsid w:val="009A51CD"/>
    <w:rsid w:val="009A78AA"/>
    <w:rsid w:val="009B750A"/>
    <w:rsid w:val="009C15AC"/>
    <w:rsid w:val="009C1E84"/>
    <w:rsid w:val="009C2712"/>
    <w:rsid w:val="009C36DE"/>
    <w:rsid w:val="009C5201"/>
    <w:rsid w:val="009C626D"/>
    <w:rsid w:val="009C62A8"/>
    <w:rsid w:val="009C6785"/>
    <w:rsid w:val="009D340B"/>
    <w:rsid w:val="009D483E"/>
    <w:rsid w:val="009D5528"/>
    <w:rsid w:val="009D6117"/>
    <w:rsid w:val="009D69EC"/>
    <w:rsid w:val="009E45E7"/>
    <w:rsid w:val="009F1C8A"/>
    <w:rsid w:val="009F59D7"/>
    <w:rsid w:val="00A0279B"/>
    <w:rsid w:val="00A036B8"/>
    <w:rsid w:val="00A06116"/>
    <w:rsid w:val="00A065FE"/>
    <w:rsid w:val="00A22E7D"/>
    <w:rsid w:val="00A26122"/>
    <w:rsid w:val="00A3550C"/>
    <w:rsid w:val="00A43971"/>
    <w:rsid w:val="00A43D43"/>
    <w:rsid w:val="00A50EA5"/>
    <w:rsid w:val="00A51A5D"/>
    <w:rsid w:val="00A52EF0"/>
    <w:rsid w:val="00A54F03"/>
    <w:rsid w:val="00A631A3"/>
    <w:rsid w:val="00A64A7D"/>
    <w:rsid w:val="00A6518F"/>
    <w:rsid w:val="00A66360"/>
    <w:rsid w:val="00A70C76"/>
    <w:rsid w:val="00A72DA4"/>
    <w:rsid w:val="00A7464D"/>
    <w:rsid w:val="00A80780"/>
    <w:rsid w:val="00A93B7E"/>
    <w:rsid w:val="00A963C3"/>
    <w:rsid w:val="00AA487E"/>
    <w:rsid w:val="00AB047F"/>
    <w:rsid w:val="00AB276B"/>
    <w:rsid w:val="00AB465D"/>
    <w:rsid w:val="00AB69B0"/>
    <w:rsid w:val="00AB7875"/>
    <w:rsid w:val="00AC2D57"/>
    <w:rsid w:val="00AC354C"/>
    <w:rsid w:val="00AC4F31"/>
    <w:rsid w:val="00AC53A7"/>
    <w:rsid w:val="00AD0740"/>
    <w:rsid w:val="00AD1E5B"/>
    <w:rsid w:val="00AD250E"/>
    <w:rsid w:val="00AD74DC"/>
    <w:rsid w:val="00AE2B12"/>
    <w:rsid w:val="00AE36E9"/>
    <w:rsid w:val="00AE4CE5"/>
    <w:rsid w:val="00AF478D"/>
    <w:rsid w:val="00AF7668"/>
    <w:rsid w:val="00B0340E"/>
    <w:rsid w:val="00B06B73"/>
    <w:rsid w:val="00B125F0"/>
    <w:rsid w:val="00B27F07"/>
    <w:rsid w:val="00B3164A"/>
    <w:rsid w:val="00B36C5A"/>
    <w:rsid w:val="00B37E6B"/>
    <w:rsid w:val="00B426FB"/>
    <w:rsid w:val="00B54CD1"/>
    <w:rsid w:val="00B57F79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C5940"/>
    <w:rsid w:val="00BD2B75"/>
    <w:rsid w:val="00BD442E"/>
    <w:rsid w:val="00BD738C"/>
    <w:rsid w:val="00BE39B8"/>
    <w:rsid w:val="00BE6215"/>
    <w:rsid w:val="00BE71FF"/>
    <w:rsid w:val="00BF0033"/>
    <w:rsid w:val="00BF44A4"/>
    <w:rsid w:val="00BF7BFF"/>
    <w:rsid w:val="00C035AA"/>
    <w:rsid w:val="00C07C6C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529"/>
    <w:rsid w:val="00C9376A"/>
    <w:rsid w:val="00C93C3A"/>
    <w:rsid w:val="00C96227"/>
    <w:rsid w:val="00CA2B0B"/>
    <w:rsid w:val="00CA462A"/>
    <w:rsid w:val="00CA46E3"/>
    <w:rsid w:val="00CB1422"/>
    <w:rsid w:val="00CB211A"/>
    <w:rsid w:val="00CC17FB"/>
    <w:rsid w:val="00CC3B6C"/>
    <w:rsid w:val="00CC6D78"/>
    <w:rsid w:val="00CD1405"/>
    <w:rsid w:val="00CE3A3D"/>
    <w:rsid w:val="00CE7A30"/>
    <w:rsid w:val="00CE7A85"/>
    <w:rsid w:val="00CF3B09"/>
    <w:rsid w:val="00CF4EF6"/>
    <w:rsid w:val="00CF52FB"/>
    <w:rsid w:val="00D0476C"/>
    <w:rsid w:val="00D1204C"/>
    <w:rsid w:val="00D13C88"/>
    <w:rsid w:val="00D1695C"/>
    <w:rsid w:val="00D237DB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1677"/>
    <w:rsid w:val="00D54B7B"/>
    <w:rsid w:val="00D54ECC"/>
    <w:rsid w:val="00D65E5F"/>
    <w:rsid w:val="00D664C5"/>
    <w:rsid w:val="00D7189D"/>
    <w:rsid w:val="00D72A5E"/>
    <w:rsid w:val="00D730CA"/>
    <w:rsid w:val="00D75757"/>
    <w:rsid w:val="00D801DF"/>
    <w:rsid w:val="00D86307"/>
    <w:rsid w:val="00D91F3E"/>
    <w:rsid w:val="00D94F64"/>
    <w:rsid w:val="00D96380"/>
    <w:rsid w:val="00D978E4"/>
    <w:rsid w:val="00DA276B"/>
    <w:rsid w:val="00DA33AC"/>
    <w:rsid w:val="00DA64D0"/>
    <w:rsid w:val="00DA6582"/>
    <w:rsid w:val="00DB0DFE"/>
    <w:rsid w:val="00DB67CB"/>
    <w:rsid w:val="00DC22C2"/>
    <w:rsid w:val="00DC575A"/>
    <w:rsid w:val="00DC5FE1"/>
    <w:rsid w:val="00DC6601"/>
    <w:rsid w:val="00DD2B98"/>
    <w:rsid w:val="00DD4754"/>
    <w:rsid w:val="00DE03C1"/>
    <w:rsid w:val="00DE18B5"/>
    <w:rsid w:val="00DF09F4"/>
    <w:rsid w:val="00E02E0B"/>
    <w:rsid w:val="00E0593E"/>
    <w:rsid w:val="00E234DE"/>
    <w:rsid w:val="00E26720"/>
    <w:rsid w:val="00E27FBD"/>
    <w:rsid w:val="00E36DF7"/>
    <w:rsid w:val="00E40977"/>
    <w:rsid w:val="00E41AEE"/>
    <w:rsid w:val="00E4794F"/>
    <w:rsid w:val="00E47E78"/>
    <w:rsid w:val="00E508A7"/>
    <w:rsid w:val="00E50F28"/>
    <w:rsid w:val="00E60A44"/>
    <w:rsid w:val="00E666EA"/>
    <w:rsid w:val="00E7175B"/>
    <w:rsid w:val="00E74087"/>
    <w:rsid w:val="00E85CEA"/>
    <w:rsid w:val="00E8690C"/>
    <w:rsid w:val="00E91B50"/>
    <w:rsid w:val="00E97C53"/>
    <w:rsid w:val="00EA6493"/>
    <w:rsid w:val="00EA70F3"/>
    <w:rsid w:val="00EA7476"/>
    <w:rsid w:val="00EB0651"/>
    <w:rsid w:val="00EB1F89"/>
    <w:rsid w:val="00EB1FC2"/>
    <w:rsid w:val="00EB2BC3"/>
    <w:rsid w:val="00EC14DF"/>
    <w:rsid w:val="00EC1BB9"/>
    <w:rsid w:val="00EC6F09"/>
    <w:rsid w:val="00ED3B32"/>
    <w:rsid w:val="00ED4484"/>
    <w:rsid w:val="00ED6B45"/>
    <w:rsid w:val="00ED7346"/>
    <w:rsid w:val="00ED77F3"/>
    <w:rsid w:val="00EE0652"/>
    <w:rsid w:val="00EE2FAD"/>
    <w:rsid w:val="00EE45D4"/>
    <w:rsid w:val="00EF005E"/>
    <w:rsid w:val="00EF1410"/>
    <w:rsid w:val="00F05150"/>
    <w:rsid w:val="00F05BB5"/>
    <w:rsid w:val="00F113BF"/>
    <w:rsid w:val="00F20633"/>
    <w:rsid w:val="00F20ED0"/>
    <w:rsid w:val="00F21841"/>
    <w:rsid w:val="00F2337D"/>
    <w:rsid w:val="00F25908"/>
    <w:rsid w:val="00F26E37"/>
    <w:rsid w:val="00F32A7C"/>
    <w:rsid w:val="00F34EC4"/>
    <w:rsid w:val="00F374E5"/>
    <w:rsid w:val="00F4271F"/>
    <w:rsid w:val="00F43C45"/>
    <w:rsid w:val="00F5534E"/>
    <w:rsid w:val="00F6042B"/>
    <w:rsid w:val="00F60E43"/>
    <w:rsid w:val="00F62DCD"/>
    <w:rsid w:val="00F7451A"/>
    <w:rsid w:val="00F745DD"/>
    <w:rsid w:val="00F76B03"/>
    <w:rsid w:val="00F76EBD"/>
    <w:rsid w:val="00F83CD3"/>
    <w:rsid w:val="00F8478E"/>
    <w:rsid w:val="00F84AC0"/>
    <w:rsid w:val="00F84B99"/>
    <w:rsid w:val="00F85769"/>
    <w:rsid w:val="00F8700A"/>
    <w:rsid w:val="00F96360"/>
    <w:rsid w:val="00FA3223"/>
    <w:rsid w:val="00FA6956"/>
    <w:rsid w:val="00FA6FCE"/>
    <w:rsid w:val="00FB0572"/>
    <w:rsid w:val="00FB05EA"/>
    <w:rsid w:val="00FD0C4A"/>
    <w:rsid w:val="00FD2680"/>
    <w:rsid w:val="00FD73B1"/>
    <w:rsid w:val="00FE77D9"/>
    <w:rsid w:val="07177A84"/>
    <w:rsid w:val="0F030047"/>
    <w:rsid w:val="187A776B"/>
    <w:rsid w:val="2DDF2CFF"/>
    <w:rsid w:val="30B9DD65"/>
    <w:rsid w:val="30C017FF"/>
    <w:rsid w:val="339F39E7"/>
    <w:rsid w:val="34A1791B"/>
    <w:rsid w:val="3D9866B1"/>
    <w:rsid w:val="4C102E1D"/>
    <w:rsid w:val="53A057EF"/>
    <w:rsid w:val="648940CB"/>
    <w:rsid w:val="650829A6"/>
    <w:rsid w:val="684D145D"/>
    <w:rsid w:val="6D85FACB"/>
    <w:rsid w:val="72F050A5"/>
    <w:rsid w:val="79C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124E41"/>
  <w15:docId w15:val="{66FA842E-3967-4156-9BC1-D9047A78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240" w:line="360" w:lineRule="auto"/>
      <w:ind w:firstLine="851"/>
      <w:contextualSpacing/>
      <w:jc w:val="both"/>
    </w:pPr>
    <w:rPr>
      <w:rFonts w:eastAsiaTheme="minorEastAsia" w:cstheme="minorBidi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992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2"/>
    <w:qFormat/>
    <w:rPr>
      <w:szCs w:val="24"/>
    </w:rPr>
  </w:style>
  <w:style w:type="paragraph" w:styleId="a9">
    <w:name w:val="Balloon Text"/>
    <w:basedOn w:val="a1"/>
    <w:link w:val="aa"/>
    <w:uiPriority w:val="99"/>
    <w:semiHidden/>
    <w:unhideWhenUsed/>
    <w:qFormat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b">
    <w:name w:val="caption"/>
    <w:basedOn w:val="a1"/>
    <w:next w:val="a1"/>
    <w:link w:val="ac"/>
    <w:uiPriority w:val="35"/>
    <w:unhideWhenUsed/>
    <w:qFormat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d">
    <w:name w:val="annotation text"/>
    <w:basedOn w:val="a1"/>
    <w:link w:val="ae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qFormat/>
    <w:rPr>
      <w:b/>
      <w:bCs/>
    </w:rPr>
  </w:style>
  <w:style w:type="paragraph" w:styleId="af1">
    <w:name w:val="footnote text"/>
    <w:basedOn w:val="a1"/>
    <w:link w:val="af2"/>
    <w:uiPriority w:val="99"/>
    <w:unhideWhenUsed/>
    <w:qFormat/>
    <w:pPr>
      <w:spacing w:before="0" w:line="240" w:lineRule="auto"/>
    </w:pPr>
    <w:rPr>
      <w:sz w:val="20"/>
      <w:szCs w:val="20"/>
    </w:rPr>
  </w:style>
  <w:style w:type="paragraph" w:styleId="af3">
    <w:name w:val="header"/>
    <w:basedOn w:val="a1"/>
    <w:link w:val="af4"/>
    <w:uiPriority w:val="99"/>
    <w:unhideWhenUsed/>
    <w:qFormat/>
    <w:pPr>
      <w:tabs>
        <w:tab w:val="center" w:pos="4677"/>
        <w:tab w:val="right" w:pos="9355"/>
      </w:tabs>
      <w:spacing w:before="0" w:line="240" w:lineRule="auto"/>
    </w:pPr>
  </w:style>
  <w:style w:type="paragraph" w:styleId="11">
    <w:name w:val="toc 1"/>
    <w:basedOn w:val="a1"/>
    <w:next w:val="a1"/>
    <w:link w:val="12"/>
    <w:uiPriority w:val="39"/>
    <w:qFormat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uiPriority w:val="39"/>
    <w:qFormat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uiPriority w:val="39"/>
    <w:qFormat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uiPriority w:val="39"/>
    <w:unhideWhenUsed/>
    <w:qFormat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a">
    <w:name w:val="List Bullet"/>
    <w:basedOn w:val="a1"/>
    <w:uiPriority w:val="99"/>
    <w:semiHidden/>
    <w:unhideWhenUsed/>
    <w:qFormat/>
    <w:pPr>
      <w:numPr>
        <w:numId w:val="2"/>
      </w:numPr>
      <w:spacing w:before="0"/>
      <w:ind w:left="425" w:hanging="425"/>
    </w:pPr>
  </w:style>
  <w:style w:type="paragraph" w:styleId="af5">
    <w:name w:val="footer"/>
    <w:basedOn w:val="a1"/>
    <w:link w:val="af6"/>
    <w:uiPriority w:val="99"/>
    <w:unhideWhenUsed/>
    <w:qFormat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af7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f8">
    <w:name w:val="Table Grid"/>
    <w:basedOn w:val="a3"/>
    <w:uiPriority w:val="5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qFormat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qFormat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qFormat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qFormat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qFormat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basedOn w:val="a1"/>
    <w:link w:val="af9"/>
    <w:uiPriority w:val="34"/>
    <w:qFormat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f9">
    <w:name w:val="Абзац списка Знак"/>
    <w:basedOn w:val="a2"/>
    <w:link w:val="a0"/>
    <w:uiPriority w:val="34"/>
    <w:qFormat/>
    <w:locked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qFormat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pPr>
      <w:tabs>
        <w:tab w:val="left" w:pos="1985"/>
      </w:tabs>
    </w:pPr>
  </w:style>
  <w:style w:type="paragraph" w:customStyle="1" w:styleId="vguHeader">
    <w:name w:val="vgu_Header"/>
    <w:basedOn w:val="a1"/>
    <w:link w:val="vguHeader0"/>
    <w:qFormat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vguHeader0"/>
    <w:link w:val="vguCContentName"/>
    <w:qFormat/>
    <w:rPr>
      <w:rFonts w:ascii="Times New Roman" w:hAnsi="Times New Roman"/>
      <w:b/>
      <w:caps/>
      <w:sz w:val="24"/>
    </w:rPr>
  </w:style>
  <w:style w:type="character" w:customStyle="1" w:styleId="vguHeader0">
    <w:name w:val="vgu_Header Знак"/>
    <w:basedOn w:val="a2"/>
    <w:link w:val="vguHeader"/>
    <w:qFormat/>
    <w:rPr>
      <w:rFonts w:ascii="Times New Roman" w:hAnsi="Times New Roman"/>
      <w:b/>
      <w:caps/>
      <w:sz w:val="28"/>
    </w:rPr>
  </w:style>
  <w:style w:type="character" w:customStyle="1" w:styleId="aa">
    <w:name w:val="Текст выноски Знак"/>
    <w:basedOn w:val="a2"/>
    <w:link w:val="a9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c">
    <w:name w:val="Название объекта Знак"/>
    <w:basedOn w:val="a2"/>
    <w:link w:val="ab"/>
    <w:uiPriority w:val="35"/>
    <w:qFormat/>
    <w:rPr>
      <w:rFonts w:ascii="Times New Roman" w:hAnsi="Times New Roman"/>
      <w:bCs/>
      <w:sz w:val="24"/>
      <w:szCs w:val="18"/>
    </w:rPr>
  </w:style>
  <w:style w:type="character" w:customStyle="1" w:styleId="13">
    <w:name w:val="Слабое выделение1"/>
    <w:basedOn w:val="a2"/>
    <w:uiPriority w:val="99"/>
    <w:semiHidden/>
    <w:qFormat/>
    <w:rPr>
      <w:i/>
      <w:iCs/>
      <w:color w:val="7F7F7F" w:themeColor="text1" w:themeTint="80"/>
    </w:rPr>
  </w:style>
  <w:style w:type="paragraph" w:customStyle="1" w:styleId="vgutTableText">
    <w:name w:val="vgut_TableText"/>
    <w:basedOn w:val="a1"/>
    <w:link w:val="vgutTableText0"/>
    <w:qFormat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qFormat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12">
    <w:name w:val="Оглавление 1 Знак"/>
    <w:basedOn w:val="a2"/>
    <w:link w:val="11"/>
    <w:uiPriority w:val="3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vgutTableName">
    <w:name w:val="vgut_TableName"/>
    <w:basedOn w:val="a1"/>
    <w:link w:val="vgutTableName0"/>
    <w:qFormat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c"/>
    <w:link w:val="vgutTableName"/>
    <w:qFormat/>
    <w:rPr>
      <w:rFonts w:ascii="Times New Roman" w:hAnsi="Times New Roman"/>
      <w:bCs w:val="0"/>
      <w:sz w:val="24"/>
      <w:szCs w:val="18"/>
    </w:rPr>
  </w:style>
  <w:style w:type="character" w:customStyle="1" w:styleId="af4">
    <w:name w:val="Верхний колонтитул Знак"/>
    <w:basedOn w:val="a2"/>
    <w:link w:val="af3"/>
    <w:uiPriority w:val="99"/>
    <w:qFormat/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2"/>
    <w:link w:val="af5"/>
    <w:uiPriority w:val="99"/>
    <w:qFormat/>
    <w:rPr>
      <w:rFonts w:ascii="Times New Roman" w:hAnsi="Times New Roman"/>
      <w:b/>
      <w:sz w:val="32"/>
    </w:rPr>
  </w:style>
  <w:style w:type="paragraph" w:customStyle="1" w:styleId="vguxTitleDocName">
    <w:name w:val="vgux_TitleDocName"/>
    <w:basedOn w:val="a1"/>
    <w:qFormat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pPr>
      <w:ind w:firstLine="0"/>
      <w:jc w:val="center"/>
    </w:pPr>
  </w:style>
  <w:style w:type="paragraph" w:customStyle="1" w:styleId="vguxTitleDocTheme">
    <w:name w:val="vgux_TitleDocTheme"/>
    <w:basedOn w:val="a1"/>
    <w:qFormat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e">
    <w:name w:val="Текст примечания Знак"/>
    <w:basedOn w:val="a2"/>
    <w:link w:val="ad"/>
    <w:uiPriority w:val="99"/>
    <w:qFormat/>
    <w:rPr>
      <w:rFonts w:ascii="Times New Roman" w:hAnsi="Times New Roman"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f2">
    <w:name w:val="Текст сноски Знак"/>
    <w:basedOn w:val="a2"/>
    <w:link w:val="af1"/>
    <w:uiPriority w:val="99"/>
    <w:qFormat/>
    <w:rPr>
      <w:rFonts w:ascii="Times New Roman" w:hAnsi="Times New Roman"/>
      <w:sz w:val="20"/>
      <w:szCs w:val="20"/>
    </w:rPr>
  </w:style>
  <w:style w:type="paragraph" w:customStyle="1" w:styleId="14">
    <w:name w:val="Рецензия1"/>
    <w:hidden/>
    <w:uiPriority w:val="99"/>
    <w:semiHidden/>
    <w:qFormat/>
    <w:rPr>
      <w:rFonts w:eastAsiaTheme="minorEastAsia" w:cstheme="minorBidi"/>
      <w:sz w:val="28"/>
      <w:szCs w:val="22"/>
    </w:rPr>
  </w:style>
  <w:style w:type="paragraph" w:customStyle="1" w:styleId="15">
    <w:name w:val="Заголовок оглавления1"/>
    <w:basedOn w:val="1"/>
    <w:next w:val="a1"/>
    <w:uiPriority w:val="39"/>
    <w:unhideWhenUsed/>
    <w:qFormat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qFormat/>
  </w:style>
  <w:style w:type="character" w:customStyle="1" w:styleId="eop">
    <w:name w:val="eop"/>
    <w:basedOn w:val="a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8DF13D3-5EE9-40F9-97E5-D00D1640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34</TotalTime>
  <Pages>14</Pages>
  <Words>1842</Words>
  <Characters>10506</Characters>
  <Application>Microsoft Office Word</Application>
  <DocSecurity>0</DocSecurity>
  <Lines>87</Lines>
  <Paragraphs>24</Paragraphs>
  <ScaleCrop>false</ScaleCrop>
  <Manager>Земцов А.</Manager>
  <Company>Вятский Государственный Университет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PelaR Vlad</cp:lastModifiedBy>
  <cp:revision>32</cp:revision>
  <cp:lastPrinted>2023-11-09T17:45:00Z</cp:lastPrinted>
  <dcterms:created xsi:type="dcterms:W3CDTF">2022-02-14T06:37:00Z</dcterms:created>
  <dcterms:modified xsi:type="dcterms:W3CDTF">2023-12-26T18:13:00Z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881A292C96224675901F684D3214F308_13</vt:lpwstr>
  </property>
</Properties>
</file>