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6E5C"/>
          <w:sz w:val="18"/>
          <w:szCs w:val="18"/>
        </w:rPr>
        <w:t xml:space="preserve">O&amp;M · Proyecto Sunny · 47 sistemas</w:t>
      </w:r>
    </w:p>
    <w:p>
      <w:pPr>
        <w:spacing w:after="80"/>
      </w:pPr>
      <w:r>
        <w:rPr>
          <w:b/>
          <w:bCs/>
          <w:color w:val="1F3A5F"/>
          <w:sz w:val="40"/>
          <w:szCs w:val="40"/>
        </w:rPr>
        <w:t xml:space="preserve">Reporte diario O&amp;M · 05/10/2026</w:t>
      </w:r>
    </w:p>
    <w:p>
      <w:pPr>
        <w:spacing w:after="160"/>
      </w:pPr>
      <w:r>
        <w:t xml:space="preserve">Últimas 72 h: 02/10 09:30 a 05/10 09:30 (hora Bogotá). Respaldo = interrupción del OR (medidor de red) menos la que percibe el cliente (medidor solar). Sin Piloto Promigas, Piloto Huawei ni Castellana Real (en estabilización).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c>
          <w:tcPr>
            <w:tcW w:type="dxa" w:w="2880"/>
            <w:tcBorders>
              <w:top w:val="single" w:color="C9D1CE" w:sz="4"/>
              <w:left w:val="single" w:color="C9D1CE" w:sz="4"/>
              <w:bottom w:val="single" w:color="C9D1CE" w:sz="4"/>
              <w:right w:val="single" w:color="C9D1CE" w:sz="4"/>
            </w:tcBorders>
            <w:tcMar>
              <w:top w:type="dxa" w:w="80"/>
              <w:left w:type="dxa" w:w="100"/>
              <w:bottom w:type="dxa" w:w="80"/>
              <w:right w:type="dxa" w:w="100"/>
            </w:tcMar>
          </w:tcPr>
          <w:p>
            <w:r>
              <w:rPr>
                <w:b/>
                <w:bCs/>
                <w:color w:val="1F3A5F"/>
                <w:sz w:val="34"/>
                <w:szCs w:val="34"/>
              </w:rPr>
              <w:t xml:space="preserve">110</w:t>
            </w:r>
          </w:p>
          <w:p>
            <w:r>
              <w:rPr>
                <w:color w:val="5D6B66"/>
                <w:sz w:val="16"/>
                <w:szCs w:val="16"/>
              </w:rPr>
              <w:t xml:space="preserve">Eventos de red en 27 de 47 sistemas</w:t>
            </w:r>
          </w:p>
        </w:tc>
        <w:tc>
          <w:tcPr>
            <w:tcW w:type="dxa" w:w="2880"/>
            <w:tcBorders>
              <w:top w:val="single" w:color="C9D1CE" w:sz="4"/>
              <w:left w:val="single" w:color="C9D1CE" w:sz="4"/>
              <w:bottom w:val="single" w:color="C9D1CE" w:sz="4"/>
              <w:right w:val="single" w:color="C9D1CE" w:sz="4"/>
            </w:tcBorders>
            <w:tcMar>
              <w:top w:type="dxa" w:w="80"/>
              <w:left w:type="dxa" w:w="100"/>
              <w:bottom w:type="dxa" w:w="80"/>
              <w:right w:type="dxa" w:w="100"/>
            </w:tcMar>
          </w:tcPr>
          <w:p>
            <w:r>
              <w:rPr>
                <w:b/>
                <w:bCs/>
                <w:color w:val="1F3A5F"/>
                <w:sz w:val="34"/>
                <w:szCs w:val="34"/>
              </w:rPr>
              <w:t xml:space="preserve">95,9 %</w:t>
            </w:r>
          </w:p>
          <w:p>
            <w:r>
              <w:rPr>
                <w:color w:val="5D6B66"/>
                <w:sz w:val="16"/>
                <w:szCs w:val="16"/>
              </w:rPr>
              <w:t xml:space="preserve">Tiempo respaldado (311,1 h de interrupción del OR sumadas)</w:t>
            </w:r>
          </w:p>
        </w:tc>
        <w:tc>
          <w:tcPr>
            <w:tcW w:type="dxa" w:w="2880"/>
            <w:tcBorders>
              <w:top w:val="single" w:color="C9D1CE" w:sz="4"/>
              <w:left w:val="single" w:color="C9D1CE" w:sz="4"/>
              <w:bottom w:val="single" w:color="C9D1CE" w:sz="4"/>
              <w:right w:val="single" w:color="C9D1CE" w:sz="4"/>
            </w:tcBorders>
            <w:tcMar>
              <w:top w:type="dxa" w:w="80"/>
              <w:left w:type="dxa" w:w="100"/>
              <w:bottom w:type="dxa" w:w="80"/>
              <w:right w:type="dxa" w:w="100"/>
            </w:tcMar>
          </w:tcPr>
          <w:p>
            <w:r>
              <w:rPr>
                <w:b/>
                <w:bCs/>
                <w:color w:val="1F3A5F"/>
                <w:sz w:val="34"/>
                <w:szCs w:val="34"/>
              </w:rPr>
              <w:t xml:space="preserve">1.879 kWh</w:t>
            </w:r>
          </w:p>
          <w:p>
            <w:r>
              <w:rPr>
                <w:color w:val="5D6B66"/>
                <w:sz w:val="16"/>
                <w:szCs w:val="16"/>
              </w:rPr>
              <w:t xml:space="preserve">Generación de 72 h · 74 % de la demanda cubierta por solar</w:t>
            </w:r>
          </w:p>
        </w:tc>
        <w:tc>
          <w:tcPr>
            <w:tcW w:type="dxa" w:w="2880"/>
            <w:tcBorders>
              <w:top w:val="single" w:color="C9D1CE" w:sz="4"/>
              <w:left w:val="single" w:color="C9D1CE" w:sz="4"/>
              <w:bottom w:val="single" w:color="C9D1CE" w:sz="4"/>
              <w:right w:val="single" w:color="C9D1CE" w:sz="4"/>
            </w:tcBorders>
            <w:tcMar>
              <w:top w:type="dxa" w:w="80"/>
              <w:left w:type="dxa" w:w="100"/>
              <w:bottom w:type="dxa" w:w="80"/>
              <w:right w:type="dxa" w:w="100"/>
            </w:tcMar>
          </w:tcPr>
          <w:p>
            <w:r>
              <w:rPr>
                <w:b/>
                <w:bCs/>
                <w:color w:val="1F3A5F"/>
                <w:sz w:val="34"/>
                <w:szCs w:val="34"/>
              </w:rPr>
              <w:t xml:space="preserve">80,7 %</w:t>
            </w:r>
          </w:p>
          <w:p>
            <w:r>
              <w:rPr>
                <w:color w:val="5D6B66"/>
                <w:sz w:val="16"/>
                <w:szCs w:val="16"/>
              </w:rPr>
              <w:t xml:space="preserve">Rendimiento medio vs. diseño</w:t>
            </w:r>
          </w:p>
        </w:tc>
        <w:tc>
          <w:tcPr>
            <w:tcW w:type="dxa" w:w="2880"/>
            <w:tcBorders>
              <w:top w:val="single" w:color="C9D1CE" w:sz="4"/>
              <w:left w:val="single" w:color="C9D1CE" w:sz="4"/>
              <w:bottom w:val="single" w:color="C9D1CE" w:sz="4"/>
              <w:right w:val="single" w:color="C9D1CE" w:sz="4"/>
            </w:tcBorders>
            <w:tcMar>
              <w:top w:type="dxa" w:w="80"/>
              <w:left w:type="dxa" w:w="100"/>
              <w:bottom w:type="dxa" w:w="80"/>
              <w:right w:type="dxa" w:w="100"/>
            </w:tcMar>
          </w:tcPr>
          <w:p>
            <w:r>
              <w:rPr>
                <w:b/>
                <w:bCs/>
                <w:color w:val="1F3A5F"/>
                <w:sz w:val="34"/>
                <w:szCs w:val="34"/>
              </w:rPr>
              <w:t xml:space="preserve">2,1 kWh</w:t>
            </w:r>
          </w:p>
          <w:p>
            <w:r>
              <w:rPr>
                <w:color w:val="5D6B66"/>
                <w:sz w:val="16"/>
                <w:szCs w:val="16"/>
              </w:rPr>
              <w:t xml:space="preserve">Exportación de energía activa</w:t>
            </w:r>
          </w:p>
        </w:tc>
      </w:tr>
    </w:tbl>
    <w:p>
      <w:pPr>
        <w:pStyle w:val="Heading1"/>
        <w:keepNext/>
        <w:spacing w:after="100" w:before="260"/>
      </w:pPr>
      <w:r>
        <w:t xml:space="preserve">Lo más importante</w:t>
      </w:r>
    </w:p>
    <w:p>
      <w:pPr>
        <w:pStyle w:val="ListParagraph"/>
        <w:numPr>
          <w:ilvl w:val="0"/>
          <w:numId w:val="2"/>
        </w:numPr>
        <w:spacing w:after="70"/>
      </w:pPr>
      <w:r>
        <w:rPr>
          <w:b/>
          <w:bCs/>
          <w:color w:val="1D7A46"/>
        </w:rPr>
        <w:t xml:space="preserve">Bien: </w:t>
      </w:r>
      <w:r>
        <w:t xml:space="preserve">Corte más largo del periodo: Reservas de Pance, 03/10 10:07 – 19:00 (533 min, 22 sistemas): respaldo 97 %, SOC mínimo al inicio 29 %. Detalle por día más abajo.</w:t>
      </w:r>
    </w:p>
    <w:p>
      <w:pPr>
        <w:pStyle w:val="ListParagraph"/>
        <w:numPr>
          <w:ilvl w:val="0"/>
          <w:numId w:val="2"/>
        </w:numPr>
        <w:spacing w:after="70"/>
      </w:pPr>
      <w:r>
        <w:rPr>
          <w:b/>
          <w:bCs/>
          <w:color w:val="B4232C"/>
        </w:rPr>
        <w:t xml:space="preserve">Crítico: </w:t>
      </w:r>
      <w:r>
        <w:t xml:space="preserve">Casa 73 (Llanos de Pance, Livoltek): 0,7 min sin energía en un corte del OR de 0,5 min a las 04/10 17:37; entró con SOC 99 %.</w:t>
      </w:r>
    </w:p>
    <w:p>
      <w:pPr>
        <w:pStyle w:val="ListParagraph"/>
        <w:numPr>
          <w:ilvl w:val="0"/>
          <w:numId w:val="2"/>
        </w:numPr>
        <w:spacing w:after="70"/>
      </w:pPr>
      <w:r>
        <w:rPr>
          <w:b/>
          <w:bCs/>
          <w:color w:val="9A6200"/>
        </w:rPr>
        <w:t xml:space="preserve">Atención: </w:t>
      </w:r>
      <w:r>
        <w:t xml:space="preserve">5 sistemas entraron a un corte con la batería en el piso (SOC ≤ 21 %): Casa 10, Casa 18PR, Casa 42, Casa 74, Casa 78T.</w:t>
      </w:r>
    </w:p>
    <w:p>
      <w:pPr>
        <w:pStyle w:val="ListParagraph"/>
        <w:numPr>
          <w:ilvl w:val="0"/>
          <w:numId w:val="2"/>
        </w:numPr>
        <w:spacing w:after="70"/>
      </w:pPr>
      <w:r>
        <w:rPr>
          <w:b/>
          <w:bCs/>
          <w:color w:val="9A6200"/>
        </w:rPr>
        <w:t xml:space="preserve">Atención: </w:t>
      </w:r>
      <w:r>
        <w:t xml:space="preserve">3 sistemas con microcortes (&lt; 1 min) en los que el cliente quedó sin energía más tiempo que la red: Casa 18PR, Casa 48PC, Casa 73.</w:t>
      </w:r>
    </w:p>
    <w:p>
      <w:pPr>
        <w:pStyle w:val="ListParagraph"/>
        <w:numPr>
          <w:ilvl w:val="0"/>
          <w:numId w:val="2"/>
        </w:numPr>
        <w:spacing w:after="70"/>
      </w:pPr>
      <w:r>
        <w:rPr>
          <w:b/>
          <w:bCs/>
          <w:color w:val="5D6B66"/>
        </w:rPr>
        <w:t xml:space="preserve">Dato: </w:t>
      </w:r>
      <w:r>
        <w:t xml:space="preserve">🧳 Casas con ausencia confirmada o posible por consumo bajo: Casa 18, Casa 35, Casa 57, Casa 70, Casa 104. Validar con el cliente antes de despachar un técnico (detalle en Estado de las casas).</w:t>
      </w:r>
    </w:p>
    <w:p>
      <w:pPr>
        <w:pStyle w:val="ListParagraph"/>
        <w:numPr>
          <w:ilvl w:val="0"/>
          <w:numId w:val="2"/>
        </w:numPr>
        <w:spacing w:after="70"/>
      </w:pPr>
      <w:r>
        <w:rPr>
          <w:b/>
          <w:bCs/>
          <w:color w:val="5D6B66"/>
        </w:rPr>
        <w:t xml:space="preserve">Dato: </w:t>
      </w:r>
      <w:r>
        <w:t xml:space="preserve">Rendimiento medio 80,7 % del diseño. Menor: Casa 10 (39 %), Casa 99 (51 %), Casa 55p (58 %).</w:t>
      </w:r>
    </w:p>
    <w:p>
      <w:pPr>
        <w:pStyle w:val="ListParagraph"/>
        <w:numPr>
          <w:ilvl w:val="0"/>
          <w:numId w:val="2"/>
        </w:numPr>
        <w:spacing w:after="70"/>
      </w:pPr>
      <w:r>
        <w:rPr>
          <w:b/>
          <w:bCs/>
          <w:color w:val="5D6B66"/>
        </w:rPr>
        <w:t xml:space="preserve">Dato: </w:t>
      </w:r>
      <w:r>
        <w:t xml:space="preserve">3 sistemas energizados solo con baterías en modo respaldo (paneles pendientes de instalar): Casa 412p, Casa 415p, Casa 447p. No entran en generación ni rendimiento.</w:t>
      </w:r>
    </w:p>
    <w:p>
      <w:pPr>
        <w:pStyle w:val="ListParagraph"/>
        <w:numPr>
          <w:ilvl w:val="0"/>
          <w:numId w:val="2"/>
        </w:numPr>
        <w:spacing w:after="70"/>
      </w:pPr>
      <w:r>
        <w:rPr>
          <w:b/>
          <w:bCs/>
          <w:color w:val="1D7A46"/>
        </w:rPr>
        <w:t xml:space="preserve">Bien: </w:t>
      </w:r>
      <w:r>
        <w:t xml:space="preserve">110 eventos de red en 27 sistemas (Llanos de Pance, Los Abedules, Pance Campestre, Porton de la Rivera, Reservas de Pance, Terranova). Interrupción acumulada 311,1 h; respaldo 95,9 %.</w:t>
      </w:r>
    </w:p>
    <w:p>
      <w:pPr>
        <w:pStyle w:val="Heading1"/>
        <w:keepNext/>
        <w:spacing w:after="100" w:before="260"/>
      </w:pPr>
      <w:r>
        <w:t xml:space="preserve">Estado de las casas</w:t>
      </w:r>
    </w:p>
    <w:p>
      <w:pPr>
        <w:spacing w:after="100"/>
      </w:pPr>
      <w:r>
        <w:t xml:space="preserve">Se valida cada día el consumo del cliente (medidor solar) frente a su nivel habitual de los últimos 30 días. Con 2 o más días completos en 50 % o menos se marca como posible ausencia; con consumo normal 2 días seguidos se quita. Las ausencias confirmadas por operaciones no se borran solas.</w:t>
      </w:r>
    </w:p>
    <w:p>
      <w:pPr>
        <w:spacing w:after="100"/>
      </w:pPr>
      <w:r>
        <w:t xml:space="preserve">Cambios de hoy: Casa 57: posible ausencia desde 2026-10-01; Casa 18: posible ausencia desde 2026-09-27; Casa 35: posible ausencia desde 2026-10-02; Casa 70: posible ausencia desde 2026-10-03.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41"/>
        <w:gridCol w:w="1711"/>
        <w:gridCol w:w="1283"/>
        <w:gridCol w:w="1568"/>
        <w:gridCol w:w="2851"/>
        <w:gridCol w:w="1141"/>
        <w:gridCol w:w="3422"/>
        <w:gridCol w:w="1283"/>
      </w:tblGrid>
      <w:tr>
        <w:trPr>
          <w:tblHeader/>
        </w:trPr>
        <w:tc>
          <w:tcPr>
            <w:tcW w:type="dxa" w:w="114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Casa</w:t>
            </w:r>
          </w:p>
        </w:tc>
        <w:tc>
          <w:tcPr>
            <w:tcW w:type="dxa" w:w="171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Estado</w:t>
            </w:r>
          </w:p>
        </w:tc>
        <w:tc>
          <w:tcPr>
            <w:tcW w:type="dxa" w:w="1283"/>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Desde</w:t>
            </w:r>
          </w:p>
        </w:tc>
        <w:tc>
          <w:tcPr>
            <w:tcW w:type="dxa" w:w="1568"/>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Consumo habitual (kWh/día)</w:t>
            </w:r>
          </w:p>
        </w:tc>
        <w:tc>
          <w:tcPr>
            <w:tcW w:type="dxa" w:w="285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Últimos 7 días (kWh/día)</w:t>
            </w:r>
          </w:p>
        </w:tc>
        <w:tc>
          <w:tcPr>
            <w:tcW w:type="dxa" w:w="114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Días seguidos bajos</w:t>
            </w:r>
          </w:p>
        </w:tc>
        <w:tc>
          <w:tcPr>
            <w:tcW w:type="dxa" w:w="342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Qué hacer</w:t>
            </w:r>
          </w:p>
        </w:tc>
        <w:tc>
          <w:tcPr>
            <w:tcW w:type="dxa" w:w="1283"/>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Validado</w:t>
            </w:r>
          </w:p>
        </w:tc>
      </w:tr>
      <w:tr>
        <w:trPr>
          <w:cantSplit/>
        </w:trPr>
        <w:tc>
          <w:tcPr>
            <w:tcW w:type="dxa" w:w="114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18</w:t>
            </w:r>
          </w:p>
        </w:tc>
        <w:tc>
          <w:tcPr>
            <w:tcW w:type="dxa" w:w="1711"/>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6"/>
                <w:szCs w:val="16"/>
              </w:rPr>
              <w:t xml:space="preserve">Posible ausencia</w:t>
            </w:r>
          </w:p>
        </w:tc>
        <w:tc>
          <w:tcPr>
            <w:tcW w:type="dxa" w:w="128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27/09 — 8 d</w:t>
            </w:r>
          </w:p>
        </w:tc>
        <w:tc>
          <w:tcPr>
            <w:tcW w:type="dxa" w:w="156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21,7</w:t>
            </w:r>
          </w:p>
        </w:tc>
        <w:tc>
          <w:tcPr>
            <w:tcW w:type="dxa" w:w="28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7,1 · 8,0 · 8,7 · 8,0 · 7,9 · 8,8 · 6,0</w:t>
            </w:r>
          </w:p>
        </w:tc>
        <w:tc>
          <w:tcPr>
            <w:tcW w:type="dxa" w:w="114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8</w:t>
            </w:r>
          </w:p>
        </w:tc>
        <w:tc>
          <w:tcPr>
            <w:tcW w:type="dxa" w:w="342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Confirmar con el cliente antes de despachar un técnico.</w:t>
            </w:r>
          </w:p>
        </w:tc>
        <w:tc>
          <w:tcPr>
            <w:tcW w:type="dxa" w:w="128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2026-10-05</w:t>
            </w:r>
          </w:p>
        </w:tc>
      </w:tr>
      <w:tr>
        <w:trPr>
          <w:cantSplit/>
        </w:trPr>
        <w:tc>
          <w:tcPr>
            <w:tcW w:type="dxa" w:w="114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35</w:t>
            </w:r>
          </w:p>
        </w:tc>
        <w:tc>
          <w:tcPr>
            <w:tcW w:type="dxa" w:w="1711"/>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6"/>
                <w:szCs w:val="16"/>
              </w:rPr>
              <w:t xml:space="preserve">Posible ausencia</w:t>
            </w:r>
          </w:p>
        </w:tc>
        <w:tc>
          <w:tcPr>
            <w:tcW w:type="dxa" w:w="128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02/10 — 3 d</w:t>
            </w:r>
          </w:p>
        </w:tc>
        <w:tc>
          <w:tcPr>
            <w:tcW w:type="dxa" w:w="156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27,7</w:t>
            </w:r>
          </w:p>
        </w:tc>
        <w:tc>
          <w:tcPr>
            <w:tcW w:type="dxa" w:w="28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35,4 · 28,0 · 30,7 · 22,9 · 4,2 · 4,1 · 4,0</w:t>
            </w:r>
          </w:p>
        </w:tc>
        <w:tc>
          <w:tcPr>
            <w:tcW w:type="dxa" w:w="114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3</w:t>
            </w:r>
          </w:p>
        </w:tc>
        <w:tc>
          <w:tcPr>
            <w:tcW w:type="dxa" w:w="342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Confirmar con el cliente antes de despachar un técnico.</w:t>
            </w:r>
          </w:p>
        </w:tc>
        <w:tc>
          <w:tcPr>
            <w:tcW w:type="dxa" w:w="128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2026-10-05</w:t>
            </w:r>
          </w:p>
        </w:tc>
      </w:tr>
      <w:tr>
        <w:trPr>
          <w:cantSplit/>
        </w:trPr>
        <w:tc>
          <w:tcPr>
            <w:tcW w:type="dxa" w:w="114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57</w:t>
            </w:r>
          </w:p>
        </w:tc>
        <w:tc>
          <w:tcPr>
            <w:tcW w:type="dxa" w:w="1711"/>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6"/>
                <w:szCs w:val="16"/>
              </w:rPr>
              <w:t xml:space="preserve">Posible ausencia</w:t>
            </w:r>
          </w:p>
        </w:tc>
        <w:tc>
          <w:tcPr>
            <w:tcW w:type="dxa" w:w="128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01/10 — 4 d</w:t>
            </w:r>
          </w:p>
        </w:tc>
        <w:tc>
          <w:tcPr>
            <w:tcW w:type="dxa" w:w="156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17,2</w:t>
            </w:r>
          </w:p>
        </w:tc>
        <w:tc>
          <w:tcPr>
            <w:tcW w:type="dxa" w:w="28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11,0 · 12,9 · 17,2 · 3,8 · 3,5 · 3,5 · 3,5</w:t>
            </w:r>
          </w:p>
        </w:tc>
        <w:tc>
          <w:tcPr>
            <w:tcW w:type="dxa" w:w="114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w:t>
            </w:r>
          </w:p>
        </w:tc>
        <w:tc>
          <w:tcPr>
            <w:tcW w:type="dxa" w:w="342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Confirmar con el cliente antes de despachar un técnico.</w:t>
            </w:r>
          </w:p>
        </w:tc>
        <w:tc>
          <w:tcPr>
            <w:tcW w:type="dxa" w:w="128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2026-10-05</w:t>
            </w:r>
          </w:p>
        </w:tc>
      </w:tr>
      <w:tr>
        <w:trPr>
          <w:cantSplit/>
        </w:trPr>
        <w:tc>
          <w:tcPr>
            <w:tcW w:type="dxa" w:w="114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70</w:t>
            </w:r>
          </w:p>
        </w:tc>
        <w:tc>
          <w:tcPr>
            <w:tcW w:type="dxa" w:w="1711"/>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6"/>
                <w:szCs w:val="16"/>
              </w:rPr>
              <w:t xml:space="preserve">Posible ausencia</w:t>
            </w:r>
          </w:p>
        </w:tc>
        <w:tc>
          <w:tcPr>
            <w:tcW w:type="dxa" w:w="128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03/10 — 2 d</w:t>
            </w:r>
          </w:p>
        </w:tc>
        <w:tc>
          <w:tcPr>
            <w:tcW w:type="dxa" w:w="156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23,1</w:t>
            </w:r>
          </w:p>
        </w:tc>
        <w:tc>
          <w:tcPr>
            <w:tcW w:type="dxa" w:w="28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22,1 · 23,0 · 24,0 · 11,5 · 11,7 · 10,3 · 8,4</w:t>
            </w:r>
          </w:p>
        </w:tc>
        <w:tc>
          <w:tcPr>
            <w:tcW w:type="dxa" w:w="114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w:t>
            </w:r>
          </w:p>
        </w:tc>
        <w:tc>
          <w:tcPr>
            <w:tcW w:type="dxa" w:w="342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Confirmar con el cliente antes de despachar un técnico.</w:t>
            </w:r>
          </w:p>
        </w:tc>
        <w:tc>
          <w:tcPr>
            <w:tcW w:type="dxa" w:w="128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2026-10-05</w:t>
            </w:r>
          </w:p>
        </w:tc>
      </w:tr>
      <w:tr>
        <w:trPr>
          <w:cantSplit/>
        </w:trPr>
        <w:tc>
          <w:tcPr>
            <w:tcW w:type="dxa" w:w="114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104</w:t>
            </w:r>
          </w:p>
        </w:tc>
        <w:tc>
          <w:tcPr>
            <w:tcW w:type="dxa" w:w="171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Ausencia confirmada</w:t>
            </w:r>
          </w:p>
        </w:tc>
        <w:tc>
          <w:tcPr>
            <w:tcW w:type="dxa" w:w="128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24/09 — 11 d</w:t>
            </w:r>
          </w:p>
        </w:tc>
        <w:tc>
          <w:tcPr>
            <w:tcW w:type="dxa" w:w="156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16,1</w:t>
            </w:r>
          </w:p>
        </w:tc>
        <w:tc>
          <w:tcPr>
            <w:tcW w:type="dxa" w:w="28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3,5 · 7,0 · 5,8 · 4,8 · 4,3 · 5,8 · 1,1</w:t>
            </w:r>
          </w:p>
        </w:tc>
        <w:tc>
          <w:tcPr>
            <w:tcW w:type="dxa" w:w="114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11</w:t>
            </w:r>
          </w:p>
        </w:tc>
        <w:tc>
          <w:tcPr>
            <w:tcW w:type="dxa" w:w="342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Operaciones (confirmado: la familia no está en la vivienda)</w:t>
            </w:r>
          </w:p>
        </w:tc>
        <w:tc>
          <w:tcPr>
            <w:tcW w:type="dxa" w:w="128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2026-10-05</w:t>
            </w:r>
          </w:p>
        </w:tc>
      </w:tr>
    </w:tbl>
    <w:p>
      <w:pPr>
        <w:pStyle w:val="Heading1"/>
        <w:keepNext/>
        <w:spacing w:after="100" w:before="260"/>
      </w:pPr>
      <w:r>
        <w:t xml:space="preserve">Interrupciones por día</w:t>
      </w:r>
    </w:p>
    <w:p>
      <w:pPr>
        <w:spacing w:after="100"/>
      </w:pPr>
      <w:r>
        <w:t xml:space="preserve">Un corte de zona agrupa los sistemas de la misma zona cuyo corte empezó con menos de 10 min de diferencia. Cada evento se cuenta en el día en que empezó. SOC = estado de carga de la batería al inicio del corte. Pasa el cursor sobre los números de cortes y sistemas para ver cuáles 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52"/>
        <w:gridCol w:w="1152"/>
        <w:gridCol w:w="1296"/>
        <w:gridCol w:w="1728"/>
        <w:gridCol w:w="1296"/>
        <w:gridCol w:w="1728"/>
        <w:gridCol w:w="1440"/>
        <w:gridCol w:w="1296"/>
        <w:gridCol w:w="3312"/>
      </w:tblGrid>
      <w:tr>
        <w:trPr>
          <w:tblHeader/>
        </w:trPr>
        <w:tc>
          <w:tcPr>
            <w:tcW w:type="dxa" w:w="115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Día</w:t>
            </w:r>
          </w:p>
        </w:tc>
        <w:tc>
          <w:tcPr>
            <w:tcW w:type="dxa" w:w="115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Cortes de zona</w:t>
            </w:r>
          </w:p>
        </w:tc>
        <w:tc>
          <w:tcPr>
            <w:tcW w:type="dxa" w:w="1296"/>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Sistemas afectados</w:t>
            </w:r>
          </w:p>
        </w:tc>
        <w:tc>
          <w:tcPr>
            <w:tcW w:type="dxa" w:w="1728"/>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Interrup. OR acumulada (sistema-horas)</w:t>
            </w:r>
          </w:p>
        </w:tc>
        <w:tc>
          <w:tcPr>
            <w:tcW w:type="dxa" w:w="1296"/>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 respaldado</w:t>
            </w:r>
          </w:p>
        </w:tc>
        <w:tc>
          <w:tcPr>
            <w:tcW w:type="dxa" w:w="1728"/>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Eventos OK · Parcial · Falló</w:t>
            </w:r>
          </w:p>
        </w:tc>
        <w:tc>
          <w:tcPr>
            <w:tcW w:type="dxa" w:w="1440"/>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Entraron con SOC ≤ 21 %</w:t>
            </w:r>
          </w:p>
        </w:tc>
        <w:tc>
          <w:tcPr>
            <w:tcW w:type="dxa" w:w="1296"/>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SOC mín. al inicio</w:t>
            </w:r>
          </w:p>
        </w:tc>
        <w:tc>
          <w:tcPr>
            <w:tcW w:type="dxa" w:w="331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Corte más largo</w:t>
            </w:r>
          </w:p>
        </w:tc>
      </w:tr>
      <w:tr>
        <w:trPr>
          <w:cantSplit/>
        </w:trPr>
        <w:tc>
          <w:tcPr>
            <w:tcW w:type="dxa" w:w="115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vie 02/10</w:t>
            </w:r>
          </w:p>
        </w:tc>
        <w:tc>
          <w:tcPr>
            <w:tcW w:type="dxa" w:w="115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26</w:t>
            </w:r>
          </w:p>
        </w:tc>
        <w:tc>
          <w:tcPr>
            <w:tcW w:type="dxa" w:w="172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60,2 h</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96,8 %</w:t>
            </w:r>
          </w:p>
        </w:tc>
        <w:tc>
          <w:tcPr>
            <w:tcW w:type="dxa" w:w="172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24 · 1 · 5</w:t>
            </w:r>
          </w:p>
        </w:tc>
        <w:tc>
          <w:tcPr>
            <w:tcW w:type="dxa" w:w="144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15 %</w:t>
            </w:r>
          </w:p>
        </w:tc>
        <w:tc>
          <w:tcPr>
            <w:tcW w:type="dxa" w:w="33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Reservas de Pance, 14:45–17:27 (163 min, 22 sist.)</w:t>
            </w:r>
          </w:p>
        </w:tc>
      </w:tr>
      <w:tr>
        <w:trPr>
          <w:cantSplit/>
        </w:trPr>
        <w:tc>
          <w:tcPr>
            <w:tcW w:type="dxa" w:w="115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sáb 03/10</w:t>
            </w:r>
          </w:p>
        </w:tc>
        <w:tc>
          <w:tcPr>
            <w:tcW w:type="dxa" w:w="115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11</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24</w:t>
            </w:r>
          </w:p>
        </w:tc>
        <w:tc>
          <w:tcPr>
            <w:tcW w:type="dxa" w:w="172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211,0 h</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97,4 %</w:t>
            </w:r>
          </w:p>
        </w:tc>
        <w:tc>
          <w:tcPr>
            <w:tcW w:type="dxa" w:w="172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45 · 1 · 7</w:t>
            </w:r>
          </w:p>
        </w:tc>
        <w:tc>
          <w:tcPr>
            <w:tcW w:type="dxa" w:w="144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20 %</w:t>
            </w:r>
          </w:p>
        </w:tc>
        <w:tc>
          <w:tcPr>
            <w:tcW w:type="dxa" w:w="33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Reservas de Pance, 10:07–19:00 (533 min, 22 sist.)</w:t>
            </w:r>
          </w:p>
        </w:tc>
      </w:tr>
      <w:tr>
        <w:trPr>
          <w:cantSplit/>
        </w:trPr>
        <w:tc>
          <w:tcPr>
            <w:tcW w:type="dxa" w:w="115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dom 04/10</w:t>
            </w:r>
          </w:p>
        </w:tc>
        <w:tc>
          <w:tcPr>
            <w:tcW w:type="dxa" w:w="115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5</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24</w:t>
            </w:r>
          </w:p>
        </w:tc>
        <w:tc>
          <w:tcPr>
            <w:tcW w:type="dxa" w:w="172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39,8 h</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87,0 %</w:t>
            </w:r>
          </w:p>
        </w:tc>
        <w:tc>
          <w:tcPr>
            <w:tcW w:type="dxa" w:w="172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14 · 9 · 3</w:t>
            </w:r>
          </w:p>
        </w:tc>
        <w:tc>
          <w:tcPr>
            <w:tcW w:type="dxa" w:w="144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20 %</w:t>
            </w:r>
          </w:p>
        </w:tc>
        <w:tc>
          <w:tcPr>
            <w:tcW w:type="dxa" w:w="33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Reservas de Pance, 17:36–19:42 (125 min, 22 sist.)</w:t>
            </w:r>
          </w:p>
        </w:tc>
      </w:tr>
      <w:tr>
        <w:trPr>
          <w:cantSplit/>
        </w:trPr>
        <w:tc>
          <w:tcPr>
            <w:tcW w:type="dxa" w:w="115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lun 05/10</w:t>
            </w:r>
          </w:p>
        </w:tc>
        <w:tc>
          <w:tcPr>
            <w:tcW w:type="dxa" w:w="115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72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0,1 h</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74,4 %</w:t>
            </w:r>
          </w:p>
        </w:tc>
        <w:tc>
          <w:tcPr>
            <w:tcW w:type="dxa" w:w="1728"/>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 1 · 0</w:t>
            </w:r>
          </w:p>
        </w:tc>
        <w:tc>
          <w:tcPr>
            <w:tcW w:type="dxa" w:w="144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29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20 %</w:t>
            </w:r>
          </w:p>
        </w:tc>
        <w:tc>
          <w:tcPr>
            <w:tcW w:type="dxa" w:w="33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Terranova, 07:28–07:32 (4,7 min, 1 sist.)</w:t>
            </w:r>
          </w:p>
        </w:tc>
      </w:tr>
    </w:tbl>
    <w:p>
      <w:pPr>
        <w:pStyle w:val="Heading2"/>
        <w:keepNext/>
        <w:spacing w:after="80" w:before="200"/>
      </w:pPr>
      <w:r>
        <w:t xml:space="preserve">Cortes de zona relevantes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66"/>
        <w:gridCol w:w="1630"/>
        <w:gridCol w:w="1087"/>
        <w:gridCol w:w="951"/>
        <w:gridCol w:w="1087"/>
        <w:gridCol w:w="1902"/>
        <w:gridCol w:w="1494"/>
        <w:gridCol w:w="1223"/>
        <w:gridCol w:w="1630"/>
        <w:gridCol w:w="1630"/>
      </w:tblGrid>
      <w:tr>
        <w:trPr>
          <w:tblHeader/>
        </w:trPr>
        <w:tc>
          <w:tcPr>
            <w:tcW w:type="dxa" w:w="1766"/>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Cuándo</w:t>
            </w:r>
          </w:p>
        </w:tc>
        <w:tc>
          <w:tcPr>
            <w:tcW w:type="dxa" w:w="1630"/>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Zona</w:t>
            </w:r>
          </w:p>
        </w:tc>
        <w:tc>
          <w:tcPr>
            <w:tcW w:type="dxa" w:w="108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Duración</w:t>
            </w:r>
          </w:p>
        </w:tc>
        <w:tc>
          <w:tcPr>
            <w:tcW w:type="dxa" w:w="95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Sistemas</w:t>
            </w:r>
          </w:p>
        </w:tc>
        <w:tc>
          <w:tcPr>
            <w:tcW w:type="dxa" w:w="108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 respaldado</w:t>
            </w:r>
          </w:p>
        </w:tc>
        <w:tc>
          <w:tcPr>
            <w:tcW w:type="dxa" w:w="190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Resultado</w:t>
            </w:r>
          </w:p>
        </w:tc>
        <w:tc>
          <w:tcPr>
            <w:tcW w:type="dxa" w:w="1494"/>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SOC al inicio (mín. / mediana)</w:t>
            </w:r>
          </w:p>
        </w:tc>
        <w:tc>
          <w:tcPr>
            <w:tcW w:type="dxa" w:w="1223"/>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SOC mín. durante el corte</w:t>
            </w:r>
          </w:p>
        </w:tc>
        <w:tc>
          <w:tcPr>
            <w:tcW w:type="dxa" w:w="1630"/>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Baterías en el piso (≤ 21 %) durante el corte</w:t>
            </w:r>
          </w:p>
        </w:tc>
        <w:tc>
          <w:tcPr>
            <w:tcW w:type="dxa" w:w="1630"/>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6"/>
                <w:szCs w:val="16"/>
              </w:rPr>
              <w:t xml:space="preserve">Sin respaldo completo</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02/10 14:45 – 17:27</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Reservas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163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22</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97 %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21 OK · 1 parc. · 0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15 % / 98 %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12 %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10, Casa 63</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10</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02/10 14:45 – 14:45</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Pance Campestre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61 % / 61 %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60 %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48PC</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02/10 14:46 – 14:47</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Llanos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1,4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96 % / 96 %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96 %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73</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02/10 15:09 – 15:09</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Porton de la Rivera</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0,4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54 % / 54 %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37 %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18PR</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02/10 17:27 – 17:27</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Pance Campestre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0,1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43 % / 43 %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42 %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48PC</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02/10 17:27 – 17:27</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Llanos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0,1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89 % / 89 %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88 %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73</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02/10 17:35 – 18:05</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Los Abedules</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29,7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100 %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1 OK · 0 parc. · 0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92 % / 92 %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89 %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02/10 17:35 – 18:05</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Porton de la Rivera</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30,2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98 %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1 OK · 0 parc. · 0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20 % / 20 %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17 %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18PR</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03/10 08:58 – 09:42</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Reservas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44,1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22</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99 %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22 OK · 0 parc. · 0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20 % / 35 %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24 %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03/10 08:58 – 08:58</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Pance Campestre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0,2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 % / —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30 %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48PC</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03/10 08:59 – 08:59</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Llanos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0,2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37 % / 37 %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41 %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73</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03/10 09:42 – 09:42</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Pance Campestre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0,1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35 % / 35 %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41 %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48PC</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03/10 09:42 – 09:42</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Llanos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0,1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48 % / 48 %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51 %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73</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03/10 10:07 – 19:00</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Reservas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533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22</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97 %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22 OK · 0 parc. · 0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29 % / 55 %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26 %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03/10 10:07 – 10:07</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Pance Campestre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47 % / 47 %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57 %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48PC</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03/10 16:03 – 16:03</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Llanos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0,1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99 % / 99 %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99 %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73</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03/10 16:45 – 16:46</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Llanos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1,4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99 % / 99 %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99 %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73</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03/10 19:05 – 19:16</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Pance Campestre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10,6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1 parc. · 0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77 % / 77 %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73 %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48PC</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04/10 17:36 – 19:42</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Reservas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125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22</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87 %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14 OK · 8 parc. · 0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47 % / 94 %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23 %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108, Casa 11, Casa 15, Casa 18, Casa 23, Casa 30, Casa 42, Casa 56</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04/10 17:37 – 18:00</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Pance Campestre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23,7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81 %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1 parc. · 0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50 % / 50 %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42 %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48PC</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04/10 17:37 – 17:56</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Llanos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18,9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99 % / 99 %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96 %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73</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04/10 19:42 – 19:42</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Pance Campestre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0,1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20 % / 20 %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48PC</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48PC</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04/10 19:42 – 19:42</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Llanos de Pance</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0,1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0 parc. · 1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90 % / 90 %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87 %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73</w:t>
            </w:r>
          </w:p>
        </w:tc>
      </w:tr>
      <w:tr>
        <w:trPr>
          <w:cantSplit/>
        </w:trPr>
        <w:tc>
          <w:tcPr>
            <w:tcW w:type="dxa" w:w="1766"/>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07:28 – 07:32</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Terranova</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4,7 min</w:t>
            </w:r>
          </w:p>
        </w:tc>
        <w:tc>
          <w:tcPr>
            <w:tcW w:type="dxa" w:w="95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1</w:t>
            </w:r>
          </w:p>
        </w:tc>
        <w:tc>
          <w:tcPr>
            <w:tcW w:type="dxa" w:w="108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74 %</w:t>
            </w:r>
          </w:p>
        </w:tc>
        <w:tc>
          <w:tcPr>
            <w:tcW w:type="dxa" w:w="1902"/>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6"/>
                <w:szCs w:val="16"/>
              </w:rPr>
              <w:t xml:space="preserve">0 OK · 1 parc. · 0 fallo</w:t>
            </w:r>
          </w:p>
        </w:tc>
        <w:tc>
          <w:tcPr>
            <w:tcW w:type="dxa" w:w="149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20 % / 20 %</w:t>
            </w:r>
          </w:p>
        </w:tc>
        <w:tc>
          <w:tcPr>
            <w:tcW w:type="dxa" w:w="1223"/>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20 %</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78T</w:t>
            </w:r>
          </w:p>
        </w:tc>
        <w:tc>
          <w:tcPr>
            <w:tcW w:type="dxa" w:w="1630"/>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6"/>
                <w:szCs w:val="16"/>
              </w:rPr>
              <w:t xml:space="preserve">Casa 78T</w:t>
            </w:r>
          </w:p>
        </w:tc>
      </w:tr>
    </w:tbl>
    <w:p>
      <w:pPr>
        <w:spacing w:before="80"/>
      </w:pPr>
      <w:r>
        <w:t xml:space="preserve">2 cortes de zona menores a 5 min, sin falla de respaldo y sin baterías en el piso, no se listan; están en el detalle por sistema.</w:t>
      </w:r>
    </w:p>
    <w:p>
      <w:pPr>
        <w:pStyle w:val="Heading1"/>
        <w:keepNext/>
        <w:spacing w:after="100" w:before="260"/>
      </w:pPr>
      <w:r>
        <w:t xml:space="preserve">Interrupciones de la red</w:t>
      </w:r>
    </w:p>
    <w:p>
      <w:pPr>
        <w:spacing w:after="120"/>
        <w:jc w:val="center"/>
      </w:pPr>
      <w:r>
        <w:drawing>
          <wp:inline distT="0" distB="0" distL="0" distR="0">
            <wp:extent cx="7239000" cy="2486025"/>
            <wp:effectExtent t="0" r="0" b="0" l="0"/>
            <wp:docPr id="1" name="g1" descr="Cuándo se cayó la red, por zona" title="Cuándo se cayó la red, por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0" cy="2486025"/>
                    </a:xfrm>
                    <a:prstGeom prst="rect">
                      <a:avLst/>
                    </a:prstGeom>
                  </pic:spPr>
                </pic:pic>
              </a:graphicData>
            </a:graphic>
          </wp:inline>
        </w:drawing>
      </w:r>
    </w:p>
    <w:p>
      <w:pPr>
        <w:spacing w:after="120"/>
        <w:jc w:val="center"/>
      </w:pPr>
      <w:r>
        <w:drawing>
          <wp:inline distT="0" distB="0" distL="0" distR="0">
            <wp:extent cx="7239000" cy="3629025"/>
            <wp:effectExtent t="0" r="0" b="0" l="0"/>
            <wp:docPr id="1" name="g2" descr="Respaldo por sistema" title="Respaldo por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239000" cy="3629025"/>
                    </a:xfrm>
                    <a:prstGeom prst="rect">
                      <a:avLst/>
                    </a:prstGeom>
                  </pic:spPr>
                </pic:pic>
              </a:graphicData>
            </a:graphic>
          </wp:inline>
        </w:drawing>
      </w:r>
    </w:p>
    <w:p>
      <w:pPr>
        <w:pStyle w:val="Heading1"/>
        <w:keepNext/>
        <w:spacing w:after="100" w:before="260"/>
      </w:pPr>
      <w:r>
        <w:t xml:space="preserve">Rendimiento y energía</w:t>
      </w:r>
    </w:p>
    <w:p>
      <w:pPr>
        <w:spacing w:after="120"/>
        <w:jc w:val="center"/>
      </w:pPr>
      <w:r>
        <w:drawing>
          <wp:inline distT="0" distB="0" distL="0" distR="0">
            <wp:extent cx="7239000" cy="3190875"/>
            <wp:effectExtent t="0" r="0" b="0" l="0"/>
            <wp:docPr id="1" name="g3" descr="Rendimiento de cada sistema frente al diseño" title="Rendimiento de cada sistema frente al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239000" cy="3190875"/>
                    </a:xfrm>
                    <a:prstGeom prst="rect">
                      <a:avLst/>
                    </a:prstGeom>
                  </pic:spPr>
                </pic:pic>
              </a:graphicData>
            </a:graphic>
          </wp:inline>
        </w:drawing>
      </w:r>
    </w:p>
    <w:p>
      <w:pPr>
        <w:spacing w:after="120"/>
        <w:jc w:val="center"/>
      </w:pPr>
      <w:r>
        <w:drawing>
          <wp:inline distT="0" distB="0" distL="0" distR="0">
            <wp:extent cx="7239000" cy="4067175"/>
            <wp:effectExtent t="0" r="0" b="0" l="0"/>
            <wp:docPr id="1" name="g4" descr="De dónde sale la energía que consumen las casas" title="De dónde sale la energía que consumen las ca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239000" cy="4067175"/>
                    </a:xfrm>
                    <a:prstGeom prst="rect">
                      <a:avLst/>
                    </a:prstGeom>
                  </pic:spPr>
                </pic:pic>
              </a:graphicData>
            </a:graphic>
          </wp:inline>
        </w:drawing>
      </w:r>
    </w:p>
    <w:p>
      <w:pPr>
        <w:spacing w:after="120"/>
        <w:jc w:val="center"/>
      </w:pPr>
      <w:r>
        <w:drawing>
          <wp:inline distT="0" distB="0" distL="0" distR="0">
            <wp:extent cx="4953000" cy="4171950"/>
            <wp:effectExtent t="0" r="0" b="0" l="0"/>
            <wp:docPr id="1" name="g5" descr="Exportación de energía activa" title="Exportación de energía a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171950"/>
                    </a:xfrm>
                    <a:prstGeom prst="rect">
                      <a:avLst/>
                    </a:prstGeom>
                  </pic:spPr>
                </pic:pic>
              </a:graphicData>
            </a:graphic>
          </wp:inline>
        </w:drawing>
      </w:r>
    </w:p>
    <w:p>
      <w:pPr>
        <w:pStyle w:val="Heading1"/>
        <w:keepNext/>
        <w:spacing w:after="100" w:before="260"/>
      </w:pPr>
      <w:r>
        <w:t xml:space="preserve">Estado de los datos</w:t>
      </w:r>
    </w:p>
    <w:p>
      <w:pPr>
        <w:pStyle w:val="ListParagraph"/>
        <w:numPr>
          <w:ilvl w:val="0"/>
          <w:numId w:val="2"/>
        </w:numPr>
        <w:spacing w:after="50"/>
      </w:pPr>
      <w:r>
        <w:t xml:space="preserve">47 de 47 medidores de red al día</w:t>
      </w:r>
    </w:p>
    <w:p>
      <w:pPr>
        <w:pStyle w:val="ListParagraph"/>
        <w:numPr>
          <w:ilvl w:val="0"/>
          <w:numId w:val="2"/>
        </w:numPr>
        <w:spacing w:after="50"/>
      </w:pPr>
      <w:r>
        <w:t xml:space="preserve">47 inversores al día (últimas 2 h)</w:t>
      </w:r>
    </w:p>
    <w:p>
      <w:pPr>
        <w:pStyle w:val="ListParagraph"/>
        <w:numPr>
          <w:ilvl w:val="0"/>
          <w:numId w:val="2"/>
        </w:numPr>
        <w:spacing w:after="50"/>
      </w:pPr>
      <w:r>
        <w:t xml:space="preserve">Solo baterías, sin paneles aún: Casa 412p, Casa 415p, Casa 447p</w:t>
      </w:r>
    </w:p>
    <w:p>
      <w:r>
        <w:br w:type="page"/>
      </w:r>
    </w:p>
    <w:p>
      <w:pPr>
        <w:pStyle w:val="Heading1"/>
        <w:keepNext/>
        <w:spacing w:after="100" w:before="260"/>
      </w:pPr>
      <w:r>
        <w:t xml:space="preserve">Detalle por sistema y zona</w:t>
      </w:r>
    </w:p>
    <w:p>
      <w:pPr>
        <w:pStyle w:val="Heading2"/>
        <w:keepNext/>
        <w:spacing w:after="80" w:before="200"/>
      </w:pPr>
      <w:r>
        <w:t xml:space="preserve">Reservas de Pance · 22 sistemas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67"/>
        <w:gridCol w:w="4547"/>
        <w:gridCol w:w="1061"/>
        <w:gridCol w:w="1061"/>
        <w:gridCol w:w="1061"/>
        <w:gridCol w:w="1364"/>
        <w:gridCol w:w="909"/>
        <w:gridCol w:w="909"/>
        <w:gridCol w:w="909"/>
        <w:gridCol w:w="912"/>
      </w:tblGrid>
      <w:tr>
        <w:trPr>
          <w:tblHeader/>
        </w:trPr>
        <w:tc>
          <w:tcPr>
            <w:tcW w:type="dxa" w:w="166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Sistema</w:t>
            </w:r>
          </w:p>
        </w:tc>
        <w:tc>
          <w:tcPr>
            <w:tcW w:type="dxa" w:w="454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Hora del corte</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Interrup. OR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Percibida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 respaldado</w:t>
            </w:r>
          </w:p>
        </w:tc>
        <w:tc>
          <w:tcPr>
            <w:tcW w:type="dxa" w:w="1364"/>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Resultado</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SOC mín. %</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Gen. kWh</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Rend. %</w:t>
            </w:r>
          </w:p>
        </w:tc>
        <w:tc>
          <w:tcPr>
            <w:tcW w:type="dxa" w:w="91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Export. kWh</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10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14:46–15:50 · 17:27–17:30</w:t>
            </w:r>
          </w:p>
          <w:p>
            <w:pPr>
              <w:spacing w:after="20"/>
            </w:pPr>
            <w:r>
              <w:rPr>
                <w:sz w:val="14"/>
                <w:szCs w:val="14"/>
              </w:rPr>
              <w:t xml:space="preserve">03/10 08:58 – 09:42 — cliente sin energía: 08:59–09:00 · 09:41–09:42</w:t>
            </w:r>
          </w:p>
          <w:p>
            <w:pPr>
              <w:spacing w:after="20"/>
            </w:pPr>
            <w:r>
              <w:rPr>
                <w:sz w:val="14"/>
                <w:szCs w:val="14"/>
              </w:rPr>
              <w:t xml:space="preserve">03/10 10:08 – 18:59 — cliente sin energía: 10:08–10:08 · 10:08–10:09 · 10:41–10:41 · 13:42–13:42 · 13:50–13:51 · 14:35–14:36 · 14:43–14:44</w:t>
            </w:r>
          </w:p>
          <w:p>
            <w:pPr>
              <w:spacing w:after="20"/>
            </w:pPr>
            <w:r>
              <w:rPr>
                <w:sz w:val="14"/>
                <w:szCs w:val="14"/>
              </w:rPr>
              <w:t xml:space="preserve">04/10 17:37 – 19:41 — cliente sin energía: 17:53–17:54 · 19:41–19:42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73,6</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91 %</w:t>
            </w:r>
          </w:p>
        </w:tc>
        <w:tc>
          <w:tcPr>
            <w:tcW w:type="dxa" w:w="1364"/>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4"/>
                <w:szCs w:val="14"/>
              </w:rPr>
              <w:t xml:space="preserve">Parcial</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11</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27,5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39 %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0,19</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11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interrupción</w:t>
            </w:r>
          </w:p>
          <w:p>
            <w:pPr>
              <w:spacing w:after="20"/>
            </w:pPr>
            <w:r>
              <w:rPr>
                <w:sz w:val="14"/>
                <w:szCs w:val="14"/>
              </w:rPr>
              <w:t xml:space="preserve">03/10 08:58 – 09:42 — cliente sin interrupción</w:t>
            </w:r>
          </w:p>
          <w:p>
            <w:pPr>
              <w:spacing w:after="20"/>
            </w:pPr>
            <w:r>
              <w:rPr>
                <w:sz w:val="14"/>
                <w:szCs w:val="14"/>
              </w:rPr>
              <w:t xml:space="preserve">03/10 10:08 – 18:59 — cliente sin energía: 13:43–13:45 · 13:51–13:54 · 14:36–14:42</w:t>
            </w:r>
          </w:p>
          <w:p>
            <w:pPr>
              <w:spacing w:after="20"/>
            </w:pPr>
            <w:r>
              <w:rPr>
                <w:sz w:val="14"/>
                <w:szCs w:val="14"/>
              </w:rPr>
              <w:t xml:space="preserve">04/10 17:37 – 19:42 — cliente sin energía: 17:39–17:39 · 17:54–17:54 · 17:56–18:30</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45,0</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95 %</w:t>
            </w:r>
          </w:p>
        </w:tc>
        <w:tc>
          <w:tcPr>
            <w:tcW w:type="dxa" w:w="1364"/>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4"/>
                <w:szCs w:val="14"/>
              </w:rPr>
              <w:t xml:space="preserve">Parcial</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28</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27,2</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67 %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0,00</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15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14:46–14:46 · 14:46–14:49 · 17:27–17:27</w:t>
            </w:r>
          </w:p>
          <w:p>
            <w:pPr>
              <w:spacing w:after="20"/>
            </w:pPr>
            <w:r>
              <w:rPr>
                <w:sz w:val="14"/>
                <w:szCs w:val="14"/>
              </w:rPr>
              <w:t xml:space="preserve">03/10 08:58 – 09:42 — cliente sin interrupción</w:t>
            </w:r>
          </w:p>
          <w:p>
            <w:pPr>
              <w:spacing w:after="20"/>
            </w:pPr>
            <w:r>
              <w:rPr>
                <w:sz w:val="14"/>
                <w:szCs w:val="14"/>
              </w:rPr>
              <w:t xml:space="preserve">03/10 10:08 – 18:59 — cliente sin energía: 13:50–13:56 · 14:43–14:49</w:t>
            </w:r>
          </w:p>
          <w:p>
            <w:pPr>
              <w:spacing w:after="20"/>
            </w:pPr>
            <w:r>
              <w:rPr>
                <w:sz w:val="14"/>
                <w:szCs w:val="14"/>
              </w:rPr>
              <w:t xml:space="preserve">04/10 17:37 – 19:42 — cliente sin energía: 17:53–17:54 · 17:56–18:29 · 19:41–19:42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48,8</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94 %</w:t>
            </w:r>
          </w:p>
        </w:tc>
        <w:tc>
          <w:tcPr>
            <w:tcW w:type="dxa" w:w="1364"/>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4"/>
                <w:szCs w:val="14"/>
              </w:rPr>
              <w:t xml:space="preserve">Parcial</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34</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61,8</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71 %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0,03</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23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14:46–14:47 · 14:47–14:49 · 17:27–17:27</w:t>
            </w:r>
          </w:p>
          <w:p>
            <w:pPr>
              <w:spacing w:after="20"/>
            </w:pPr>
            <w:r>
              <w:rPr>
                <w:sz w:val="14"/>
                <w:szCs w:val="14"/>
              </w:rPr>
              <w:t xml:space="preserve">03/10 08:58 – 09:41 — cliente sin interrupción</w:t>
            </w:r>
          </w:p>
          <w:p>
            <w:pPr>
              <w:spacing w:after="20"/>
            </w:pPr>
            <w:r>
              <w:rPr>
                <w:sz w:val="14"/>
                <w:szCs w:val="14"/>
              </w:rPr>
              <w:t xml:space="preserve">03/10 10:07 – 18:59 — cliente sin energía: 13:42–13:48 · 13:51–13:57 · 19:01–19:03</w:t>
            </w:r>
          </w:p>
          <w:p>
            <w:pPr>
              <w:spacing w:after="20"/>
            </w:pPr>
            <w:r>
              <w:rPr>
                <w:sz w:val="14"/>
                <w:szCs w:val="14"/>
              </w:rPr>
              <w:t xml:space="preserve">04/10 17:37 – 19:41 — cliente sin energía: 17:38–17:39 · 17:54–17:54 · 17:56–18:29 · 19:41–19:42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51,7</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94 %</w:t>
            </w:r>
          </w:p>
        </w:tc>
        <w:tc>
          <w:tcPr>
            <w:tcW w:type="dxa" w:w="1364"/>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4"/>
                <w:szCs w:val="14"/>
              </w:rPr>
              <w:t xml:space="preserve">Parcial</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63,5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99 %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0,13</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29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interrupción</w:t>
            </w:r>
          </w:p>
          <w:p>
            <w:pPr>
              <w:spacing w:after="20"/>
            </w:pPr>
            <w:r>
              <w:rPr>
                <w:sz w:val="14"/>
                <w:szCs w:val="14"/>
              </w:rPr>
              <w:t xml:space="preserve">03/10 08:58 – 09:41 — cliente sin interrupción</w:t>
            </w:r>
          </w:p>
          <w:p>
            <w:pPr>
              <w:spacing w:after="20"/>
            </w:pPr>
            <w:r>
              <w:rPr>
                <w:sz w:val="14"/>
                <w:szCs w:val="14"/>
              </w:rPr>
              <w:t xml:space="preserve">03/10 10:07 – 18:59 — cliente sin energía: 13:42–13:45 · 13:50–13:53 · 14:36–14:39</w:t>
            </w:r>
          </w:p>
          <w:p>
            <w:pPr>
              <w:spacing w:after="20"/>
            </w:pPr>
            <w:r>
              <w:rPr>
                <w:sz w:val="14"/>
                <w:szCs w:val="14"/>
              </w:rPr>
              <w:t xml:space="preserve">04/10 17:37 – 19:41 — cliente sin interrupción</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99 %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37</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38,0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73 %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0,02</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 Casa 35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14:46–14:46 · 14:46–14:49</w:t>
            </w:r>
          </w:p>
          <w:p>
            <w:pPr>
              <w:spacing w:after="20"/>
            </w:pPr>
            <w:r>
              <w:rPr>
                <w:sz w:val="14"/>
                <w:szCs w:val="14"/>
              </w:rPr>
              <w:t xml:space="preserve">03/10 08:58 – 09:42 — cliente sin energía: 09:41–09:42</w:t>
            </w:r>
          </w:p>
          <w:p>
            <w:pPr>
              <w:spacing w:after="20"/>
            </w:pPr>
            <w:r>
              <w:rPr>
                <w:sz w:val="14"/>
                <w:szCs w:val="14"/>
              </w:rPr>
              <w:t xml:space="preserve">03/10 10:07 – 18:59 — cliente sin energía: 10:08–10:13 · 10:41–10:46 · 13:50–13:53 · 14:35–14:41 · 14:43–14:49</w:t>
            </w:r>
          </w:p>
          <w:p>
            <w:pPr>
              <w:spacing w:after="20"/>
            </w:pPr>
            <w:r>
              <w:rPr>
                <w:sz w:val="14"/>
                <w:szCs w:val="14"/>
              </w:rPr>
              <w:t xml:space="preserve">04/10 17:37 – 19:41 — cliente sin energía: 17:38–17:38 · 17:53–17:54 · 17:56–17:59 · 19:41–19:42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32,7</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96 %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66</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11,1</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32 %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0,00</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63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17:26 — cliente sin energía: 14:46–14:46 · 14:46–14:47 · 17:27–17:27</w:t>
            </w:r>
          </w:p>
          <w:p>
            <w:pPr>
              <w:spacing w:after="20"/>
            </w:pPr>
            <w:r>
              <w:rPr>
                <w:sz w:val="14"/>
                <w:szCs w:val="14"/>
              </w:rPr>
              <w:t xml:space="preserve">03/10 08:58 – 09:41 — cliente sin energía: 08:59–09:00 · 09:41–09:41</w:t>
            </w:r>
          </w:p>
          <w:p>
            <w:pPr>
              <w:spacing w:after="20"/>
            </w:pPr>
            <w:r>
              <w:rPr>
                <w:sz w:val="14"/>
                <w:szCs w:val="14"/>
              </w:rPr>
              <w:t xml:space="preserve">03/10 10:07 – 18:59 — cliente sin energía: 10:08–10:09 · 13:42–13:43 · 13:50–13:51 · 14:35–14:36 · 14:43–14:44 · 19:00–19:01</w:t>
            </w:r>
          </w:p>
          <w:p>
            <w:pPr>
              <w:spacing w:after="20"/>
            </w:pPr>
            <w:r>
              <w:rPr>
                <w:sz w:val="14"/>
                <w:szCs w:val="14"/>
              </w:rPr>
              <w:t xml:space="preserve">04/10 17:36 – 19:41 — cliente sin energía: 17:38–17:38 · 19:41–19:41</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8,9</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99 %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18</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27,5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79 %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0,01</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77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14:46–14:46 · 14:46–14:48 · 17:27–17:27</w:t>
            </w:r>
          </w:p>
          <w:p>
            <w:pPr>
              <w:spacing w:after="20"/>
            </w:pPr>
            <w:r>
              <w:rPr>
                <w:sz w:val="14"/>
                <w:szCs w:val="14"/>
              </w:rPr>
              <w:t xml:space="preserve">03/10 08:58 – 09:41 — cliente sin energía: 09:41–09:41</w:t>
            </w:r>
          </w:p>
          <w:p>
            <w:pPr>
              <w:spacing w:after="20"/>
            </w:pPr>
            <w:r>
              <w:rPr>
                <w:sz w:val="14"/>
                <w:szCs w:val="14"/>
              </w:rPr>
              <w:t xml:space="preserve">03/10 10:07 – 18:59 — cliente sin energía: 10:07–10:13 · 13:42–13:44 · 13:50–13:53 · 14:35–14:41 · 14:43–14:45 · 19:00–19:03</w:t>
            </w:r>
          </w:p>
          <w:p>
            <w:pPr>
              <w:spacing w:after="20"/>
            </w:pPr>
            <w:r>
              <w:rPr>
                <w:sz w:val="14"/>
                <w:szCs w:val="14"/>
              </w:rPr>
              <w:t xml:space="preserve">04/10 17:37 – 19:41 — cliente sin energía: 17:38–17:38 · 17:53–17:53 · 17:55–17:59</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28,6</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97 %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32,9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81 %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0,01</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108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14:46–14:46 · 14:46–14:49 · 17:27–17:27</w:t>
            </w:r>
          </w:p>
          <w:p>
            <w:pPr>
              <w:spacing w:after="20"/>
            </w:pPr>
            <w:r>
              <w:rPr>
                <w:sz w:val="14"/>
                <w:szCs w:val="14"/>
              </w:rPr>
              <w:t xml:space="preserve">03/10 08:58 – 09:42 — cliente sin energía: 09:41–09:42</w:t>
            </w:r>
          </w:p>
          <w:p>
            <w:pPr>
              <w:spacing w:after="20"/>
            </w:pPr>
            <w:r>
              <w:rPr>
                <w:sz w:val="14"/>
                <w:szCs w:val="14"/>
              </w:rPr>
              <w:t xml:space="preserve">03/10 10:08 – 18:59 — cliente sin energía: 10:08–10:10 · 10:41–10:46 · 13:42–13:47 · 13:50–13:53 · 14:35–14:41 · 14:43–14:45 · 19:00–19:06</w:t>
            </w:r>
          </w:p>
          <w:p>
            <w:pPr>
              <w:spacing w:after="20"/>
            </w:pPr>
            <w:r>
              <w:rPr>
                <w:sz w:val="14"/>
                <w:szCs w:val="14"/>
              </w:rPr>
              <w:t xml:space="preserve">04/10 17:37 – 19:41 — cliente sin energía: 17:38–17:38 · 17:53–17:53 · 17:56–18:29 · 19:41–19:41</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68,4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92 %</w:t>
            </w:r>
          </w:p>
        </w:tc>
        <w:tc>
          <w:tcPr>
            <w:tcW w:type="dxa" w:w="1364"/>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4"/>
                <w:szCs w:val="14"/>
              </w:rPr>
              <w:t xml:space="preserve">Parcial</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25,5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63 %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0,04</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 Casa 70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17:26 — cliente sin energía: 14:46–14:47 · 17:27–17:27</w:t>
            </w:r>
          </w:p>
          <w:p>
            <w:pPr>
              <w:spacing w:after="20"/>
            </w:pPr>
            <w:r>
              <w:rPr>
                <w:sz w:val="14"/>
                <w:szCs w:val="14"/>
              </w:rPr>
              <w:t xml:space="preserve">03/10 08:58 – 09:41 — cliente sin energía: 08:59–09:00 · 09:42–09:42</w:t>
            </w:r>
          </w:p>
          <w:p>
            <w:pPr>
              <w:spacing w:after="20"/>
            </w:pPr>
            <w:r>
              <w:rPr>
                <w:sz w:val="14"/>
                <w:szCs w:val="14"/>
              </w:rPr>
              <w:t xml:space="preserve">03/10 10:07 – 18:59 — cliente sin energía: 10:08–10:08 · 10:09–10:09 · 10:41–10:41 · 13:42–13:43 · 13:50–13:51 · 14:16–14:16 · 14:43–14:44 · 19:01–19:01</w:t>
            </w:r>
          </w:p>
          <w:p>
            <w:pPr>
              <w:spacing w:after="20"/>
            </w:pPr>
            <w:r>
              <w:rPr>
                <w:sz w:val="14"/>
                <w:szCs w:val="14"/>
              </w:rPr>
              <w:t xml:space="preserve">04/10 17:37 – 19:41 — cliente sin energía: 17:38–17:39 · 17:53–17:54 · 19:41–19:42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7,9</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99 %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21</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31,0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59 %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0,05</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 Casa 104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14:46–14:47 · 14:47–14:52 · 17:27–17:27</w:t>
            </w:r>
          </w:p>
          <w:p>
            <w:pPr>
              <w:spacing w:after="20"/>
            </w:pPr>
            <w:r>
              <w:rPr>
                <w:sz w:val="14"/>
                <w:szCs w:val="14"/>
              </w:rPr>
              <w:t xml:space="preserve">03/10 08:58 – 09:41 — cliente sin energía: 09:42–09:42</w:t>
            </w:r>
          </w:p>
          <w:p>
            <w:pPr>
              <w:spacing w:after="20"/>
            </w:pPr>
            <w:r>
              <w:rPr>
                <w:sz w:val="14"/>
                <w:szCs w:val="14"/>
              </w:rPr>
              <w:t xml:space="preserve">03/10 10:07 – 18:59 — cliente sin energía: 10:08–10:14 · 10:41–10:47 · 13:42–13:45 · 13:51–13:57 · 14:43–14:46 · 19:01–19:06</w:t>
            </w:r>
          </w:p>
          <w:p>
            <w:pPr>
              <w:spacing w:after="20"/>
            </w:pPr>
            <w:r>
              <w:rPr>
                <w:sz w:val="14"/>
                <w:szCs w:val="14"/>
              </w:rPr>
              <w:t xml:space="preserve">04/10 17:37 – 19:41 — cliente sin energía: 17:52–17:54 · 17:56–18:01 · 19:34–19:36 · 19:54–19:54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43,5</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95 %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24 %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0,00</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 Casa 57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14:46–14:46 · 14:46–14:49 · 17:27–17:27</w:t>
            </w:r>
          </w:p>
          <w:p>
            <w:pPr>
              <w:spacing w:after="20"/>
            </w:pPr>
            <w:r>
              <w:rPr>
                <w:sz w:val="14"/>
                <w:szCs w:val="14"/>
              </w:rPr>
              <w:t xml:space="preserve">03/10 08:58 – 09:42 — cliente sin interrupción</w:t>
            </w:r>
          </w:p>
          <w:p>
            <w:pPr>
              <w:spacing w:after="20"/>
            </w:pPr>
            <w:r>
              <w:rPr>
                <w:sz w:val="14"/>
                <w:szCs w:val="14"/>
              </w:rPr>
              <w:t xml:space="preserve">03/10 10:08 – 18:59 — cliente sin energía: 10:08–10:13 · 13:42–13:48 · 13:51–13:53 · 19:01–19:06</w:t>
            </w:r>
          </w:p>
          <w:p>
            <w:pPr>
              <w:spacing w:after="20"/>
            </w:pPr>
            <w:r>
              <w:rPr>
                <w:sz w:val="14"/>
                <w:szCs w:val="14"/>
              </w:rPr>
              <w:t xml:space="preserve">04/10 17:37 – 19:41 — cliente sin energía: 17:38–17:38 · 17:53–17:54 · 17:56–17:59</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26,7</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97 %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8,6</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21 %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0,00</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99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14:46–14:47 · 17:27–17:28</w:t>
            </w:r>
          </w:p>
          <w:p>
            <w:pPr>
              <w:spacing w:after="20"/>
            </w:pPr>
            <w:r>
              <w:rPr>
                <w:sz w:val="14"/>
                <w:szCs w:val="14"/>
              </w:rPr>
              <w:t xml:space="preserve">03/10 08:59 – 09:42 — cliente sin energía: 08:59–09:00 · 09:42–09:42</w:t>
            </w:r>
          </w:p>
          <w:p>
            <w:pPr>
              <w:spacing w:after="20"/>
            </w:pPr>
            <w:r>
              <w:rPr>
                <w:sz w:val="14"/>
                <w:szCs w:val="14"/>
              </w:rPr>
              <w:t xml:space="preserve">03/10 10:08 – 18:59 — cliente sin energía: 10:08–10:09 · 10:09–10:09 · 10:41–10:41 · 13:42–13:43 · 13:51–13:52 · 14:36–14:36 · 14:43–14:44 · 19:01–19:01</w:t>
            </w:r>
          </w:p>
          <w:p>
            <w:pPr>
              <w:spacing w:after="20"/>
            </w:pPr>
            <w:r>
              <w:rPr>
                <w:sz w:val="14"/>
                <w:szCs w:val="14"/>
              </w:rPr>
              <w:t xml:space="preserve">04/10 17:37 – 19:42 — cliente sin energía: 17:38–17:39 · 17:54–17:54 · 19:41–19:42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8,7</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99 %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26,5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51 %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0,09</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30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14:46–14:47 · 14:47–14:49 · 17:27–17:28</w:t>
            </w:r>
          </w:p>
          <w:p>
            <w:pPr>
              <w:spacing w:after="20"/>
            </w:pPr>
            <w:r>
              <w:rPr>
                <w:sz w:val="14"/>
                <w:szCs w:val="14"/>
              </w:rPr>
              <w:t xml:space="preserve">03/10 08:58 – 09:42 — cliente sin energía: 09:42–09:42</w:t>
            </w:r>
          </w:p>
          <w:p>
            <w:pPr>
              <w:spacing w:after="20"/>
            </w:pPr>
            <w:r>
              <w:rPr>
                <w:sz w:val="14"/>
                <w:szCs w:val="14"/>
              </w:rPr>
              <w:t xml:space="preserve">03/10 10:08 – 18:59 — cliente sin energía: 10:08–10:11 · 10:41–10:47 · 13:42–13:45 · 13:51–13:56 · 14:36–14:41 · 14:43–14:46</w:t>
            </w:r>
          </w:p>
          <w:p>
            <w:pPr>
              <w:spacing w:after="20"/>
            </w:pPr>
            <w:r>
              <w:rPr>
                <w:sz w:val="14"/>
                <w:szCs w:val="14"/>
              </w:rPr>
              <w:t xml:space="preserve">04/10 17:37 – 19:41 — cliente sin energía: 17:38–17:39 · 17:54–17:54 · 17:56–18:30</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62,3</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93 %</w:t>
            </w:r>
          </w:p>
        </w:tc>
        <w:tc>
          <w:tcPr>
            <w:tcW w:type="dxa" w:w="1364"/>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4"/>
                <w:szCs w:val="14"/>
              </w:rPr>
              <w:t xml:space="preserve">Parcial</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30,7</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76 %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0,03</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42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14:46–14:47 · 14:47–14:49 · 17:27–17:27</w:t>
            </w:r>
          </w:p>
          <w:p>
            <w:pPr>
              <w:spacing w:after="20"/>
            </w:pPr>
            <w:r>
              <w:rPr>
                <w:sz w:val="14"/>
                <w:szCs w:val="14"/>
              </w:rPr>
              <w:t xml:space="preserve">03/10 08:58 – 09:41 — cliente sin energía: 09:42–09:42</w:t>
            </w:r>
          </w:p>
          <w:p>
            <w:pPr>
              <w:spacing w:after="20"/>
            </w:pPr>
            <w:r>
              <w:rPr>
                <w:sz w:val="14"/>
                <w:szCs w:val="14"/>
              </w:rPr>
              <w:t xml:space="preserve">03/10 10:07 – 18:59 — cliente sin energía: 10:08–10:11 · 13:42–13:45 · 13:51–13:57 · 14:36–14:41 · 14:43–14:46</w:t>
            </w:r>
          </w:p>
          <w:p>
            <w:pPr>
              <w:spacing w:after="20"/>
            </w:pPr>
            <w:r>
              <w:rPr>
                <w:sz w:val="14"/>
                <w:szCs w:val="14"/>
              </w:rPr>
              <w:t xml:space="preserve">04/10 17:37 – 19:41 — cliente sin energía: 17:38–17:38 · 17:54–17:54 · 17:56–18:30 · 19:42–19:42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56,9</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93 %</w:t>
            </w:r>
          </w:p>
        </w:tc>
        <w:tc>
          <w:tcPr>
            <w:tcW w:type="dxa" w:w="1364"/>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4"/>
                <w:szCs w:val="14"/>
              </w:rPr>
              <w:t xml:space="preserve">Parcial</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36,1</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89 %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0,01</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48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14:46–14:46 · 14:47–14:49</w:t>
            </w:r>
          </w:p>
          <w:p>
            <w:pPr>
              <w:spacing w:after="20"/>
            </w:pPr>
            <w:r>
              <w:rPr>
                <w:sz w:val="14"/>
                <w:szCs w:val="14"/>
              </w:rPr>
              <w:t xml:space="preserve">03/10 08:58 – 09:41 — cliente sin energía: 09:42–09:42</w:t>
            </w:r>
          </w:p>
          <w:p>
            <w:pPr>
              <w:spacing w:after="20"/>
            </w:pPr>
            <w:r>
              <w:rPr>
                <w:sz w:val="14"/>
                <w:szCs w:val="14"/>
              </w:rPr>
              <w:t xml:space="preserve">03/10 10:07 – 18:59 — cliente sin energía: 10:08–10:10 · 10:41–10:43 · 13:42–13:48 · 13:50–13:56 · 14:36–14:38 · 14:43–14:49</w:t>
            </w:r>
          </w:p>
          <w:p>
            <w:pPr>
              <w:spacing w:after="20"/>
            </w:pPr>
            <w:r>
              <w:rPr>
                <w:sz w:val="14"/>
                <w:szCs w:val="14"/>
              </w:rPr>
              <w:t xml:space="preserve">04/10 17:37 – 19:41 — cliente sin energía: 17:38–17:38 · 17:53–17:54 · 17:56–17:59 · 19:41–19:42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32,2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96 %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40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21,7</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62 %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0,00</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56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14:46–14:47 · 14:47–14:49</w:t>
            </w:r>
          </w:p>
          <w:p>
            <w:pPr>
              <w:spacing w:after="20"/>
            </w:pPr>
            <w:r>
              <w:rPr>
                <w:sz w:val="14"/>
                <w:szCs w:val="14"/>
              </w:rPr>
              <w:t xml:space="preserve">03/10 08:58 – 09:41 — cliente sin interrupción</w:t>
            </w:r>
          </w:p>
          <w:p>
            <w:pPr>
              <w:spacing w:after="20"/>
            </w:pPr>
            <w:r>
              <w:rPr>
                <w:sz w:val="14"/>
                <w:szCs w:val="14"/>
              </w:rPr>
              <w:t xml:space="preserve">03/10 10:07 – 18:59 — cliente sin energía: 10:41–10:47 · 13:42–13:48 · 13:50–13:53 · 14:43–14:49 · 19:01–19:03</w:t>
            </w:r>
          </w:p>
          <w:p>
            <w:pPr>
              <w:spacing w:after="20"/>
            </w:pPr>
            <w:r>
              <w:rPr>
                <w:sz w:val="14"/>
                <w:szCs w:val="14"/>
              </w:rPr>
              <w:t xml:space="preserve">04/10 17:37 – 19:41 — cliente sin energía: 17:38–17:38 · 17:54–17:54 · 17:56–18:27</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55,8</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93 %</w:t>
            </w:r>
          </w:p>
        </w:tc>
        <w:tc>
          <w:tcPr>
            <w:tcW w:type="dxa" w:w="1364"/>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4"/>
                <w:szCs w:val="14"/>
              </w:rPr>
              <w:t xml:space="preserve">Parcial</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35,4</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87 %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0,01</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74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14:46 – 17:27 — cliente sin energía: 14:46–14:46 · 17:27–17:27</w:t>
            </w:r>
          </w:p>
          <w:p>
            <w:pPr>
              <w:spacing w:after="20"/>
            </w:pPr>
            <w:r>
              <w:rPr>
                <w:sz w:val="14"/>
                <w:szCs w:val="14"/>
              </w:rPr>
              <w:t xml:space="preserve">03/10 08:59 – 09:42 — cliente sin energía: 08:59–09:02 · 09:41–09:42</w:t>
            </w:r>
          </w:p>
          <w:p>
            <w:pPr>
              <w:spacing w:after="20"/>
            </w:pPr>
            <w:r>
              <w:rPr>
                <w:sz w:val="14"/>
                <w:szCs w:val="14"/>
              </w:rPr>
              <w:t xml:space="preserve">03/10 10:08 – 19:00 — cliente sin energía: 10:07–10:08 · 10:08–10:09 · 10:40–10:41 · 13:42–13:42 · 13:50–13:51 · 14:35–14:36 · 14:43–14:43 · 19:00–19:01 · 19:14–19:15</w:t>
            </w:r>
          </w:p>
          <w:p>
            <w:pPr>
              <w:spacing w:after="20"/>
            </w:pPr>
            <w:r>
              <w:rPr>
                <w:sz w:val="14"/>
                <w:szCs w:val="14"/>
              </w:rPr>
              <w:t xml:space="preserve">04/10 17:37 – 19:42 — cliente sin energía: 17:38–17:38 · 17:53–17:54 · 19:41–19:41</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10,9</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99 %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34,5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66 %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0,01</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76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14:46–14:46 · 14:46–14:49 · 17:27–17:27</w:t>
            </w:r>
          </w:p>
          <w:p>
            <w:pPr>
              <w:spacing w:after="20"/>
            </w:pPr>
            <w:r>
              <w:rPr>
                <w:sz w:val="14"/>
                <w:szCs w:val="14"/>
              </w:rPr>
              <w:t xml:space="preserve">03/10 08:58 – 09:42 — cliente sin interrupción</w:t>
            </w:r>
          </w:p>
          <w:p>
            <w:pPr>
              <w:spacing w:after="20"/>
            </w:pPr>
            <w:r>
              <w:rPr>
                <w:sz w:val="14"/>
                <w:szCs w:val="14"/>
              </w:rPr>
              <w:t xml:space="preserve">03/10 10:08 – 18:59 — cliente sin energía: 13:42–13:47 · 13:51–13:56 · 14:35–14:38</w:t>
            </w:r>
          </w:p>
          <w:p>
            <w:pPr>
              <w:spacing w:after="20"/>
            </w:pPr>
            <w:r>
              <w:rPr>
                <w:sz w:val="14"/>
                <w:szCs w:val="14"/>
              </w:rPr>
              <w:t xml:space="preserve">04/10 17:37 – 19:42 — cliente sin energía: 17:53–17:53 · 17:55–17:59</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20,6</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98 %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62,1</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89 %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0,02</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111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14:46–14:47 · 17:27–17:27</w:t>
            </w:r>
          </w:p>
          <w:p>
            <w:pPr>
              <w:spacing w:after="20"/>
            </w:pPr>
            <w:r>
              <w:rPr>
                <w:sz w:val="14"/>
                <w:szCs w:val="14"/>
              </w:rPr>
              <w:t xml:space="preserve">03/10 08:58 – 09:42 — cliente sin energía: 08:59–08:59 · 09:41–09:42</w:t>
            </w:r>
          </w:p>
          <w:p>
            <w:pPr>
              <w:spacing w:after="20"/>
            </w:pPr>
            <w:r>
              <w:rPr>
                <w:sz w:val="14"/>
                <w:szCs w:val="14"/>
              </w:rPr>
              <w:t xml:space="preserve">03/10 10:08 – 18:59 — cliente sin energía: 10:08–10:08 · 10:08–10:09 · 10:41–10:41 · 13:42–13:42 · 13:50–13:51 · 14:35–14:36 · 14:43–14:43 · 19:00–19:01</w:t>
            </w:r>
          </w:p>
          <w:p>
            <w:pPr>
              <w:spacing w:after="20"/>
            </w:pPr>
            <w:r>
              <w:rPr>
                <w:sz w:val="14"/>
                <w:szCs w:val="14"/>
              </w:rPr>
              <w:t xml:space="preserve">04/10 17:37 – 19:41 — cliente sin energía: 17:38–17:38 · 17:53–17:54 · 19:41–19:42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7,8</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99 %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56,9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65 %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0,03</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 Casa 18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energía: 14:46–14:46 · 14:46–14:49 · 17:27–17:27</w:t>
            </w:r>
          </w:p>
          <w:p>
            <w:pPr>
              <w:spacing w:after="20"/>
            </w:pPr>
            <w:r>
              <w:rPr>
                <w:sz w:val="14"/>
                <w:szCs w:val="14"/>
              </w:rPr>
              <w:t xml:space="preserve">03/10 08:59 – 09:42 — cliente sin interrupción</w:t>
            </w:r>
          </w:p>
          <w:p>
            <w:pPr>
              <w:spacing w:after="20"/>
            </w:pPr>
            <w:r>
              <w:rPr>
                <w:sz w:val="14"/>
                <w:szCs w:val="14"/>
              </w:rPr>
              <w:t xml:space="preserve">03/10 10:08 – 18:59 — cliente sin energía: 10:41–10:43 · 13:42–13:45 · 13:50–13:56 · 14:35–14:41</w:t>
            </w:r>
          </w:p>
          <w:p>
            <w:pPr>
              <w:spacing w:after="20"/>
            </w:pPr>
            <w:r>
              <w:rPr>
                <w:sz w:val="14"/>
                <w:szCs w:val="14"/>
              </w:rPr>
              <w:t xml:space="preserve">04/10 17:37 – 19:42 — cliente sin energía: 17:38–17:38 · 17:53–17:54 · 17:56–18:29 · 19:41–19:42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54,2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94 %</w:t>
            </w:r>
          </w:p>
        </w:tc>
        <w:tc>
          <w:tcPr>
            <w:tcW w:type="dxa" w:w="1364"/>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4"/>
                <w:szCs w:val="14"/>
              </w:rPr>
              <w:t xml:space="preserve">Parcial</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31</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21,3</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52 %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0,00</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2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17:27 — cliente sin interrupción</w:t>
            </w:r>
          </w:p>
          <w:p>
            <w:pPr>
              <w:spacing w:after="20"/>
            </w:pPr>
            <w:r>
              <w:rPr>
                <w:sz w:val="14"/>
                <w:szCs w:val="14"/>
              </w:rPr>
              <w:t xml:space="preserve">03/10 08:58 – 09:42 — cliente sin interrupción</w:t>
            </w:r>
          </w:p>
          <w:p>
            <w:pPr>
              <w:spacing w:after="20"/>
            </w:pPr>
            <w:r>
              <w:rPr>
                <w:sz w:val="14"/>
                <w:szCs w:val="14"/>
              </w:rPr>
              <w:t xml:space="preserve">03/10 10:08 – 18:59 — cliente sin energía: 15:36–15:37</w:t>
            </w:r>
          </w:p>
          <w:p>
            <w:pPr>
              <w:spacing w:after="20"/>
            </w:pPr>
            <w:r>
              <w:rPr>
                <w:sz w:val="14"/>
                <w:szCs w:val="14"/>
              </w:rPr>
              <w:t xml:space="preserve">04/10 17:37 – 19:41 — cliente sin interrupción</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844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0,5</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100 %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61,4</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88 %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0,08</w:t>
            </w:r>
          </w:p>
        </w:tc>
      </w:tr>
    </w:tbl>
    <w:p>
      <w:pPr>
        <w:pStyle w:val="Heading2"/>
        <w:keepNext/>
        <w:spacing w:after="80" w:before="200"/>
      </w:pPr>
      <w:r>
        <w:t xml:space="preserve">Prado Verde Primavera · 16 sistemas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67"/>
        <w:gridCol w:w="4547"/>
        <w:gridCol w:w="1061"/>
        <w:gridCol w:w="1061"/>
        <w:gridCol w:w="1061"/>
        <w:gridCol w:w="1364"/>
        <w:gridCol w:w="909"/>
        <w:gridCol w:w="909"/>
        <w:gridCol w:w="909"/>
        <w:gridCol w:w="912"/>
      </w:tblGrid>
      <w:tr>
        <w:trPr>
          <w:tblHeader/>
        </w:trPr>
        <w:tc>
          <w:tcPr>
            <w:tcW w:type="dxa" w:w="166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Sistema</w:t>
            </w:r>
          </w:p>
        </w:tc>
        <w:tc>
          <w:tcPr>
            <w:tcW w:type="dxa" w:w="454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Hora del corte</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Interrup. OR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Percibida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 respaldado</w:t>
            </w:r>
          </w:p>
        </w:tc>
        <w:tc>
          <w:tcPr>
            <w:tcW w:type="dxa" w:w="1364"/>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Resultado</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SOC mín. %</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Gen. kWh</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Rend. %</w:t>
            </w:r>
          </w:p>
        </w:tc>
        <w:tc>
          <w:tcPr>
            <w:tcW w:type="dxa" w:w="91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Export. kWh</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102p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25,5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79 %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0,02</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10p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36,6</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94 %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0,22</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15p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32,8</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102 %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0,37</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18Ap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36,2</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93 %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0,03</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23p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31,9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99 %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0,00</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382p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40,9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90 %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0,06</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412p — Deye · sin paneles (obra)</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14</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paneles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0,05</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415p — Livoltek · sin paneles (obra)</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paneles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0,00</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425p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14</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62,0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0,03</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435p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34,4</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89 %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0,09</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446p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18</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42,0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93 %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0,02</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447p — Livoltek · sin paneles (obra)</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13</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paneles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0,00</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55p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38</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29,9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58 %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0,08</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60p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28,8</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0,01</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86p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13</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36,0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0,08</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93p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51,4</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99 %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0,02</w:t>
            </w:r>
          </w:p>
        </w:tc>
      </w:tr>
    </w:tbl>
    <w:p>
      <w:pPr>
        <w:pStyle w:val="Heading2"/>
        <w:keepNext/>
        <w:spacing w:after="80" w:before="200"/>
      </w:pPr>
      <w:r>
        <w:t xml:space="preserve">Terra by Kaia · 3 sistemas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67"/>
        <w:gridCol w:w="4547"/>
        <w:gridCol w:w="1061"/>
        <w:gridCol w:w="1061"/>
        <w:gridCol w:w="1061"/>
        <w:gridCol w:w="1364"/>
        <w:gridCol w:w="909"/>
        <w:gridCol w:w="909"/>
        <w:gridCol w:w="909"/>
        <w:gridCol w:w="912"/>
      </w:tblGrid>
      <w:tr>
        <w:trPr>
          <w:tblHeader/>
        </w:trPr>
        <w:tc>
          <w:tcPr>
            <w:tcW w:type="dxa" w:w="166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Sistema</w:t>
            </w:r>
          </w:p>
        </w:tc>
        <w:tc>
          <w:tcPr>
            <w:tcW w:type="dxa" w:w="454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Hora del corte</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Interrup. OR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Percibida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 respaldado</w:t>
            </w:r>
          </w:p>
        </w:tc>
        <w:tc>
          <w:tcPr>
            <w:tcW w:type="dxa" w:w="1364"/>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Resultado</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SOC mín. %</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Gen. kWh</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Rend. %</w:t>
            </w:r>
          </w:p>
        </w:tc>
        <w:tc>
          <w:tcPr>
            <w:tcW w:type="dxa" w:w="91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Export. kWh</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155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12</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64,4</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83 %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0,02</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24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100,0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97 %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0,02</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287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28,9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90 %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0,09</w:t>
            </w:r>
          </w:p>
        </w:tc>
      </w:tr>
    </w:tbl>
    <w:p>
      <w:pPr>
        <w:pStyle w:val="Heading2"/>
        <w:keepNext/>
        <w:spacing w:after="80" w:before="200"/>
      </w:pPr>
      <w:r>
        <w:t xml:space="preserve">Los Abedules · 1 sistemas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67"/>
        <w:gridCol w:w="4547"/>
        <w:gridCol w:w="1061"/>
        <w:gridCol w:w="1061"/>
        <w:gridCol w:w="1061"/>
        <w:gridCol w:w="1364"/>
        <w:gridCol w:w="909"/>
        <w:gridCol w:w="909"/>
        <w:gridCol w:w="909"/>
        <w:gridCol w:w="912"/>
      </w:tblGrid>
      <w:tr>
        <w:trPr>
          <w:tblHeader/>
        </w:trPr>
        <w:tc>
          <w:tcPr>
            <w:tcW w:type="dxa" w:w="166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Sistema</w:t>
            </w:r>
          </w:p>
        </w:tc>
        <w:tc>
          <w:tcPr>
            <w:tcW w:type="dxa" w:w="454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Hora del corte</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Interrup. OR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Percibida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 respaldado</w:t>
            </w:r>
          </w:p>
        </w:tc>
        <w:tc>
          <w:tcPr>
            <w:tcW w:type="dxa" w:w="1364"/>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Resultado</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SOC mín. %</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Gen. kWh</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Rend. %</w:t>
            </w:r>
          </w:p>
        </w:tc>
        <w:tc>
          <w:tcPr>
            <w:tcW w:type="dxa" w:w="91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Export. kWh</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12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15:28 – 15:31 — cliente sin interrupción</w:t>
            </w:r>
          </w:p>
          <w:p>
            <w:pPr>
              <w:spacing w:after="20"/>
            </w:pPr>
            <w:r>
              <w:rPr>
                <w:sz w:val="14"/>
                <w:szCs w:val="14"/>
              </w:rPr>
              <w:t xml:space="preserve">02/10 17:35 – 18:05 — cliente sin interrupción</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32,4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100 %</w:t>
            </w:r>
          </w:p>
        </w:tc>
        <w:tc>
          <w:tcPr>
            <w:tcW w:type="dxa" w:w="1364"/>
            <w:tcBorders>
              <w:top w:val="single" w:color="C9D1CE" w:sz="4"/>
              <w:left w:val="single" w:color="C9D1CE" w:sz="4"/>
              <w:bottom w:val="single" w:color="C9D1CE" w:sz="4"/>
              <w:right w:val="single" w:color="C9D1CE" w:sz="4"/>
            </w:tcBorders>
            <w:shd w:fill="E3F3E9" w:color="auto" w:val="clear"/>
            <w:tcMar>
              <w:top w:type="dxa" w:w="50"/>
              <w:left w:type="dxa" w:w="80"/>
              <w:bottom w:type="dxa" w:w="50"/>
              <w:right w:type="dxa" w:w="80"/>
            </w:tcMar>
          </w:tcPr>
          <w:p>
            <w:pPr>
              <w:spacing w:after="20"/>
            </w:pPr>
            <w:r>
              <w:rPr>
                <w:sz w:val="14"/>
                <w:szCs w:val="14"/>
              </w:rPr>
              <w:t xml:space="preserve">Respaldo OK</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101,5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79 %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0,01</w:t>
            </w:r>
          </w:p>
        </w:tc>
      </w:tr>
    </w:tbl>
    <w:p>
      <w:pPr>
        <w:pStyle w:val="Heading2"/>
        <w:keepNext/>
        <w:spacing w:after="80" w:before="200"/>
      </w:pPr>
      <w:r>
        <w:t xml:space="preserve">Terranova · 1 sistemas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67"/>
        <w:gridCol w:w="4547"/>
        <w:gridCol w:w="1061"/>
        <w:gridCol w:w="1061"/>
        <w:gridCol w:w="1061"/>
        <w:gridCol w:w="1364"/>
        <w:gridCol w:w="909"/>
        <w:gridCol w:w="909"/>
        <w:gridCol w:w="909"/>
        <w:gridCol w:w="912"/>
      </w:tblGrid>
      <w:tr>
        <w:trPr>
          <w:tblHeader/>
        </w:trPr>
        <w:tc>
          <w:tcPr>
            <w:tcW w:type="dxa" w:w="166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Sistema</w:t>
            </w:r>
          </w:p>
        </w:tc>
        <w:tc>
          <w:tcPr>
            <w:tcW w:type="dxa" w:w="454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Hora del corte</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Interrup. OR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Percibida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 respaldado</w:t>
            </w:r>
          </w:p>
        </w:tc>
        <w:tc>
          <w:tcPr>
            <w:tcW w:type="dxa" w:w="1364"/>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Resultado</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SOC mín. %</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Gen. kWh</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Rend. %</w:t>
            </w:r>
          </w:p>
        </w:tc>
        <w:tc>
          <w:tcPr>
            <w:tcW w:type="dxa" w:w="91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Export. kWh</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78T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07:28 – 07:32 — cliente sin energía: 07:32–07:34</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4,7</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1,2</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74 %</w:t>
            </w:r>
          </w:p>
        </w:tc>
        <w:tc>
          <w:tcPr>
            <w:tcW w:type="dxa" w:w="1364"/>
            <w:tcBorders>
              <w:top w:val="single" w:color="C9D1CE" w:sz="4"/>
              <w:left w:val="single" w:color="C9D1CE" w:sz="4"/>
              <w:bottom w:val="single" w:color="C9D1CE" w:sz="4"/>
              <w:right w:val="single" w:color="C9D1CE" w:sz="4"/>
            </w:tcBorders>
            <w:shd w:fill="FBF0D9" w:color="auto" w:val="clear"/>
            <w:tcMar>
              <w:top w:type="dxa" w:w="50"/>
              <w:left w:type="dxa" w:w="80"/>
              <w:bottom w:type="dxa" w:w="50"/>
              <w:right w:type="dxa" w:w="80"/>
            </w:tcMar>
          </w:tcPr>
          <w:p>
            <w:pPr>
              <w:spacing w:after="20"/>
            </w:pPr>
            <w:r>
              <w:rPr>
                <w:sz w:val="14"/>
                <w:szCs w:val="14"/>
              </w:rPr>
              <w:t xml:space="preserve">Parcial</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105,1</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108 %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0,00</w:t>
            </w:r>
          </w:p>
        </w:tc>
      </w:tr>
    </w:tbl>
    <w:p>
      <w:pPr>
        <w:pStyle w:val="Heading2"/>
        <w:keepNext/>
        <w:spacing w:after="80" w:before="200"/>
      </w:pPr>
      <w:r>
        <w:t xml:space="preserve">Gerona Club House · 1 sistemas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67"/>
        <w:gridCol w:w="4547"/>
        <w:gridCol w:w="1061"/>
        <w:gridCol w:w="1061"/>
        <w:gridCol w:w="1061"/>
        <w:gridCol w:w="1364"/>
        <w:gridCol w:w="909"/>
        <w:gridCol w:w="909"/>
        <w:gridCol w:w="909"/>
        <w:gridCol w:w="912"/>
      </w:tblGrid>
      <w:tr>
        <w:trPr>
          <w:tblHeader/>
        </w:trPr>
        <w:tc>
          <w:tcPr>
            <w:tcW w:type="dxa" w:w="166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Sistema</w:t>
            </w:r>
          </w:p>
        </w:tc>
        <w:tc>
          <w:tcPr>
            <w:tcW w:type="dxa" w:w="454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Hora del corte</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Interrup. OR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Percibida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 respaldado</w:t>
            </w:r>
          </w:p>
        </w:tc>
        <w:tc>
          <w:tcPr>
            <w:tcW w:type="dxa" w:w="1364"/>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Resultado</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SOC mín. %</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Gen. kWh</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Rend. %</w:t>
            </w:r>
          </w:p>
        </w:tc>
        <w:tc>
          <w:tcPr>
            <w:tcW w:type="dxa" w:w="91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Export. kWh</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9G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1364"/>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Sin cortes</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100,5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0,01</w:t>
            </w:r>
          </w:p>
        </w:tc>
      </w:tr>
    </w:tbl>
    <w:p>
      <w:pPr>
        <w:pStyle w:val="Heading2"/>
        <w:keepNext/>
        <w:spacing w:after="80" w:before="200"/>
      </w:pPr>
      <w:r>
        <w:t xml:space="preserve">Llanos de Pance · 1 sistemas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67"/>
        <w:gridCol w:w="4547"/>
        <w:gridCol w:w="1061"/>
        <w:gridCol w:w="1061"/>
        <w:gridCol w:w="1061"/>
        <w:gridCol w:w="1364"/>
        <w:gridCol w:w="909"/>
        <w:gridCol w:w="909"/>
        <w:gridCol w:w="909"/>
        <w:gridCol w:w="912"/>
      </w:tblGrid>
      <w:tr>
        <w:trPr>
          <w:tblHeader/>
        </w:trPr>
        <w:tc>
          <w:tcPr>
            <w:tcW w:type="dxa" w:w="166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Sistema</w:t>
            </w:r>
          </w:p>
        </w:tc>
        <w:tc>
          <w:tcPr>
            <w:tcW w:type="dxa" w:w="454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Hora del corte</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Interrup. OR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Percibida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 respaldado</w:t>
            </w:r>
          </w:p>
        </w:tc>
        <w:tc>
          <w:tcPr>
            <w:tcW w:type="dxa" w:w="1364"/>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Resultado</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SOC mín. %</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Gen. kWh</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Rend. %</w:t>
            </w:r>
          </w:p>
        </w:tc>
        <w:tc>
          <w:tcPr>
            <w:tcW w:type="dxa" w:w="91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Export. kWh</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73 — Livoltek</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14:46 – 14:47 — cliente sin energía: 14:45–14:45 · 14:46–14:46 · 14:46–14:46</w:t>
            </w:r>
          </w:p>
          <w:p>
            <w:pPr>
              <w:spacing w:after="20"/>
            </w:pPr>
            <w:r>
              <w:rPr>
                <w:sz w:val="14"/>
                <w:szCs w:val="14"/>
              </w:rPr>
              <w:t xml:space="preserve">02/10 17:27 – 17:27 — cliente sin energía: 17:27–17:27</w:t>
            </w:r>
          </w:p>
          <w:p>
            <w:pPr>
              <w:spacing w:after="20"/>
            </w:pPr>
            <w:r>
              <w:rPr>
                <w:sz w:val="14"/>
                <w:szCs w:val="14"/>
              </w:rPr>
              <w:t xml:space="preserve">03/10 08:59 – 08:59 — cliente sin energía: 08:58–08:59</w:t>
            </w:r>
          </w:p>
          <w:p>
            <w:pPr>
              <w:spacing w:after="20"/>
            </w:pPr>
            <w:r>
              <w:rPr>
                <w:sz w:val="14"/>
                <w:szCs w:val="14"/>
              </w:rPr>
              <w:t xml:space="preserve">03/10 09:42 – 09:42 — cliente sin energía: 09:41–09:42</w:t>
            </w:r>
          </w:p>
          <w:p>
            <w:pPr>
              <w:spacing w:after="20"/>
            </w:pPr>
            <w:r>
              <w:rPr>
                <w:sz w:val="14"/>
                <w:szCs w:val="14"/>
              </w:rPr>
              <w:t xml:space="preserve">03/10 10:08 – 10:08 — cliente sin interrupción</w:t>
            </w:r>
          </w:p>
          <w:p>
            <w:pPr>
              <w:spacing w:after="20"/>
            </w:pPr>
            <w:r>
              <w:rPr>
                <w:sz w:val="14"/>
                <w:szCs w:val="14"/>
              </w:rPr>
              <w:t xml:space="preserve">03/10 16:03 – 16:03 — cliente sin energía: 16:02–16:03</w:t>
            </w:r>
          </w:p>
          <w:p>
            <w:pPr>
              <w:spacing w:after="20"/>
            </w:pPr>
            <w:r>
              <w:rPr>
                <w:sz w:val="14"/>
                <w:szCs w:val="14"/>
              </w:rPr>
              <w:t xml:space="preserve">03/10 16:45 – 16:46 — cliente sin energía: 16:44–16:45 · 16:45–16:46</w:t>
            </w:r>
          </w:p>
          <w:p>
            <w:pPr>
              <w:spacing w:after="20"/>
            </w:pPr>
            <w:r>
              <w:rPr>
                <w:sz w:val="14"/>
                <w:szCs w:val="14"/>
              </w:rPr>
              <w:t xml:space="preserve">04/10 17:37 – 17:56 — cliente sin energía: 17:37–17:37 · 17:38–17:38 · 17:52–17:52 · 17:53–17:53 · 17:56–17:56</w:t>
            </w:r>
          </w:p>
          <w:p>
            <w:pPr>
              <w:spacing w:after="20"/>
            </w:pPr>
            <w:r>
              <w:rPr>
                <w:sz w:val="14"/>
                <w:szCs w:val="14"/>
              </w:rPr>
              <w:t xml:space="preserve">04/10 19:42 – 19:42 — cliente sin energía: 19:41–19:41</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1,6</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2,6</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10 %</w:t>
            </w:r>
          </w:p>
        </w:tc>
        <w:tc>
          <w:tcPr>
            <w:tcW w:type="dxa" w:w="1364"/>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4"/>
                <w:szCs w:val="14"/>
              </w:rPr>
              <w:t xml:space="preserve">Falló</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23</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25,9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74 %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0,03</w:t>
            </w:r>
          </w:p>
        </w:tc>
      </w:tr>
    </w:tbl>
    <w:p>
      <w:pPr>
        <w:pStyle w:val="Heading2"/>
        <w:keepNext/>
        <w:spacing w:after="80" w:before="200"/>
      </w:pPr>
      <w:r>
        <w:t xml:space="preserve">Pance Campestre · 1 sistemas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67"/>
        <w:gridCol w:w="4547"/>
        <w:gridCol w:w="1061"/>
        <w:gridCol w:w="1061"/>
        <w:gridCol w:w="1061"/>
        <w:gridCol w:w="1364"/>
        <w:gridCol w:w="909"/>
        <w:gridCol w:w="909"/>
        <w:gridCol w:w="909"/>
        <w:gridCol w:w="912"/>
      </w:tblGrid>
      <w:tr>
        <w:trPr>
          <w:tblHeader/>
        </w:trPr>
        <w:tc>
          <w:tcPr>
            <w:tcW w:type="dxa" w:w="166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Sistema</w:t>
            </w:r>
          </w:p>
        </w:tc>
        <w:tc>
          <w:tcPr>
            <w:tcW w:type="dxa" w:w="454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Hora del corte</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Interrup. OR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Percibida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 respaldado</w:t>
            </w:r>
          </w:p>
        </w:tc>
        <w:tc>
          <w:tcPr>
            <w:tcW w:type="dxa" w:w="1364"/>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Resultado</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SOC mín. %</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Gen. kWh</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Rend. %</w:t>
            </w:r>
          </w:p>
        </w:tc>
        <w:tc>
          <w:tcPr>
            <w:tcW w:type="dxa" w:w="91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Export. kWh</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48PC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14:45 – 14:45 — cliente sin energía: 14:46–14:46</w:t>
            </w:r>
          </w:p>
          <w:p>
            <w:pPr>
              <w:spacing w:after="20"/>
            </w:pPr>
            <w:r>
              <w:rPr>
                <w:sz w:val="14"/>
                <w:szCs w:val="14"/>
              </w:rPr>
              <w:t xml:space="preserve">02/10 17:27 – 17:27 — cliente sin energía: 17:28–17:28</w:t>
            </w:r>
          </w:p>
          <w:p>
            <w:pPr>
              <w:spacing w:after="20"/>
            </w:pPr>
            <w:r>
              <w:rPr>
                <w:sz w:val="14"/>
                <w:szCs w:val="14"/>
              </w:rPr>
              <w:t xml:space="preserve">03/10 08:58 – 08:58 — cliente sin energía: 08:59–08:59</w:t>
            </w:r>
          </w:p>
          <w:p>
            <w:pPr>
              <w:spacing w:after="20"/>
            </w:pPr>
            <w:r>
              <w:rPr>
                <w:sz w:val="14"/>
                <w:szCs w:val="14"/>
              </w:rPr>
              <w:t xml:space="preserve">03/10 09:42 – 09:42 — cliente sin energía: 09:42–09:43</w:t>
            </w:r>
          </w:p>
          <w:p>
            <w:pPr>
              <w:spacing w:after="20"/>
            </w:pPr>
            <w:r>
              <w:rPr>
                <w:sz w:val="14"/>
                <w:szCs w:val="14"/>
              </w:rPr>
              <w:t xml:space="preserve">03/10 10:07 – 10:07 — cliente sin energía: 10:08–10:08</w:t>
            </w:r>
          </w:p>
          <w:p>
            <w:pPr>
              <w:spacing w:after="20"/>
            </w:pPr>
            <w:r>
              <w:rPr>
                <w:sz w:val="14"/>
                <w:szCs w:val="14"/>
              </w:rPr>
              <w:t xml:space="preserve">03/10 19:05 – 19:16 — cliente sin energía: 19:15–19:15 · 19:16–19:17</w:t>
            </w:r>
          </w:p>
          <w:p>
            <w:pPr>
              <w:spacing w:after="20"/>
            </w:pPr>
            <w:r>
              <w:rPr>
                <w:sz w:val="14"/>
                <w:szCs w:val="14"/>
              </w:rPr>
              <w:t xml:space="preserve">04/10 17:37 – 18:00 — cliente sin energía: 17:39–17:39 · 17:54–17:55 · 18:01–18:01</w:t>
            </w:r>
          </w:p>
          <w:p>
            <w:pPr>
              <w:spacing w:after="20"/>
            </w:pPr>
            <w:r>
              <w:rPr>
                <w:sz w:val="14"/>
                <w:szCs w:val="14"/>
              </w:rPr>
              <w:t xml:space="preserve">04/10 19:42 – 19:42 — cliente sin energía: 19:42–19:43</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20,1</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6,7</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81 %</w:t>
            </w:r>
          </w:p>
        </w:tc>
        <w:tc>
          <w:tcPr>
            <w:tcW w:type="dxa" w:w="1364"/>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4"/>
                <w:szCs w:val="14"/>
              </w:rPr>
              <w:t xml:space="preserve">Falló</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20</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83,5</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0,03</w:t>
            </w:r>
          </w:p>
        </w:tc>
      </w:tr>
    </w:tbl>
    <w:p>
      <w:pPr>
        <w:pStyle w:val="Heading2"/>
        <w:keepNext/>
        <w:spacing w:after="80" w:before="200"/>
      </w:pPr>
      <w:r>
        <w:t xml:space="preserve">Porton de la Rivera · 1 sistemas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67"/>
        <w:gridCol w:w="4547"/>
        <w:gridCol w:w="1061"/>
        <w:gridCol w:w="1061"/>
        <w:gridCol w:w="1061"/>
        <w:gridCol w:w="1364"/>
        <w:gridCol w:w="909"/>
        <w:gridCol w:w="909"/>
        <w:gridCol w:w="909"/>
        <w:gridCol w:w="912"/>
      </w:tblGrid>
      <w:tr>
        <w:trPr>
          <w:tblHeader/>
        </w:trPr>
        <w:tc>
          <w:tcPr>
            <w:tcW w:type="dxa" w:w="166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Sistema</w:t>
            </w:r>
          </w:p>
        </w:tc>
        <w:tc>
          <w:tcPr>
            <w:tcW w:type="dxa" w:w="4547"/>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Hora del corte</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Interrup. OR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Percibida (min)</w:t>
            </w:r>
          </w:p>
        </w:tc>
        <w:tc>
          <w:tcPr>
            <w:tcW w:type="dxa" w:w="1061"/>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 respaldado</w:t>
            </w:r>
          </w:p>
        </w:tc>
        <w:tc>
          <w:tcPr>
            <w:tcW w:type="dxa" w:w="1364"/>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Resultado</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SOC mín. %</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Gen. kWh</w:t>
            </w:r>
          </w:p>
        </w:tc>
        <w:tc>
          <w:tcPr>
            <w:tcW w:type="dxa" w:w="909"/>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Rend. %</w:t>
            </w:r>
          </w:p>
        </w:tc>
        <w:tc>
          <w:tcPr>
            <w:tcW w:type="dxa" w:w="912"/>
            <w:tcBorders>
              <w:top w:val="single" w:color="C9D1CE" w:sz="4"/>
              <w:left w:val="single" w:color="C9D1CE" w:sz="4"/>
              <w:bottom w:val="single" w:color="C9D1CE" w:sz="4"/>
              <w:right w:val="single" w:color="C9D1CE" w:sz="4"/>
            </w:tcBorders>
            <w:shd w:fill="1F3A5F" w:color="auto" w:val="clear"/>
            <w:tcMar>
              <w:top w:type="dxa" w:w="50"/>
              <w:left w:type="dxa" w:w="80"/>
              <w:bottom w:type="dxa" w:w="50"/>
              <w:right w:type="dxa" w:w="80"/>
            </w:tcMar>
          </w:tcPr>
          <w:p>
            <w:pPr>
              <w:spacing w:after="20"/>
            </w:pPr>
            <w:r>
              <w:rPr>
                <w:b/>
                <w:bCs/>
                <w:color w:val="FFFFFF"/>
                <w:sz w:val="14"/>
                <w:szCs w:val="14"/>
              </w:rPr>
              <w:t xml:space="preserve">Export. kWh</w:t>
            </w:r>
          </w:p>
        </w:tc>
      </w:tr>
      <w:tr>
        <w:trPr>
          <w:cantSplit/>
        </w:trPr>
        <w:tc>
          <w:tcPr>
            <w:tcW w:type="dxa" w:w="166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Casa 18PR — Deye</w:t>
            </w:r>
          </w:p>
        </w:tc>
        <w:tc>
          <w:tcPr>
            <w:tcW w:type="dxa" w:w="4547"/>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02/10 15:09 – 15:09 — cliente sin energía: 15:09–15:10</w:t>
            </w:r>
          </w:p>
          <w:p>
            <w:pPr>
              <w:spacing w:after="20"/>
            </w:pPr>
            <w:r>
              <w:rPr>
                <w:sz w:val="14"/>
                <w:szCs w:val="14"/>
              </w:rPr>
              <w:t xml:space="preserve">02/10 17:35 – 18:05 — cliente sin energía: 18:05–18:06</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30,5</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1,1</w:t>
            </w:r>
          </w:p>
        </w:tc>
        <w:tc>
          <w:tcPr>
            <w:tcW w:type="dxa" w:w="1061"/>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97 %</w:t>
            </w:r>
          </w:p>
        </w:tc>
        <w:tc>
          <w:tcPr>
            <w:tcW w:type="dxa" w:w="1364"/>
            <w:tcBorders>
              <w:top w:val="single" w:color="C9D1CE" w:sz="4"/>
              <w:left w:val="single" w:color="C9D1CE" w:sz="4"/>
              <w:bottom w:val="single" w:color="C9D1CE" w:sz="4"/>
              <w:right w:val="single" w:color="C9D1CE" w:sz="4"/>
            </w:tcBorders>
            <w:shd w:fill="FBE4E5" w:color="auto" w:val="clear"/>
            <w:tcMar>
              <w:top w:type="dxa" w:w="50"/>
              <w:left w:type="dxa" w:w="80"/>
              <w:bottom w:type="dxa" w:w="50"/>
              <w:right w:type="dxa" w:w="80"/>
            </w:tcMar>
          </w:tcPr>
          <w:p>
            <w:pPr>
              <w:spacing w:after="20"/>
            </w:pPr>
            <w:r>
              <w:rPr>
                <w:sz w:val="14"/>
                <w:szCs w:val="14"/>
              </w:rPr>
              <w:t xml:space="preserve">Falló</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14</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29,9</w:t>
            </w:r>
          </w:p>
        </w:tc>
        <w:tc>
          <w:tcPr>
            <w:tcW w:type="dxa" w:w="909"/>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73 %</w:t>
            </w:r>
          </w:p>
        </w:tc>
        <w:tc>
          <w:tcPr>
            <w:tcW w:type="dxa" w:w="912"/>
            <w:tcBorders>
              <w:top w:val="single" w:color="C9D1CE" w:sz="4"/>
              <w:left w:val="single" w:color="C9D1CE" w:sz="4"/>
              <w:bottom w:val="single" w:color="C9D1CE" w:sz="4"/>
              <w:right w:val="single" w:color="C9D1CE" w:sz="4"/>
            </w:tcBorders>
            <w:tcMar>
              <w:top w:type="dxa" w:w="50"/>
              <w:left w:type="dxa" w:w="80"/>
              <w:bottom w:type="dxa" w:w="50"/>
              <w:right w:type="dxa" w:w="80"/>
            </w:tcMar>
          </w:tcPr>
          <w:p>
            <w:pPr>
              <w:spacing w:after="20"/>
            </w:pPr>
            <w:r>
              <w:rPr>
                <w:sz w:val="14"/>
                <w:szCs w:val="14"/>
              </w:rPr>
              <w:t xml:space="preserve">0,06</w:t>
            </w:r>
          </w:p>
        </w:tc>
      </w:tr>
    </w:tbl>
    <w:p>
      <w:pPr>
        <w:pStyle w:val="Heading1"/>
        <w:keepNext/>
        <w:spacing w:after="100" w:before="260"/>
      </w:pPr>
      <w:r>
        <w:t xml:space="preserve">Notas</w:t>
      </w:r>
    </w:p>
    <w:p>
      <w:pPr>
        <w:pStyle w:val="ListParagraph"/>
        <w:numPr>
          <w:ilvl w:val="0"/>
          <w:numId w:val="2"/>
        </w:numPr>
        <w:spacing w:after="60"/>
      </w:pPr>
      <w:r>
        <w:rPr>
          <w:sz w:val="18"/>
          <w:szCs w:val="18"/>
        </w:rPr>
        <w:t xml:space="preserve">Generación = demanda − importación + exportación (acumulados de 15 min de los medidores). Rendimiento = generación / kWp frente al yield de diseño del conjunto; solo para los sistemas con kWp en om-agency/data/kwp.json .</w:t>
      </w:r>
    </w:p>
    <w:p>
      <w:pPr>
        <w:pStyle w:val="ListParagraph"/>
        <w:numPr>
          <w:ilvl w:val="0"/>
          <w:numId w:val="2"/>
        </w:numPr>
        <w:spacing w:after="60"/>
      </w:pPr>
      <w:r>
        <w:rPr>
          <w:sz w:val="18"/>
          <w:szCs w:val="18"/>
        </w:rPr>
        <w:t xml:space="preserve">Los cortes del OR separados por menos de 15 min forman un evento; las interrupciones del medidor solar entre 2 min antes y 15 min después se asignan a ese evento.</w:t>
      </w:r>
    </w:p>
    <w:p>
      <w:pPr>
        <w:pStyle w:val="ListParagraph"/>
        <w:numPr>
          <w:ilvl w:val="0"/>
          <w:numId w:val="2"/>
        </w:numPr>
        <w:spacing w:after="60"/>
      </w:pPr>
      <w:r>
        <w:rPr>
          <w:sz w:val="18"/>
          <w:szCs w:val="18"/>
        </w:rPr>
        <w:t xml:space="preserve">Sistemas sin paneles (energizados solo con baterías en modo respaldo mientras se termina la cubierta) quedan fuera de generación, rendimiento y cobertura; su respaldo sí se cuenta.</w:t>
      </w:r>
    </w:p>
    <w:p>
      <w:pPr>
        <w:pStyle w:val="ListParagraph"/>
        <w:numPr>
          <w:ilvl w:val="0"/>
          <w:numId w:val="2"/>
        </w:numPr>
        <w:spacing w:after="60"/>
      </w:pPr>
      <w:r>
        <w:rPr>
          <w:sz w:val="18"/>
          <w:szCs w:val="18"/>
        </w:rPr>
        <w:t xml:space="preserve">🧳 Ausencia del hogar: se valida el consumo del cliente (medidor solar). Con 2 o más días completos en 50 % o menos de su nivel habitual (mediana de 30 días) pasa a posible ausencia; con 2 días seguidos en 75 % o más vuelve a presente. El estado de cada casa se guarda en om-agency/data/estado_casas.json ; las ausencias confirmadas por operaciones no se borran solas.</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Reporte diario O&amp;M · Proyecto Sunny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1F3A5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F6E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5226527b7493ab102b7d94e454c18ea61636aa.png"/><Relationship Id="rId9" Type="http://schemas.openxmlformats.org/officeDocument/2006/relationships/image" Target="media/23fbbab63ca3e9f0b0751b55ef71ec1a7e3eb268.png"/><Relationship Id="rId10" Type="http://schemas.openxmlformats.org/officeDocument/2006/relationships/image" Target="media/e7a70bea9a869ff47efa4f17a4e5f5b987c1c811.png"/><Relationship Id="rId11" Type="http://schemas.openxmlformats.org/officeDocument/2006/relationships/image" Target="media/b2aa05a5581c650911b055b27d2692790d1da419.png"/><Relationship Id="rId12" Type="http://schemas.openxmlformats.org/officeDocument/2006/relationships/image" Target="media/9f670f3fe3b2ea2f9f07da08198090452772aa1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2026-10-05T14:41:59.597Z</dcterms:created>
  <dcterms:modified xsi:type="dcterms:W3CDTF">2026-10-05T14:41:59.597Z</dcterms:modified>
</cp:coreProperties>
</file>

<file path=docProps/custom.xml><?xml version="1.0" encoding="utf-8"?>
<Properties xmlns="http://schemas.openxmlformats.org/officeDocument/2006/custom-properties" xmlns:vt="http://schemas.openxmlformats.org/officeDocument/2006/docPropsVTypes"/>
</file>