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Arial" w:cs="Arial" w:eastAsia="Arial" w:hAnsi="Arial"/>
        </w:rPr>
      </w:pPr>
      <w:r w:rsidDel="00000000" w:rsidR="00000000" w:rsidRPr="00000000">
        <w:rPr>
          <w:rFonts w:ascii="Arial" w:cs="Arial" w:eastAsia="Arial" w:hAnsi="Arial"/>
          <w:b w:val="1"/>
          <w:bCs w:val="1"/>
          <w:sz w:val="30"/>
          <w:szCs w:val="30"/>
          <w:rtl w:val="0"/>
        </w:rPr>
        <w:t xml:space="preserve">Diseño Arquitectónico de un Sistema Agéntico Vertical de Industria</w:t>
      </w:r>
      <w:r w:rsidDel="00000000" w:rsidR="00000000" w:rsidRPr="00000000">
        <w:rPr>
          <w:rtl w:val="0"/>
        </w:rPr>
      </w:r>
    </w:p>
    <w:p w:rsidR="00000000" w:rsidDel="00000000" w:rsidP="00000000" w:rsidRDefault="00000000" w:rsidRPr="00000000" w14:paraId="00000002">
      <w:pPr>
        <w:spacing w:after="40" w:lineRule="auto"/>
        <w:jc w:val="center"/>
        <w:rPr>
          <w:rFonts w:ascii="Arial" w:cs="Arial" w:eastAsia="Arial" w:hAnsi="Arial"/>
        </w:rPr>
      </w:pPr>
      <w:r w:rsidDel="00000000" w:rsidR="00000000" w:rsidRPr="00000000">
        <w:rPr>
          <w:rFonts w:ascii="Arial" w:cs="Arial" w:eastAsia="Arial" w:hAnsi="Arial"/>
          <w:i w:val="1"/>
          <w:iCs w:val="1"/>
          <w:color w:val="595959"/>
          <w:sz w:val="20"/>
          <w:szCs w:val="20"/>
          <w:rtl w:val="0"/>
        </w:rPr>
        <w:t xml:space="preserve">Vertical: Sales Ops &amp; Customer Success — Renovadas (tienda online de lentes Ray-Ban originales)</w:t>
      </w:r>
      <w:r w:rsidDel="00000000" w:rsidR="00000000" w:rsidRPr="00000000">
        <w:rPr>
          <w:rtl w:val="0"/>
        </w:rPr>
      </w:r>
    </w:p>
    <w:p w:rsidR="00000000" w:rsidDel="00000000" w:rsidP="00000000" w:rsidRDefault="00000000" w:rsidRPr="00000000" w14:paraId="00000003">
      <w:pPr>
        <w:spacing w:after="160" w:lineRule="auto"/>
        <w:jc w:val="center"/>
        <w:rPr>
          <w:rFonts w:ascii="Arial" w:cs="Arial" w:eastAsia="Arial" w:hAnsi="Arial"/>
        </w:rPr>
      </w:pPr>
      <w:r w:rsidDel="00000000" w:rsidR="00000000" w:rsidRPr="00000000">
        <w:rPr>
          <w:rFonts w:ascii="Arial" w:cs="Arial" w:eastAsia="Arial" w:hAnsi="Arial"/>
          <w:color w:val="595959"/>
          <w:sz w:val="18"/>
          <w:szCs w:val="18"/>
          <w:rtl w:val="0"/>
        </w:rPr>
        <w:t xml:space="preserve">Alumna: Ingrid Ledesma  ·  Entregable 7  ·  Octubre 2026</w:t>
      </w:r>
      <w:r w:rsidDel="00000000" w:rsidR="00000000" w:rsidRPr="00000000">
        <w:rPr>
          <w:rtl w:val="0"/>
        </w:rPr>
      </w:r>
    </w:p>
    <w:p w:rsidR="00000000" w:rsidDel="00000000" w:rsidP="00000000" w:rsidRDefault="00000000" w:rsidRPr="00000000" w14:paraId="00000004">
      <w:pPr>
        <w:pBdr>
          <w:bottom w:color="1f3864" w:space="1" w:sz="10" w:val="single"/>
        </w:pBd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05">
      <w:pPr>
        <w:spacing w:after="120" w:before="12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Página 1 — Relevamiento del Proceso y Framework de Priorización</w:t>
      </w:r>
      <w:r w:rsidDel="00000000" w:rsidR="00000000" w:rsidRPr="00000000">
        <w:rPr>
          <w:rtl w:val="0"/>
        </w:rPr>
      </w:r>
    </w:p>
    <w:p w:rsidR="00000000" w:rsidDel="00000000" w:rsidP="00000000" w:rsidRDefault="00000000" w:rsidRPr="00000000" w14:paraId="00000006">
      <w:pPr>
        <w:spacing w:after="80" w:before="16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1.1 Problema operativo e industria seleccionada</w:t>
      </w:r>
      <w:r w:rsidDel="00000000" w:rsidR="00000000" w:rsidRPr="00000000">
        <w:rPr>
          <w:rtl w:val="0"/>
        </w:rPr>
      </w:r>
    </w:p>
    <w:p w:rsidR="00000000" w:rsidDel="00000000" w:rsidP="00000000" w:rsidRDefault="00000000" w:rsidRPr="00000000" w14:paraId="00000007">
      <w:pPr>
        <w:spacing w:after="100" w:line="360" w:lineRule="auto"/>
        <w:jc w:val="both"/>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Renovadas es una tienda online de lentes de sol Ray-Ban originales que opera bajo un modelo de dropshipping. La vertical de negocio seleccionada para este diseño es </w:t>
      </w:r>
      <w:r w:rsidDel="00000000" w:rsidR="00000000" w:rsidRPr="00000000">
        <w:rPr>
          <w:rFonts w:ascii="Arial" w:cs="Arial" w:eastAsia="Arial" w:hAnsi="Arial"/>
          <w:b w:val="1"/>
          <w:bCs w:val="1"/>
          <w:i w:val="0"/>
          <w:iCs w:val="0"/>
          <w:color w:val="000000"/>
          <w:sz w:val="22"/>
          <w:szCs w:val="22"/>
          <w:rtl w:val="0"/>
        </w:rPr>
        <w:t xml:space="preserve">Sales Ops &amp; Customer Success</w:t>
      </w:r>
      <w:r w:rsidDel="00000000" w:rsidR="00000000" w:rsidRPr="00000000">
        <w:rPr>
          <w:rFonts w:ascii="Arial" w:cs="Arial" w:eastAsia="Arial" w:hAnsi="Arial"/>
          <w:i w:val="0"/>
          <w:iCs w:val="0"/>
          <w:color w:val="000000"/>
          <w:sz w:val="22"/>
          <w:szCs w:val="22"/>
          <w:rtl w:val="0"/>
        </w:rPr>
        <w:t xml:space="preserve">, y dentro de ella el foco está puesto en el eslabón post-venta más crítico y más costoso en tiempo: el </w:t>
      </w:r>
      <w:r w:rsidDel="00000000" w:rsidR="00000000" w:rsidRPr="00000000">
        <w:rPr>
          <w:rFonts w:ascii="Arial" w:cs="Arial" w:eastAsia="Arial" w:hAnsi="Arial"/>
          <w:b w:val="1"/>
          <w:bCs w:val="1"/>
          <w:i w:val="0"/>
          <w:iCs w:val="0"/>
          <w:color w:val="000000"/>
          <w:sz w:val="22"/>
          <w:szCs w:val="22"/>
          <w:rtl w:val="0"/>
        </w:rPr>
        <w:t xml:space="preserve">seguimiento de envíos</w:t>
      </w:r>
      <w:r w:rsidDel="00000000" w:rsidR="00000000" w:rsidRPr="00000000">
        <w:rPr>
          <w:rFonts w:ascii="Arial" w:cs="Arial" w:eastAsia="Arial" w:hAnsi="Arial"/>
          <w:i w:val="0"/>
          <w:iCs w:val="0"/>
          <w:color w:val="000000"/>
          <w:sz w:val="22"/>
          <w:szCs w:val="22"/>
          <w:rtl w:val="0"/>
        </w:rPr>
        <w:t xml:space="preserve"> y la </w:t>
      </w:r>
      <w:r w:rsidDel="00000000" w:rsidR="00000000" w:rsidRPr="00000000">
        <w:rPr>
          <w:rFonts w:ascii="Arial" w:cs="Arial" w:eastAsia="Arial" w:hAnsi="Arial"/>
          <w:b w:val="1"/>
          <w:bCs w:val="1"/>
          <w:i w:val="0"/>
          <w:iCs w:val="0"/>
          <w:color w:val="000000"/>
          <w:sz w:val="22"/>
          <w:szCs w:val="22"/>
          <w:rtl w:val="0"/>
        </w:rPr>
        <w:t xml:space="preserve">gestión de reclamos</w:t>
      </w:r>
      <w:r w:rsidDel="00000000" w:rsidR="00000000" w:rsidRPr="00000000">
        <w:rPr>
          <w:rFonts w:ascii="Arial" w:cs="Arial" w:eastAsia="Arial" w:hAnsi="Arial"/>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08">
      <w:pPr>
        <w:spacing w:after="100" w:line="360" w:lineRule="auto"/>
        <w:jc w:val="both"/>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Hoy, toda la atención post-venta recae sobre una única persona —la fundadora— que responde de forma manual cada consulta de "¿dónde está mi pedido?" y cada reclamo (producto dañado, demora, pedido equivocado), consultando a mano la base de pedidos en Notion e interpretando las políticas de la tienda caso por caso. A medida que el volumen de ventas crece, este proceso se vuelve un cuello de botella: las respuestas se demoran, aumenta el riesgo de error humano y, sobre todo, un cliente que espera demasiado por el estado de su envío o por la resolución de un reclamo es un cliente que se pierde.</w:t>
      </w:r>
      <w:r w:rsidDel="00000000" w:rsidR="00000000" w:rsidRPr="00000000">
        <w:rPr>
          <w:rtl w:val="0"/>
        </w:rPr>
      </w:r>
    </w:p>
    <w:p w:rsidR="00000000" w:rsidDel="00000000" w:rsidP="00000000" w:rsidRDefault="00000000" w:rsidRPr="00000000" w14:paraId="00000009">
      <w:pPr>
        <w:spacing w:after="100" w:line="360" w:lineRule="auto"/>
        <w:jc w:val="both"/>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Canales de atención: </w:t>
      </w:r>
      <w:r w:rsidDel="00000000" w:rsidR="00000000" w:rsidRPr="00000000">
        <w:rPr>
          <w:rFonts w:ascii="Arial" w:cs="Arial" w:eastAsia="Arial" w:hAnsi="Arial"/>
          <w:i w:val="0"/>
          <w:iCs w:val="0"/>
          <w:color w:val="000000"/>
          <w:sz w:val="22"/>
          <w:szCs w:val="22"/>
          <w:rtl w:val="0"/>
        </w:rPr>
        <w:t xml:space="preserve">hoy el sistema está implementado sobre </w:t>
      </w:r>
      <w:r w:rsidDel="00000000" w:rsidR="00000000" w:rsidRPr="00000000">
        <w:rPr>
          <w:rFonts w:ascii="Arial" w:cs="Arial" w:eastAsia="Arial" w:hAnsi="Arial"/>
          <w:b w:val="1"/>
          <w:bCs w:val="1"/>
          <w:i w:val="0"/>
          <w:iCs w:val="0"/>
          <w:color w:val="000000"/>
          <w:sz w:val="22"/>
          <w:szCs w:val="22"/>
          <w:rtl w:val="0"/>
        </w:rPr>
        <w:t xml:space="preserve">Email (Gmail)</w:t>
      </w:r>
      <w:r w:rsidDel="00000000" w:rsidR="00000000" w:rsidRPr="00000000">
        <w:rPr>
          <w:rFonts w:ascii="Arial" w:cs="Arial" w:eastAsia="Arial" w:hAnsi="Arial"/>
          <w:i w:val="0"/>
          <w:iCs w:val="0"/>
          <w:color w:val="000000"/>
          <w:sz w:val="22"/>
          <w:szCs w:val="22"/>
          <w:rtl w:val="0"/>
        </w:rPr>
        <w:t xml:space="preserve"> como canal de texto principal (más un canal de chat de prueba), y sobre </w:t>
      </w:r>
      <w:r w:rsidDel="00000000" w:rsidR="00000000" w:rsidRPr="00000000">
        <w:rPr>
          <w:rFonts w:ascii="Arial" w:cs="Arial" w:eastAsia="Arial" w:hAnsi="Arial"/>
          <w:b w:val="1"/>
          <w:bCs w:val="1"/>
          <w:i w:val="0"/>
          <w:iCs w:val="0"/>
          <w:color w:val="000000"/>
          <w:sz w:val="22"/>
          <w:szCs w:val="22"/>
          <w:rtl w:val="0"/>
        </w:rPr>
        <w:t xml:space="preserve">Telegram</w:t>
      </w:r>
      <w:r w:rsidDel="00000000" w:rsidR="00000000" w:rsidRPr="00000000">
        <w:rPr>
          <w:rFonts w:ascii="Arial" w:cs="Arial" w:eastAsia="Arial" w:hAnsi="Arial"/>
          <w:i w:val="0"/>
          <w:iCs w:val="0"/>
          <w:color w:val="000000"/>
          <w:sz w:val="22"/>
          <w:szCs w:val="22"/>
          <w:rtl w:val="0"/>
        </w:rPr>
        <w:t xml:space="preserve"> para la capa de voz (práctica del Módulo 6). En la operación real el objetivo es que los clientes escriban por </w:t>
      </w:r>
      <w:r w:rsidDel="00000000" w:rsidR="00000000" w:rsidRPr="00000000">
        <w:rPr>
          <w:rFonts w:ascii="Arial" w:cs="Arial" w:eastAsia="Arial" w:hAnsi="Arial"/>
          <w:b w:val="1"/>
          <w:bCs w:val="1"/>
          <w:i w:val="0"/>
          <w:iCs w:val="0"/>
          <w:color w:val="000000"/>
          <w:sz w:val="22"/>
          <w:szCs w:val="22"/>
          <w:rtl w:val="0"/>
        </w:rPr>
        <w:t xml:space="preserve">WhatsApp</w:t>
      </w:r>
      <w:r w:rsidDel="00000000" w:rsidR="00000000" w:rsidRPr="00000000">
        <w:rPr>
          <w:rFonts w:ascii="Arial" w:cs="Arial" w:eastAsia="Arial" w:hAnsi="Arial"/>
          <w:i w:val="0"/>
          <w:iCs w:val="0"/>
          <w:color w:val="000000"/>
          <w:sz w:val="22"/>
          <w:szCs w:val="22"/>
          <w:rtl w:val="0"/>
        </w:rPr>
        <w:t xml:space="preserve"> y por </w:t>
      </w:r>
      <w:r w:rsidDel="00000000" w:rsidR="00000000" w:rsidRPr="00000000">
        <w:rPr>
          <w:rFonts w:ascii="Arial" w:cs="Arial" w:eastAsia="Arial" w:hAnsi="Arial"/>
          <w:b w:val="1"/>
          <w:bCs w:val="1"/>
          <w:i w:val="0"/>
          <w:iCs w:val="0"/>
          <w:color w:val="000000"/>
          <w:sz w:val="22"/>
          <w:szCs w:val="22"/>
          <w:rtl w:val="0"/>
        </w:rPr>
        <w:t xml:space="preserve">mensajes directos de Instagram y Facebook</w:t>
      </w:r>
      <w:r w:rsidDel="00000000" w:rsidR="00000000" w:rsidRPr="00000000">
        <w:rPr>
          <w:rFonts w:ascii="Arial" w:cs="Arial" w:eastAsia="Arial" w:hAnsi="Arial"/>
          <w:i w:val="0"/>
          <w:iCs w:val="0"/>
          <w:color w:val="000000"/>
          <w:sz w:val="22"/>
          <w:szCs w:val="22"/>
          <w:rtl w:val="0"/>
        </w:rPr>
        <w:t xml:space="preserve">. El diseño es </w:t>
      </w:r>
      <w:r w:rsidDel="00000000" w:rsidR="00000000" w:rsidRPr="00000000">
        <w:rPr>
          <w:rFonts w:ascii="Arial" w:cs="Arial" w:eastAsia="Arial" w:hAnsi="Arial"/>
          <w:b w:val="1"/>
          <w:bCs w:val="1"/>
          <w:i w:val="0"/>
          <w:iCs w:val="0"/>
          <w:color w:val="000000"/>
          <w:sz w:val="22"/>
          <w:szCs w:val="22"/>
          <w:rtl w:val="0"/>
        </w:rPr>
        <w:t xml:space="preserve">agnóstico al canal</w:t>
      </w:r>
      <w:r w:rsidDel="00000000" w:rsidR="00000000" w:rsidRPr="00000000">
        <w:rPr>
          <w:rFonts w:ascii="Arial" w:cs="Arial" w:eastAsia="Arial" w:hAnsi="Arial"/>
          <w:i w:val="0"/>
          <w:iCs w:val="0"/>
          <w:color w:val="000000"/>
          <w:sz w:val="22"/>
          <w:szCs w:val="22"/>
          <w:rtl w:val="0"/>
        </w:rPr>
        <w:t xml:space="preserve">: la misma red de agentes puede atender por cualquiera de estos canales sin rediseñarse, ya que solo cambia el nodo de entrada/salida (el "trigger" y el envío de la respuesta), mientras que la lógica de clasificación, consulta de datos y gobernanza permanece idéntica.</w:t>
      </w:r>
      <w:r w:rsidDel="00000000" w:rsidR="00000000" w:rsidRPr="00000000">
        <w:rPr>
          <w:rtl w:val="0"/>
        </w:rPr>
      </w:r>
    </w:p>
    <w:p w:rsidR="00000000" w:rsidDel="00000000" w:rsidP="00000000" w:rsidRDefault="00000000" w:rsidRPr="00000000" w14:paraId="0000000A">
      <w:pPr>
        <w:spacing w:after="80" w:before="16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1.2 Justificación de la solución agéntica</w:t>
      </w:r>
      <w:r w:rsidDel="00000000" w:rsidR="00000000" w:rsidRPr="00000000">
        <w:rPr>
          <w:rtl w:val="0"/>
        </w:rPr>
      </w:r>
    </w:p>
    <w:p w:rsidR="00000000" w:rsidDel="00000000" w:rsidP="00000000" w:rsidRDefault="00000000" w:rsidRPr="00000000" w14:paraId="0000000B">
      <w:pPr>
        <w:spacing w:after="10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i w:val="0"/>
          <w:iCs w:val="0"/>
          <w:color w:val="000000"/>
          <w:sz w:val="22"/>
          <w:szCs w:val="22"/>
          <w:rtl w:val="0"/>
        </w:rPr>
        <w:t xml:space="preserve">La solución no es un único chatbot, sino una </w:t>
      </w:r>
      <w:r w:rsidDel="00000000" w:rsidR="00000000" w:rsidRPr="00000000">
        <w:rPr>
          <w:rFonts w:ascii="Arial" w:cs="Arial" w:eastAsia="Arial" w:hAnsi="Arial"/>
          <w:b w:val="1"/>
          <w:bCs w:val="1"/>
          <w:i w:val="0"/>
          <w:iCs w:val="0"/>
          <w:color w:val="000000"/>
          <w:sz w:val="22"/>
          <w:szCs w:val="22"/>
          <w:rtl w:val="0"/>
        </w:rPr>
        <w:t xml:space="preserve">red de agentes especializados ("quirúrgicos")</w:t>
      </w:r>
      <w:r w:rsidDel="00000000" w:rsidR="00000000" w:rsidRPr="00000000">
        <w:rPr>
          <w:rFonts w:ascii="Arial" w:cs="Arial" w:eastAsia="Arial" w:hAnsi="Arial"/>
          <w:i w:val="0"/>
          <w:iCs w:val="0"/>
          <w:color w:val="000000"/>
          <w:sz w:val="22"/>
          <w:szCs w:val="22"/>
          <w:rtl w:val="0"/>
        </w:rPr>
        <w:t xml:space="preserve">, cada uno con una sola misión. Se eligió este patrón —y no un agente monolítico— por tres razones: las tareas son heterogéneas (consultar un estado no es lo mismo que clasificar la gravedad de un reclamo, ni que decidir un reembolso); cada tarea exige un </w:t>
      </w:r>
      <w:r w:rsidDel="00000000" w:rsidR="00000000" w:rsidRPr="00000000">
        <w:rPr>
          <w:rFonts w:ascii="Arial" w:cs="Arial" w:eastAsia="Arial" w:hAnsi="Arial"/>
          <w:b w:val="1"/>
          <w:bCs w:val="1"/>
          <w:i w:val="0"/>
          <w:iCs w:val="0"/>
          <w:color w:val="000000"/>
          <w:sz w:val="22"/>
          <w:szCs w:val="22"/>
          <w:rtl w:val="0"/>
        </w:rPr>
        <w:t xml:space="preserve">nivel de permiso y de autonomía distinto</w:t>
      </w:r>
      <w:r w:rsidDel="00000000" w:rsidR="00000000" w:rsidRPr="00000000">
        <w:rPr>
          <w:rFonts w:ascii="Arial" w:cs="Arial" w:eastAsia="Arial" w:hAnsi="Arial"/>
          <w:i w:val="0"/>
          <w:iCs w:val="0"/>
          <w:color w:val="000000"/>
          <w:sz w:val="22"/>
          <w:szCs w:val="22"/>
          <w:rtl w:val="0"/>
        </w:rPr>
        <w:t xml:space="preserve"> (leer un pedido es inofensivo; tocar un precio o devolver dinero, no); y separar responsabilidades hace el sistema más seguro, más auditable y más fácil de mantener. Un agente que lo hiciera todo mezclaría datos sensibles y acciones de riesgo en un mismo lugar.</w:t>
      </w:r>
    </w:p>
    <w:p w:rsidR="00000000" w:rsidDel="00000000" w:rsidP="00000000" w:rsidRDefault="00000000" w:rsidRPr="00000000" w14:paraId="0000000C">
      <w:pPr>
        <w:spacing w:after="10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D">
      <w:pPr>
        <w:spacing w:after="10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spacing w:after="80" w:before="16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1.3 Framework de priorización del asesor</w:t>
      </w:r>
      <w:r w:rsidDel="00000000" w:rsidR="00000000" w:rsidRPr="00000000">
        <w:rPr>
          <w:rtl w:val="0"/>
        </w:rPr>
      </w:r>
    </w:p>
    <w:p w:rsidR="00000000" w:rsidDel="00000000" w:rsidP="00000000" w:rsidRDefault="00000000" w:rsidRPr="00000000" w14:paraId="0000000F">
      <w:pPr>
        <w:spacing w:after="100" w:line="360" w:lineRule="auto"/>
        <w:jc w:val="both"/>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Se evaluó críticamente la oportunidad según los tres vectores del framework. El resultado confirma que es un caso de alto impacto, técnicamente viable y de adopción inmediata:</w:t>
      </w:r>
      <w:r w:rsidDel="00000000" w:rsidR="00000000" w:rsidRPr="00000000">
        <w:rPr>
          <w:rtl w:val="0"/>
        </w:rPr>
      </w:r>
    </w:p>
    <w:tbl>
      <w:tblPr>
        <w:tblStyle w:val="Table1"/>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400"/>
        <w:gridCol w:w="1900"/>
        <w:tblGridChange w:id="0">
          <w:tblGrid>
            <w:gridCol w:w="2600"/>
            <w:gridCol w:w="4400"/>
            <w:gridCol w:w="19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10">
            <w:pPr>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Vector de evaluación</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11">
            <w:pPr>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Análisis para Renovadas</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12">
            <w:pPr>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Valoración</w:t>
            </w:r>
            <w:r w:rsidDel="00000000" w:rsidR="00000000" w:rsidRPr="00000000">
              <w:rPr>
                <w:rtl w:val="0"/>
              </w:rPr>
            </w:r>
          </w:p>
        </w:tc>
      </w:tr>
      <w:tr>
        <w:trPr>
          <w:cantSplit w:val="0"/>
          <w:tblHeader w:val="0"/>
        </w:trPr>
        <w:tc>
          <w:tcPr>
            <w:shd w:fill="d9e1f2" w:val="clear"/>
            <w:tcMar>
              <w:top w:w="60.0" w:type="dxa"/>
              <w:left w:w="90.0" w:type="dxa"/>
              <w:bottom w:w="60.0" w:type="dxa"/>
              <w:right w:w="90.0" w:type="dxa"/>
            </w:tcMar>
          </w:tcPr>
          <w:p w:rsidR="00000000" w:rsidDel="00000000" w:rsidP="00000000" w:rsidRDefault="00000000" w:rsidRPr="00000000" w14:paraId="00000013">
            <w:pPr>
              <w:jc w:val="left"/>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Impacto esperado en operaciones e ingresos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4">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El seguimiento de envíos y la gestión de reclamos son el mayor consumo de tiempo post-venta y el punto donde se pierde al cliente. Automatizarlos acelera la respuesta, reduce cancelaciones por demora y libera a la dueña para vender.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5">
            <w:pPr>
              <w:jc w:val="center"/>
              <w:rPr>
                <w:rFonts w:ascii="Arial" w:cs="Arial" w:eastAsia="Arial" w:hAnsi="Arial"/>
                <w:sz w:val="22"/>
                <w:szCs w:val="22"/>
              </w:rPr>
            </w:pPr>
            <w:r w:rsidDel="00000000" w:rsidR="00000000" w:rsidRPr="00000000">
              <w:rPr>
                <w:rFonts w:ascii="Arial" w:cs="Arial" w:eastAsia="Arial" w:hAnsi="Arial"/>
                <w:b w:val="1"/>
                <w:bCs w:val="1"/>
                <w:color w:val="2e7d32"/>
                <w:sz w:val="22"/>
                <w:szCs w:val="22"/>
                <w:rtl w:val="0"/>
              </w:rPr>
              <w:t xml:space="preserve">ALTO</w:t>
            </w:r>
            <w:r w:rsidDel="00000000" w:rsidR="00000000" w:rsidRPr="00000000">
              <w:rPr>
                <w:rtl w:val="0"/>
              </w:rPr>
            </w:r>
          </w:p>
        </w:tc>
      </w:tr>
      <w:tr>
        <w:trPr>
          <w:cantSplit w:val="0"/>
          <w:tblHeader w:val="0"/>
        </w:trPr>
        <w:tc>
          <w:tcPr>
            <w:shd w:fill="d9e1f2" w:val="clear"/>
            <w:tcMar>
              <w:top w:w="60.0" w:type="dxa"/>
              <w:left w:w="90.0" w:type="dxa"/>
              <w:bottom w:w="60.0" w:type="dxa"/>
              <w:right w:w="90.0" w:type="dxa"/>
            </w:tcMar>
          </w:tcPr>
          <w:p w:rsidR="00000000" w:rsidDel="00000000" w:rsidP="00000000" w:rsidRDefault="00000000" w:rsidRPr="00000000" w14:paraId="00000016">
            <w:pPr>
              <w:jc w:val="left"/>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Viabilidad técnica no-code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7">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La infraestructura ya existe y funciona: n8n como orquestador, Notion como base de datos operativa, Pinecone + RAG como base de conocimiento, Airtable como memoria, HubSpot como CRM, y Gmail + Slack como canal de salida y supervisión humana. No requiere escribir código ni nueva infraestructura.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8">
            <w:pPr>
              <w:jc w:val="center"/>
              <w:rPr>
                <w:rFonts w:ascii="Arial" w:cs="Arial" w:eastAsia="Arial" w:hAnsi="Arial"/>
                <w:sz w:val="22"/>
                <w:szCs w:val="22"/>
              </w:rPr>
            </w:pPr>
            <w:r w:rsidDel="00000000" w:rsidR="00000000" w:rsidRPr="00000000">
              <w:rPr>
                <w:rFonts w:ascii="Arial" w:cs="Arial" w:eastAsia="Arial" w:hAnsi="Arial"/>
                <w:b w:val="1"/>
                <w:bCs w:val="1"/>
                <w:color w:val="2e7d32"/>
                <w:sz w:val="22"/>
                <w:szCs w:val="22"/>
                <w:rtl w:val="0"/>
              </w:rPr>
              <w:t xml:space="preserve">ALTA</w:t>
            </w:r>
            <w:r w:rsidDel="00000000" w:rsidR="00000000" w:rsidRPr="00000000">
              <w:rPr>
                <w:rtl w:val="0"/>
              </w:rPr>
            </w:r>
          </w:p>
        </w:tc>
      </w:tr>
      <w:tr>
        <w:trPr>
          <w:cantSplit w:val="0"/>
          <w:tblHeader w:val="0"/>
        </w:trPr>
        <w:tc>
          <w:tcPr>
            <w:shd w:fill="d9e1f2" w:val="clear"/>
            <w:tcMar>
              <w:top w:w="60.0" w:type="dxa"/>
              <w:left w:w="90.0" w:type="dxa"/>
              <w:bottom w:w="60.0" w:type="dxa"/>
              <w:right w:w="90.0" w:type="dxa"/>
            </w:tcMar>
          </w:tcPr>
          <w:p w:rsidR="00000000" w:rsidDel="00000000" w:rsidP="00000000" w:rsidRDefault="00000000" w:rsidRPr="00000000" w14:paraId="00000019">
            <w:pPr>
              <w:jc w:val="left"/>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Nivel de adopción probable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A">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La usuaria principal es la propia fundadora (operación de una sola persona). No hay resistencia organizacional al cambio ni curva de capacitación de equipos: la adopción es inmediata y total.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B">
            <w:pPr>
              <w:jc w:val="center"/>
              <w:rPr>
                <w:rFonts w:ascii="Arial" w:cs="Arial" w:eastAsia="Arial" w:hAnsi="Arial"/>
                <w:sz w:val="22"/>
                <w:szCs w:val="22"/>
              </w:rPr>
            </w:pPr>
            <w:r w:rsidDel="00000000" w:rsidR="00000000" w:rsidRPr="00000000">
              <w:rPr>
                <w:rFonts w:ascii="Arial" w:cs="Arial" w:eastAsia="Arial" w:hAnsi="Arial"/>
                <w:b w:val="1"/>
                <w:bCs w:val="1"/>
                <w:color w:val="2e7d32"/>
                <w:sz w:val="22"/>
                <w:szCs w:val="22"/>
                <w:rtl w:val="0"/>
              </w:rPr>
              <w:t xml:space="preserve">ALTA</w:t>
            </w:r>
            <w:r w:rsidDel="00000000" w:rsidR="00000000" w:rsidRPr="00000000">
              <w:rPr>
                <w:rtl w:val="0"/>
              </w:rPr>
            </w:r>
          </w:p>
        </w:tc>
      </w:tr>
    </w:tbl>
    <w:p w:rsidR="00000000" w:rsidDel="00000000" w:rsidP="00000000" w:rsidRDefault="00000000" w:rsidRPr="00000000" w14:paraId="0000001C">
      <w:pPr>
        <w:spacing w:after="12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spacing w:after="80" w:before="160"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E">
      <w:pPr>
        <w:spacing w:after="80" w:before="160"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F">
      <w:pPr>
        <w:spacing w:after="80" w:before="160"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0">
      <w:pPr>
        <w:spacing w:after="80" w:before="160"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1">
      <w:pPr>
        <w:spacing w:after="80" w:before="160"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2">
      <w:pPr>
        <w:spacing w:after="80" w:before="160"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spacing w:after="80" w:before="160"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4">
      <w:pPr>
        <w:spacing w:after="80" w:before="160"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5">
      <w:pPr>
        <w:spacing w:after="80" w:before="160"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6">
      <w:pPr>
        <w:spacing w:after="80" w:before="160"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7">
      <w:pPr>
        <w:spacing w:after="80" w:before="160"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8">
      <w:pPr>
        <w:spacing w:after="80" w:before="160" w:line="3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9">
      <w:pPr>
        <w:spacing w:after="80" w:before="16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1.4 Baseline — punto de partida manual</w:t>
      </w:r>
      <w:r w:rsidDel="00000000" w:rsidR="00000000" w:rsidRPr="00000000">
        <w:rPr>
          <w:rtl w:val="0"/>
        </w:rPr>
      </w:r>
    </w:p>
    <w:p w:rsidR="00000000" w:rsidDel="00000000" w:rsidP="00000000" w:rsidRDefault="00000000" w:rsidRPr="00000000" w14:paraId="0000002A">
      <w:pPr>
        <w:spacing w:after="100" w:line="360" w:lineRule="auto"/>
        <w:jc w:val="both"/>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Para poder medir la mejora, se documenta el proceso tal como se ejecuta hoy, 100% a mano. </w:t>
      </w:r>
      <w:r w:rsidDel="00000000" w:rsidR="00000000" w:rsidRPr="00000000">
        <w:rPr>
          <w:rFonts w:ascii="Arial" w:cs="Arial" w:eastAsia="Arial" w:hAnsi="Arial"/>
          <w:i w:val="1"/>
          <w:iCs w:val="1"/>
          <w:color w:val="595959"/>
          <w:sz w:val="22"/>
          <w:szCs w:val="22"/>
          <w:rtl w:val="0"/>
        </w:rPr>
        <w:t xml:space="preserve">(Los tiempos están estimados y deben ajustarse a la operación real de Renovadas.)</w:t>
      </w:r>
      <w:r w:rsidDel="00000000" w:rsidR="00000000" w:rsidRPr="00000000">
        <w:rPr>
          <w:rtl w:val="0"/>
        </w:rPr>
      </w:r>
    </w:p>
    <w:tbl>
      <w:tblPr>
        <w:tblStyle w:val="Table2"/>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400"/>
        <w:gridCol w:w="1900"/>
        <w:tblGridChange w:id="0">
          <w:tblGrid>
            <w:gridCol w:w="2600"/>
            <w:gridCol w:w="4400"/>
            <w:gridCol w:w="19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2B">
            <w:pPr>
              <w:jc w:val="left"/>
              <w:rPr>
                <w:rFonts w:ascii="Arial" w:cs="Arial" w:eastAsia="Arial" w:hAnsi="Arial"/>
              </w:rPr>
            </w:pPr>
            <w:r w:rsidDel="00000000" w:rsidR="00000000" w:rsidRPr="00000000">
              <w:rPr>
                <w:rFonts w:ascii="Arial" w:cs="Arial" w:eastAsia="Arial" w:hAnsi="Arial"/>
                <w:b w:val="1"/>
                <w:bCs w:val="1"/>
                <w:color w:val="ffffff"/>
                <w:rtl w:val="0"/>
              </w:rPr>
              <w:t xml:space="preserve">Tarea manual actual</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2C">
            <w:pPr>
              <w:jc w:val="left"/>
              <w:rPr>
                <w:rFonts w:ascii="Arial" w:cs="Arial" w:eastAsia="Arial" w:hAnsi="Arial"/>
              </w:rPr>
            </w:pPr>
            <w:r w:rsidDel="00000000" w:rsidR="00000000" w:rsidRPr="00000000">
              <w:rPr>
                <w:rFonts w:ascii="Arial" w:cs="Arial" w:eastAsia="Arial" w:hAnsi="Arial"/>
                <w:b w:val="1"/>
                <w:bCs w:val="1"/>
                <w:color w:val="ffffff"/>
                <w:rtl w:val="0"/>
              </w:rPr>
              <w:t xml:space="preserve">Cómo se ejecuta hoy (quién / cómo)</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2D">
            <w:pPr>
              <w:jc w:val="center"/>
              <w:rPr>
                <w:rFonts w:ascii="Arial" w:cs="Arial" w:eastAsia="Arial" w:hAnsi="Arial"/>
              </w:rPr>
            </w:pPr>
            <w:r w:rsidDel="00000000" w:rsidR="00000000" w:rsidRPr="00000000">
              <w:rPr>
                <w:rFonts w:ascii="Arial" w:cs="Arial" w:eastAsia="Arial" w:hAnsi="Arial"/>
                <w:b w:val="1"/>
                <w:bCs w:val="1"/>
                <w:color w:val="ffffff"/>
                <w:rtl w:val="0"/>
              </w:rPr>
              <w:t xml:space="preserve">Tiempo estimado</w:t>
            </w:r>
            <w:r w:rsidDel="00000000" w:rsidR="00000000" w:rsidRPr="00000000">
              <w:rPr>
                <w:rtl w:val="0"/>
              </w:rPr>
            </w:r>
          </w:p>
        </w:tc>
      </w:tr>
      <w:tr>
        <w:trPr>
          <w:cantSplit w:val="0"/>
          <w:tblHeader w:val="0"/>
        </w:trPr>
        <w:tc>
          <w:tcPr>
            <w:shd w:fill="d9e1f2" w:val="clear"/>
            <w:tcMar>
              <w:top w:w="60.0" w:type="dxa"/>
              <w:left w:w="90.0" w:type="dxa"/>
              <w:bottom w:w="60.0" w:type="dxa"/>
              <w:right w:w="90.0" w:type="dxa"/>
            </w:tcMar>
          </w:tcPr>
          <w:p w:rsidR="00000000" w:rsidDel="00000000" w:rsidP="00000000" w:rsidRDefault="00000000" w:rsidRPr="00000000" w14:paraId="0000002E">
            <w:pPr>
              <w:jc w:val="left"/>
              <w:rPr>
                <w:rFonts w:ascii="Arial" w:cs="Arial" w:eastAsia="Arial" w:hAnsi="Arial"/>
              </w:rPr>
            </w:pPr>
            <w:r w:rsidDel="00000000" w:rsidR="00000000" w:rsidRPr="00000000">
              <w:rPr>
                <w:rFonts w:ascii="Arial" w:cs="Arial" w:eastAsia="Arial" w:hAnsi="Arial"/>
                <w:b w:val="1"/>
                <w:bCs w:val="1"/>
                <w:color w:val="000000"/>
                <w:rtl w:val="0"/>
              </w:rPr>
              <w:t xml:space="preserve">Seguimiento de envíos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F">
            <w:pPr>
              <w:jc w:val="left"/>
              <w:rPr>
                <w:rFonts w:ascii="Arial" w:cs="Arial" w:eastAsia="Arial" w:hAnsi="Arial"/>
              </w:rPr>
            </w:pPr>
            <w:r w:rsidDel="00000000" w:rsidR="00000000" w:rsidRPr="00000000">
              <w:rPr>
                <w:rFonts w:ascii="Arial" w:cs="Arial" w:eastAsia="Arial" w:hAnsi="Arial"/>
                <w:color w:val="000000"/>
                <w:rtl w:val="0"/>
              </w:rPr>
              <w:t xml:space="preserve">La fundadora recibe la consulta por mail o mensaje, abre Notion, busca el pedido, copia el estado y el plazo, y responde a mano. Una por una.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0">
            <w:pPr>
              <w:jc w:val="center"/>
              <w:rPr>
                <w:rFonts w:ascii="Arial" w:cs="Arial" w:eastAsia="Arial" w:hAnsi="Arial"/>
              </w:rPr>
            </w:pPr>
            <w:r w:rsidDel="00000000" w:rsidR="00000000" w:rsidRPr="00000000">
              <w:rPr>
                <w:rFonts w:ascii="Arial" w:cs="Arial" w:eastAsia="Arial" w:hAnsi="Arial"/>
                <w:i w:val="1"/>
                <w:iCs w:val="1"/>
                <w:color w:val="000000"/>
                <w:rtl w:val="0"/>
              </w:rPr>
              <w:t xml:space="preserve">~5–8 min</w:t>
            </w:r>
            <w:r w:rsidDel="00000000" w:rsidR="00000000" w:rsidRPr="00000000">
              <w:rPr>
                <w:rFonts w:ascii="Arial" w:cs="Arial" w:eastAsia="Arial" w:hAnsi="Arial"/>
                <w:rtl w:val="0"/>
              </w:rPr>
              <w:t xml:space="preserve"> c/u</w:t>
            </w:r>
          </w:p>
        </w:tc>
      </w:tr>
      <w:tr>
        <w:trPr>
          <w:cantSplit w:val="0"/>
          <w:tblHeader w:val="0"/>
        </w:trPr>
        <w:tc>
          <w:tcPr>
            <w:shd w:fill="d9e1f2" w:val="clear"/>
            <w:tcMar>
              <w:top w:w="60.0" w:type="dxa"/>
              <w:left w:w="90.0" w:type="dxa"/>
              <w:bottom w:w="60.0" w:type="dxa"/>
              <w:right w:w="90.0" w:type="dxa"/>
            </w:tcMar>
          </w:tcPr>
          <w:p w:rsidR="00000000" w:rsidDel="00000000" w:rsidP="00000000" w:rsidRDefault="00000000" w:rsidRPr="00000000" w14:paraId="00000031">
            <w:pPr>
              <w:jc w:val="left"/>
              <w:rPr>
                <w:rFonts w:ascii="Arial" w:cs="Arial" w:eastAsia="Arial" w:hAnsi="Arial"/>
              </w:rPr>
            </w:pPr>
            <w:r w:rsidDel="00000000" w:rsidR="00000000" w:rsidRPr="00000000">
              <w:rPr>
                <w:rFonts w:ascii="Arial" w:cs="Arial" w:eastAsia="Arial" w:hAnsi="Arial"/>
                <w:b w:val="1"/>
                <w:bCs w:val="1"/>
                <w:color w:val="000000"/>
                <w:rtl w:val="0"/>
              </w:rPr>
              <w:t xml:space="preserve">Gestión de reclamos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2">
            <w:pPr>
              <w:jc w:val="left"/>
              <w:rPr>
                <w:rFonts w:ascii="Arial" w:cs="Arial" w:eastAsia="Arial" w:hAnsi="Arial"/>
              </w:rPr>
            </w:pPr>
            <w:r w:rsidDel="00000000" w:rsidR="00000000" w:rsidRPr="00000000">
              <w:rPr>
                <w:rFonts w:ascii="Arial" w:cs="Arial" w:eastAsia="Arial" w:hAnsi="Arial"/>
                <w:color w:val="000000"/>
                <w:rtl w:val="0"/>
              </w:rPr>
              <w:t xml:space="preserve">Lee el reclamo, interpreta el tipo y la gravedad de memoria, busca qué política aplica en el manual, decide la respuesta, contesta y a veces anota el caso.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3">
            <w:pPr>
              <w:jc w:val="center"/>
              <w:rPr>
                <w:rFonts w:ascii="Arial" w:cs="Arial" w:eastAsia="Arial" w:hAnsi="Arial"/>
              </w:rPr>
            </w:pPr>
            <w:r w:rsidDel="00000000" w:rsidR="00000000" w:rsidRPr="00000000">
              <w:rPr>
                <w:rFonts w:ascii="Arial" w:cs="Arial" w:eastAsia="Arial" w:hAnsi="Arial"/>
                <w:i w:val="1"/>
                <w:iCs w:val="1"/>
                <w:color w:val="000000"/>
                <w:rtl w:val="0"/>
              </w:rPr>
              <w:t xml:space="preserve">~15–20 min</w:t>
            </w:r>
            <w:r w:rsidDel="00000000" w:rsidR="00000000" w:rsidRPr="00000000">
              <w:rPr>
                <w:rFonts w:ascii="Arial" w:cs="Arial" w:eastAsia="Arial" w:hAnsi="Arial"/>
                <w:rtl w:val="0"/>
              </w:rPr>
              <w:t xml:space="preserve"> c/u</w:t>
            </w:r>
          </w:p>
        </w:tc>
      </w:tr>
      <w:tr>
        <w:trPr>
          <w:cantSplit w:val="0"/>
          <w:tblHeader w:val="0"/>
        </w:trPr>
        <w:tc>
          <w:tcPr>
            <w:shd w:fill="d9e1f2" w:val="clear"/>
            <w:tcMar>
              <w:top w:w="60.0" w:type="dxa"/>
              <w:left w:w="90.0" w:type="dxa"/>
              <w:bottom w:w="60.0" w:type="dxa"/>
              <w:right w:w="90.0" w:type="dxa"/>
            </w:tcMar>
          </w:tcPr>
          <w:p w:rsidR="00000000" w:rsidDel="00000000" w:rsidP="00000000" w:rsidRDefault="00000000" w:rsidRPr="00000000" w14:paraId="00000034">
            <w:pPr>
              <w:jc w:val="left"/>
              <w:rPr>
                <w:rFonts w:ascii="Arial" w:cs="Arial" w:eastAsia="Arial" w:hAnsi="Arial"/>
              </w:rPr>
            </w:pPr>
            <w:r w:rsidDel="00000000" w:rsidR="00000000" w:rsidRPr="00000000">
              <w:rPr>
                <w:rFonts w:ascii="Arial" w:cs="Arial" w:eastAsia="Arial" w:hAnsi="Arial"/>
                <w:b w:val="1"/>
                <w:bCs w:val="1"/>
                <w:color w:val="000000"/>
                <w:rtl w:val="0"/>
              </w:rPr>
              <w:t xml:space="preserve">Actualización de precios y stock</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5">
            <w:pPr>
              <w:jc w:val="left"/>
              <w:rPr>
                <w:rFonts w:ascii="Arial" w:cs="Arial" w:eastAsia="Arial" w:hAnsi="Arial"/>
              </w:rPr>
            </w:pPr>
            <w:r w:rsidDel="00000000" w:rsidR="00000000" w:rsidRPr="00000000">
              <w:rPr>
                <w:rFonts w:ascii="Arial" w:cs="Arial" w:eastAsia="Arial" w:hAnsi="Arial"/>
                <w:color w:val="000000"/>
                <w:rtl w:val="0"/>
              </w:rPr>
              <w:t xml:space="preserve">El proveedor actualiza su Excel compartido (o su app); la fundadora copia a mano cada cambio de precio y de stock a la base de Notion, uno por uno.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6">
            <w:pPr>
              <w:jc w:val="center"/>
              <w:rPr>
                <w:rFonts w:ascii="Arial" w:cs="Arial" w:eastAsia="Arial" w:hAnsi="Arial"/>
              </w:rPr>
            </w:pPr>
            <w:r w:rsidDel="00000000" w:rsidR="00000000" w:rsidRPr="00000000">
              <w:rPr>
                <w:rFonts w:ascii="Arial" w:cs="Arial" w:eastAsia="Arial" w:hAnsi="Arial"/>
                <w:i w:val="1"/>
                <w:iCs w:val="1"/>
                <w:color w:val="000000"/>
                <w:rtl w:val="0"/>
              </w:rPr>
              <w:t xml:space="preserve">~2–3 h</w:t>
            </w:r>
            <w:r w:rsidDel="00000000" w:rsidR="00000000" w:rsidRPr="00000000">
              <w:rPr>
                <w:rFonts w:ascii="Arial" w:cs="Arial" w:eastAsia="Arial" w:hAnsi="Arial"/>
                <w:rtl w:val="0"/>
              </w:rPr>
              <w:t xml:space="preserve"> por actualización</w:t>
            </w:r>
          </w:p>
        </w:tc>
      </w:tr>
      <w:tr>
        <w:trPr>
          <w:cantSplit w:val="0"/>
          <w:tblHeader w:val="0"/>
        </w:trPr>
        <w:tc>
          <w:tcPr>
            <w:shd w:fill="d9e1f2" w:val="clear"/>
            <w:tcMar>
              <w:top w:w="60.0" w:type="dxa"/>
              <w:left w:w="90.0" w:type="dxa"/>
              <w:bottom w:w="60.0" w:type="dxa"/>
              <w:right w:w="90.0" w:type="dxa"/>
            </w:tcMar>
          </w:tcPr>
          <w:p w:rsidR="00000000" w:rsidDel="00000000" w:rsidP="00000000" w:rsidRDefault="00000000" w:rsidRPr="00000000" w14:paraId="00000037">
            <w:pPr>
              <w:jc w:val="left"/>
              <w:rPr>
                <w:rFonts w:ascii="Arial" w:cs="Arial" w:eastAsia="Arial" w:hAnsi="Arial"/>
              </w:rPr>
            </w:pPr>
            <w:r w:rsidDel="00000000" w:rsidR="00000000" w:rsidRPr="00000000">
              <w:rPr>
                <w:rFonts w:ascii="Arial" w:cs="Arial" w:eastAsia="Arial" w:hAnsi="Arial"/>
                <w:b w:val="1"/>
                <w:bCs w:val="1"/>
                <w:color w:val="000000"/>
                <w:rtl w:val="0"/>
              </w:rPr>
              <w:t xml:space="preserve">Disponibilidad y demora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8">
            <w:pPr>
              <w:jc w:val="left"/>
              <w:rPr>
                <w:rFonts w:ascii="Arial" w:cs="Arial" w:eastAsia="Arial" w:hAnsi="Arial"/>
              </w:rPr>
            </w:pPr>
            <w:r w:rsidDel="00000000" w:rsidR="00000000" w:rsidRPr="00000000">
              <w:rPr>
                <w:rFonts w:ascii="Arial" w:cs="Arial" w:eastAsia="Arial" w:hAnsi="Arial"/>
                <w:color w:val="000000"/>
                <w:rtl w:val="0"/>
              </w:rPr>
              <w:t xml:space="preserve">Todo depende de una sola persona y de su horario. Fuera de ese horario, el cliente espera.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9">
            <w:pPr>
              <w:jc w:val="center"/>
              <w:rPr>
                <w:rFonts w:ascii="Arial" w:cs="Arial" w:eastAsia="Arial" w:hAnsi="Arial"/>
              </w:rPr>
            </w:pPr>
            <w:r w:rsidDel="00000000" w:rsidR="00000000" w:rsidRPr="00000000">
              <w:rPr>
                <w:rFonts w:ascii="Arial" w:cs="Arial" w:eastAsia="Arial" w:hAnsi="Arial"/>
                <w:i w:val="1"/>
                <w:iCs w:val="1"/>
                <w:color w:val="000000"/>
                <w:rtl w:val="0"/>
              </w:rPr>
              <w:t xml:space="preserve">hasta 12–24 h</w:t>
            </w:r>
            <w:r w:rsidDel="00000000" w:rsidR="00000000" w:rsidRPr="00000000">
              <w:rPr>
                <w:rFonts w:ascii="Arial" w:cs="Arial" w:eastAsia="Arial" w:hAnsi="Arial"/>
                <w:rtl w:val="0"/>
              </w:rPr>
              <w:t xml:space="preserve"> de espera</w:t>
            </w:r>
          </w:p>
        </w:tc>
      </w:tr>
    </w:tbl>
    <w:p w:rsidR="00000000" w:rsidDel="00000000" w:rsidP="00000000" w:rsidRDefault="00000000" w:rsidRPr="00000000" w14:paraId="0000003A">
      <w:pPr>
        <w:spacing w:after="100" w:line="360" w:lineRule="auto"/>
        <w:rPr>
          <w:rFonts w:ascii="Arial" w:cs="Arial" w:eastAsia="Arial" w:hAnsi="Arial"/>
        </w:rPr>
      </w:pPr>
      <w:r w:rsidDel="00000000" w:rsidR="00000000" w:rsidRPr="00000000">
        <w:rPr>
          <w:rtl w:val="0"/>
        </w:rPr>
      </w:r>
    </w:p>
    <w:p w:rsidR="00000000" w:rsidDel="00000000" w:rsidP="00000000" w:rsidRDefault="00000000" w:rsidRPr="00000000" w14:paraId="0000003B">
      <w:pPr>
        <w:spacing w:after="100" w:line="360" w:lineRule="auto"/>
        <w:jc w:val="both"/>
        <w:rPr>
          <w:rFonts w:ascii="Arial" w:cs="Arial" w:eastAsia="Arial" w:hAnsi="Arial"/>
        </w:rPr>
        <w:sectPr>
          <w:pgSz w:h="15840" w:w="12240" w:orient="portrait"/>
          <w:pgMar w:bottom="1000" w:top="1000" w:left="1100" w:right="1100" w:header="708" w:footer="708"/>
          <w:pgNumType w:start="1"/>
        </w:sectPr>
      </w:pPr>
      <w:r w:rsidDel="00000000" w:rsidR="00000000" w:rsidRPr="00000000">
        <w:rPr>
          <w:rFonts w:ascii="Arial" w:cs="Arial" w:eastAsia="Arial" w:hAnsi="Arial"/>
          <w:b w:val="1"/>
          <w:bCs w:val="1"/>
          <w:i w:val="0"/>
          <w:iCs w:val="0"/>
          <w:color w:val="000000"/>
          <w:sz w:val="23"/>
          <w:szCs w:val="23"/>
          <w:rtl w:val="0"/>
        </w:rPr>
        <w:t xml:space="preserve">Resumen del baseline: </w:t>
      </w:r>
      <w:r w:rsidDel="00000000" w:rsidR="00000000" w:rsidRPr="00000000">
        <w:rPr>
          <w:rFonts w:ascii="Arial" w:cs="Arial" w:eastAsia="Arial" w:hAnsi="Arial"/>
          <w:i w:val="0"/>
          <w:iCs w:val="0"/>
          <w:color w:val="000000"/>
          <w:sz w:val="23"/>
          <w:szCs w:val="23"/>
          <w:rtl w:val="0"/>
        </w:rPr>
        <w:t xml:space="preserve">un único recurso humano, sin cobertura fuera de horario, con un tiempo de respuesta que puede llegar a las 12–24 horas, más una carga recurrente de 2–3 horas por cada actualización manual de precios y stock. Todo este tiempo tiene un costo de oportunidad alto, porque cada minuto dedicado a copiar datos a mano en Notion es un minuto que no se dedica a vender. Este es el punto de contraste contra el cual se medirá la optimi</w:t>
      </w:r>
      <w:r w:rsidDel="00000000" w:rsidR="00000000" w:rsidRPr="00000000">
        <w:rPr>
          <w:rFonts w:ascii="Arial" w:cs="Arial" w:eastAsia="Arial" w:hAnsi="Arial"/>
          <w:i w:val="0"/>
          <w:iCs w:val="0"/>
          <w:color w:val="000000"/>
          <w:sz w:val="21"/>
          <w:szCs w:val="21"/>
          <w:rtl w:val="0"/>
        </w:rPr>
        <w:t xml:space="preserve">zación del sistema agéntico en las páginas siguientes.</w:t>
      </w:r>
      <w:r w:rsidDel="00000000" w:rsidR="00000000" w:rsidRPr="00000000">
        <w:rPr>
          <w:rtl w:val="0"/>
        </w:rPr>
      </w:r>
    </w:p>
    <w:p w:rsidR="00000000" w:rsidDel="00000000" w:rsidP="00000000" w:rsidRDefault="00000000" w:rsidRPr="00000000" w14:paraId="0000003C">
      <w:pPr>
        <w:spacing w:after="120" w:before="60" w:line="360" w:lineRule="auto"/>
        <w:rPr>
          <w:rFonts w:ascii="Arial" w:cs="Arial" w:eastAsia="Arial" w:hAnsi="Arial"/>
        </w:rPr>
      </w:pPr>
      <w:r w:rsidDel="00000000" w:rsidR="00000000" w:rsidRPr="00000000">
        <w:rPr>
          <w:rFonts w:ascii="Arial" w:cs="Arial" w:eastAsia="Arial" w:hAnsi="Arial"/>
          <w:b w:val="1"/>
          <w:bCs w:val="1"/>
          <w:sz w:val="32"/>
          <w:szCs w:val="32"/>
          <w:rtl w:val="0"/>
        </w:rPr>
        <w:t xml:space="preserve">Página 2 — Arquitectura del Sistema Multi-Agente y Mapa de Permisos</w:t>
      </w:r>
      <w:r w:rsidDel="00000000" w:rsidR="00000000" w:rsidRPr="00000000">
        <w:rPr>
          <w:rtl w:val="0"/>
        </w:rPr>
      </w:r>
    </w:p>
    <w:p w:rsidR="00000000" w:rsidDel="00000000" w:rsidP="00000000" w:rsidRDefault="00000000" w:rsidRPr="00000000" w14:paraId="0000003D">
      <w:pPr>
        <w:spacing w:after="80" w:before="170" w:line="360" w:lineRule="auto"/>
        <w:rPr>
          <w:rFonts w:ascii="Arial" w:cs="Arial" w:eastAsia="Arial" w:hAnsi="Arial"/>
        </w:rPr>
      </w:pPr>
      <w:r w:rsidDel="00000000" w:rsidR="00000000" w:rsidRPr="00000000">
        <w:rPr>
          <w:rFonts w:ascii="Arial" w:cs="Arial" w:eastAsia="Arial" w:hAnsi="Arial"/>
          <w:b w:val="1"/>
          <w:bCs w:val="1"/>
          <w:sz w:val="24"/>
          <w:szCs w:val="24"/>
          <w:rtl w:val="0"/>
        </w:rPr>
        <w:t xml:space="preserve">2.1 Coreografía de la red de agentes</w:t>
      </w:r>
      <w:r w:rsidDel="00000000" w:rsidR="00000000" w:rsidRPr="00000000">
        <w:rPr>
          <w:rtl w:val="0"/>
        </w:rPr>
      </w:r>
    </w:p>
    <w:p w:rsidR="00000000" w:rsidDel="00000000" w:rsidP="00000000" w:rsidRDefault="00000000" w:rsidRPr="00000000" w14:paraId="0000003E">
      <w:pPr>
        <w:spacing w:after="90" w:line="360" w:lineRule="auto"/>
        <w:jc w:val="both"/>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La solución es una red jerárquica implementada en n8n. Un agente orquestador recibe el mensaje desde el canal del cliente, recupera el contexto de la conversación (memoria en Airtable), clasifica la intención y el riesgo, y delega en el especialista correspondiente mediante subworkflows. Toda respuesta pasa por una capa de gobernanza con supervisión humana (HITL) antes de llegar al cliente.</w:t>
      </w:r>
      <w:r w:rsidDel="00000000" w:rsidR="00000000" w:rsidRPr="00000000">
        <w:rPr>
          <w:rtl w:val="0"/>
        </w:rPr>
      </w:r>
    </w:p>
    <w:p w:rsidR="00000000" w:rsidDel="00000000" w:rsidP="00000000" w:rsidRDefault="00000000" w:rsidRPr="00000000" w14:paraId="0000003F">
      <w:pPr>
        <w:spacing w:after="120" w:before="60" w:line="360" w:lineRule="auto"/>
        <w:jc w:val="center"/>
        <w:rPr>
          <w:rFonts w:ascii="Arial" w:cs="Arial" w:eastAsia="Arial" w:hAnsi="Arial"/>
        </w:rPr>
      </w:pPr>
      <w:r w:rsidDel="00000000" w:rsidR="00000000" w:rsidRPr="00000000">
        <w:rPr>
          <w:rFonts w:ascii="Arial" w:cs="Arial" w:eastAsia="Arial" w:hAnsi="Arial"/>
        </w:rPr>
        <w:drawing>
          <wp:inline distB="0" distT="0" distL="0" distR="0">
            <wp:extent cx="5810250" cy="54578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10250" cy="54578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90" w:line="360" w:lineRule="auto"/>
        <w:jc w:val="both"/>
        <w:rPr>
          <w:rFonts w:ascii="Arial" w:cs="Arial" w:eastAsia="Arial" w:hAnsi="Arial"/>
          <w:i w:val="0"/>
          <w:iCs w:val="0"/>
          <w:color w:val="000000"/>
          <w:sz w:val="22"/>
          <w:szCs w:val="22"/>
        </w:rPr>
      </w:pPr>
      <w:r w:rsidDel="00000000" w:rsidR="00000000" w:rsidRPr="00000000">
        <w:rPr>
          <w:rFonts w:ascii="Arial" w:cs="Arial" w:eastAsia="Arial" w:hAnsi="Arial"/>
          <w:b w:val="1"/>
          <w:bCs w:val="1"/>
          <w:i w:val="0"/>
          <w:iCs w:val="0"/>
          <w:color w:val="000000"/>
          <w:sz w:val="22"/>
          <w:szCs w:val="22"/>
          <w:rtl w:val="0"/>
        </w:rPr>
        <w:t xml:space="preserve">Nota de alcance: </w:t>
      </w:r>
      <w:r w:rsidDel="00000000" w:rsidR="00000000" w:rsidRPr="00000000">
        <w:rPr>
          <w:rFonts w:ascii="Arial" w:cs="Arial" w:eastAsia="Arial" w:hAnsi="Arial"/>
          <w:i w:val="0"/>
          <w:iCs w:val="0"/>
          <w:color w:val="000000"/>
          <w:sz w:val="22"/>
          <w:szCs w:val="22"/>
          <w:rtl w:val="0"/>
        </w:rPr>
        <w:t xml:space="preserve">todos los componentes del diagrama están implementados y funcionando. Dentro de la vertical Sales Ops &amp; Customer Success, este informe pone el foco en los dos procesos de mayor carga: </w:t>
      </w:r>
      <w:r w:rsidDel="00000000" w:rsidR="00000000" w:rsidRPr="00000000">
        <w:rPr>
          <w:rFonts w:ascii="Arial" w:cs="Arial" w:eastAsia="Arial" w:hAnsi="Arial"/>
          <w:b w:val="1"/>
          <w:bCs w:val="1"/>
          <w:i w:val="0"/>
          <w:iCs w:val="0"/>
          <w:color w:val="000000"/>
          <w:sz w:val="22"/>
          <w:szCs w:val="22"/>
          <w:rtl w:val="0"/>
        </w:rPr>
        <w:t xml:space="preserve">seguimiento de envíos</w:t>
      </w:r>
      <w:r w:rsidDel="00000000" w:rsidR="00000000" w:rsidRPr="00000000">
        <w:rPr>
          <w:rFonts w:ascii="Arial" w:cs="Arial" w:eastAsia="Arial" w:hAnsi="Arial"/>
          <w:i w:val="0"/>
          <w:iCs w:val="0"/>
          <w:color w:val="000000"/>
          <w:sz w:val="22"/>
          <w:szCs w:val="22"/>
          <w:rtl w:val="0"/>
        </w:rPr>
        <w:t xml:space="preserve"> (Worker Tracking) y </w:t>
      </w:r>
      <w:r w:rsidDel="00000000" w:rsidR="00000000" w:rsidRPr="00000000">
        <w:rPr>
          <w:rFonts w:ascii="Arial" w:cs="Arial" w:eastAsia="Arial" w:hAnsi="Arial"/>
          <w:b w:val="1"/>
          <w:bCs w:val="1"/>
          <w:i w:val="0"/>
          <w:iCs w:val="0"/>
          <w:color w:val="000000"/>
          <w:sz w:val="22"/>
          <w:szCs w:val="22"/>
          <w:rtl w:val="0"/>
        </w:rPr>
        <w:t xml:space="preserve">reclamos / casos críticos</w:t>
      </w:r>
      <w:r w:rsidDel="00000000" w:rsidR="00000000" w:rsidRPr="00000000">
        <w:rPr>
          <w:rFonts w:ascii="Arial" w:cs="Arial" w:eastAsia="Arial" w:hAnsi="Arial"/>
          <w:i w:val="0"/>
          <w:iCs w:val="0"/>
          <w:color w:val="000000"/>
          <w:sz w:val="22"/>
          <w:szCs w:val="22"/>
          <w:rtl w:val="0"/>
        </w:rPr>
        <w:t xml:space="preserve"> (Worker Escalamiento).</w:t>
      </w:r>
    </w:p>
    <w:p w:rsidR="00000000" w:rsidDel="00000000" w:rsidP="00000000" w:rsidRDefault="00000000" w:rsidRPr="00000000" w14:paraId="00000041">
      <w:pPr>
        <w:spacing w:after="90" w:line="36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2">
      <w:pPr>
        <w:spacing w:after="80" w:before="170" w:line="360" w:lineRule="auto"/>
        <w:rPr>
          <w:rFonts w:ascii="Arial" w:cs="Arial" w:eastAsia="Arial" w:hAnsi="Arial"/>
        </w:rPr>
      </w:pPr>
      <w:r w:rsidDel="00000000" w:rsidR="00000000" w:rsidRPr="00000000">
        <w:rPr>
          <w:rFonts w:ascii="Arial" w:cs="Arial" w:eastAsia="Arial" w:hAnsi="Arial"/>
          <w:b w:val="1"/>
          <w:bCs w:val="1"/>
          <w:sz w:val="24"/>
          <w:szCs w:val="24"/>
          <w:rtl w:val="0"/>
        </w:rPr>
        <w:t xml:space="preserve">2.2 Descripción de cada agente (misión · System Prompt real · herramientas · JSON)</w:t>
      </w:r>
      <w:r w:rsidDel="00000000" w:rsidR="00000000" w:rsidRPr="00000000">
        <w:rPr>
          <w:rtl w:val="0"/>
        </w:rPr>
      </w:r>
    </w:p>
    <w:tbl>
      <w:tblPr>
        <w:tblStyle w:val="Table3"/>
        <w:tblW w:w="9360.0" w:type="dxa"/>
        <w:jc w:val="left"/>
        <w:tblBorders>
          <w:top w:color="1f3864" w:space="0" w:sz="6" w:val="single"/>
          <w:left w:color="1f3864" w:space="0" w:sz="20" w:val="single"/>
          <w:bottom w:color="1f3864" w:space="0" w:sz="6" w:val="single"/>
          <w:right w:color="1f3864"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50.0" w:type="dxa"/>
              <w:bottom w:w="90.0" w:type="dxa"/>
              <w:right w:w="120.0" w:type="dxa"/>
            </w:tcMar>
          </w:tcPr>
          <w:p w:rsidR="00000000" w:rsidDel="00000000" w:rsidP="00000000" w:rsidRDefault="00000000" w:rsidRPr="00000000" w14:paraId="00000043">
            <w:pPr>
              <w:spacing w:after="60" w:line="360" w:lineRule="auto"/>
              <w:rPr>
                <w:rFonts w:ascii="Arial" w:cs="Arial" w:eastAsia="Arial" w:hAnsi="Arial"/>
              </w:rPr>
            </w:pPr>
            <w:r w:rsidDel="00000000" w:rsidR="00000000" w:rsidRPr="00000000">
              <w:rPr>
                <w:rFonts w:ascii="Arial" w:cs="Arial" w:eastAsia="Arial" w:hAnsi="Arial"/>
                <w:b w:val="1"/>
                <w:bCs w:val="1"/>
                <w:i w:val="0"/>
                <w:iCs w:val="0"/>
                <w:sz w:val="22"/>
                <w:szCs w:val="22"/>
                <w:rtl w:val="0"/>
              </w:rPr>
              <w:t xml:space="preserve">Agente Orquestador — "Rena" (Router)</w:t>
            </w:r>
            <w:r w:rsidDel="00000000" w:rsidR="00000000" w:rsidRPr="00000000">
              <w:rPr>
                <w:rFonts w:ascii="Arial" w:cs="Arial" w:eastAsia="Arial" w:hAnsi="Arial"/>
                <w:b w:val="1"/>
                <w:bCs w:val="1"/>
                <w:i w:val="0"/>
                <w:iCs w:val="0"/>
                <w:color w:val="1f3864"/>
                <w:sz w:val="22"/>
                <w:szCs w:val="22"/>
                <w:rtl w:val="0"/>
              </w:rPr>
              <w:t xml:space="preserve">  </w:t>
            </w:r>
            <w:r w:rsidDel="00000000" w:rsidR="00000000" w:rsidRPr="00000000">
              <w:rPr>
                <w:rFonts w:ascii="Arial" w:cs="Arial" w:eastAsia="Arial" w:hAnsi="Arial"/>
                <w:b w:val="1"/>
                <w:bCs w:val="1"/>
                <w:i w:val="0"/>
                <w:iCs w:val="0"/>
                <w:color w:val="2e7d32"/>
                <w:sz w:val="16"/>
                <w:szCs w:val="16"/>
                <w:rtl w:val="0"/>
              </w:rPr>
              <w:t xml:space="preserve">IMPLEMENTADO</w:t>
            </w:r>
            <w:r w:rsidDel="00000000" w:rsidR="00000000" w:rsidRPr="00000000">
              <w:rPr>
                <w:rtl w:val="0"/>
              </w:rPr>
            </w:r>
          </w:p>
          <w:p w:rsidR="00000000" w:rsidDel="00000000" w:rsidP="00000000" w:rsidRDefault="00000000" w:rsidRPr="00000000" w14:paraId="00000044">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Misión: </w:t>
            </w:r>
            <w:r w:rsidDel="00000000" w:rsidR="00000000" w:rsidRPr="00000000">
              <w:rPr>
                <w:rFonts w:ascii="Arial" w:cs="Arial" w:eastAsia="Arial" w:hAnsi="Arial"/>
                <w:i w:val="0"/>
                <w:iCs w:val="0"/>
                <w:color w:val="000000"/>
                <w:sz w:val="20"/>
                <w:szCs w:val="20"/>
                <w:rtl w:val="0"/>
              </w:rPr>
              <w:t xml:space="preserve">clasificar el mensaje en una intención y un nivel de riesgo. No responde ni ejecuta acciones: solo enruta. Modelo gpt-oss-120b, con memoria de ventana.</w:t>
            </w:r>
            <w:r w:rsidDel="00000000" w:rsidR="00000000" w:rsidRPr="00000000">
              <w:rPr>
                <w:rtl w:val="0"/>
              </w:rPr>
            </w:r>
          </w:p>
          <w:p w:rsidR="00000000" w:rsidDel="00000000" w:rsidP="00000000" w:rsidRDefault="00000000" w:rsidRPr="00000000" w14:paraId="00000045">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System Prompt (real, fragmento): </w:t>
            </w:r>
            <w:r w:rsidDel="00000000" w:rsidR="00000000" w:rsidRPr="00000000">
              <w:rPr>
                <w:rFonts w:ascii="Arial" w:cs="Arial" w:eastAsia="Arial" w:hAnsi="Arial"/>
                <w:i w:val="1"/>
                <w:iCs w:val="1"/>
                <w:color w:val="000000"/>
                <w:sz w:val="20"/>
                <w:szCs w:val="20"/>
                <w:rtl w:val="0"/>
              </w:rPr>
              <w:t xml:space="preserve">"Sos Rena… funcionás como el Router principal del sistema multiagente. Tu ÚNICA función es CLASIFICAR el mensaje en una intención y devolver un JSON. NO respondas la consulta, NO uses herramientas y NO generes texto de respuesta."</w:t>
            </w:r>
            <w:r w:rsidDel="00000000" w:rsidR="00000000" w:rsidRPr="00000000">
              <w:rPr>
                <w:rtl w:val="0"/>
              </w:rPr>
            </w:r>
          </w:p>
          <w:p w:rsidR="00000000" w:rsidDel="00000000" w:rsidP="00000000" w:rsidRDefault="00000000" w:rsidRPr="00000000" w14:paraId="00000046">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Intenciones: </w:t>
            </w:r>
            <w:r w:rsidDel="00000000" w:rsidR="00000000" w:rsidRPr="00000000">
              <w:rPr>
                <w:rFonts w:ascii="Arial" w:cs="Arial" w:eastAsia="Arial" w:hAnsi="Arial"/>
                <w:i w:val="0"/>
                <w:iCs w:val="0"/>
                <w:color w:val="000000"/>
                <w:sz w:val="20"/>
                <w:szCs w:val="20"/>
                <w:rtl w:val="0"/>
              </w:rPr>
              <w:t xml:space="preserve">catalogo · tracking · pedidos · escalamiento · consulta_general · saludo · despedida.</w:t>
            </w:r>
            <w:r w:rsidDel="00000000" w:rsidR="00000000" w:rsidRPr="00000000">
              <w:rPr>
                <w:rtl w:val="0"/>
              </w:rPr>
            </w:r>
          </w:p>
          <w:p w:rsidR="00000000" w:rsidDel="00000000" w:rsidP="00000000" w:rsidRDefault="00000000" w:rsidRPr="00000000" w14:paraId="00000047">
            <w:pPr>
              <w:spacing w:after="50" w:line="360" w:lineRule="auto"/>
              <w:jc w:val="both"/>
              <w:rPr>
                <w:rFonts w:ascii="Arial" w:cs="Arial" w:eastAsia="Arial" w:hAnsi="Arial"/>
              </w:rPr>
            </w:pPr>
            <w:sdt>
              <w:sdtPr>
                <w:id w:val="-683189451"/>
                <w:tag w:val="goog_rdk_0"/>
              </w:sdtPr>
              <w:sdtContent>
                <w:r w:rsidDel="00000000" w:rsidR="00000000" w:rsidRPr="00000000">
                  <w:rPr>
                    <w:rFonts w:ascii="Arial Unicode MS" w:cs="Arial Unicode MS" w:eastAsia="Arial Unicode MS" w:hAnsi="Arial Unicode MS"/>
                    <w:b w:val="1"/>
                    <w:bCs w:val="1"/>
                    <w:i w:val="0"/>
                    <w:iCs w:val="0"/>
                    <w:color w:val="1f3864"/>
                    <w:sz w:val="20"/>
                    <w:szCs w:val="20"/>
                    <w:rtl w:val="0"/>
                  </w:rPr>
                  <w:t xml:space="preserve">Entrega (JSON) → </w:t>
                </w:r>
              </w:sdtContent>
            </w:sdt>
            <w:r w:rsidDel="00000000" w:rsidR="00000000" w:rsidRPr="00000000">
              <w:rPr>
                <w:rFonts w:ascii="Arial" w:cs="Arial" w:eastAsia="Arial" w:hAnsi="Arial"/>
                <w:i w:val="0"/>
                <w:iCs w:val="0"/>
                <w:color w:val="000000"/>
                <w:sz w:val="20"/>
                <w:szCs w:val="20"/>
                <w:rtl w:val="0"/>
              </w:rPr>
              <w:t xml:space="preserve">al enrutador: </w:t>
            </w:r>
            <w:r w:rsidDel="00000000" w:rsidR="00000000" w:rsidRPr="00000000">
              <w:rPr>
                <w:rFonts w:ascii="Arial" w:cs="Arial" w:eastAsia="Arial" w:hAnsi="Arial"/>
                <w:i w:val="0"/>
                <w:iCs w:val="0"/>
                <w:color w:val="000000"/>
                <w:sz w:val="18"/>
                <w:szCs w:val="18"/>
                <w:rtl w:val="0"/>
              </w:rPr>
              <w:t xml:space="preserve">{ intent, confidence, risk }</w:t>
            </w:r>
            <w:r w:rsidDel="00000000" w:rsidR="00000000" w:rsidRPr="00000000">
              <w:rPr>
                <w:rtl w:val="0"/>
              </w:rPr>
            </w:r>
          </w:p>
        </w:tc>
      </w:tr>
    </w:tbl>
    <w:p w:rsidR="00000000" w:rsidDel="00000000" w:rsidP="00000000" w:rsidRDefault="00000000" w:rsidRPr="00000000" w14:paraId="00000048">
      <w:pPr>
        <w:spacing w:after="90" w:line="360" w:lineRule="auto"/>
        <w:rPr>
          <w:rFonts w:ascii="Arial" w:cs="Arial" w:eastAsia="Arial" w:hAnsi="Arial"/>
        </w:rPr>
      </w:pPr>
      <w:r w:rsidDel="00000000" w:rsidR="00000000" w:rsidRPr="00000000">
        <w:rPr>
          <w:rtl w:val="0"/>
        </w:rPr>
      </w:r>
    </w:p>
    <w:tbl>
      <w:tblPr>
        <w:tblStyle w:val="Table4"/>
        <w:tblW w:w="9360.0" w:type="dxa"/>
        <w:jc w:val="left"/>
        <w:tblBorders>
          <w:top w:color="2e7d32" w:space="0" w:sz="6" w:val="single"/>
          <w:left w:color="2e7d32" w:space="0" w:sz="20" w:val="single"/>
          <w:bottom w:color="2e7d32" w:space="0" w:sz="6" w:val="single"/>
          <w:right w:color="2e7d32"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50.0" w:type="dxa"/>
              <w:bottom w:w="90.0" w:type="dxa"/>
              <w:right w:w="120.0" w:type="dxa"/>
            </w:tcMar>
          </w:tcPr>
          <w:p w:rsidR="00000000" w:rsidDel="00000000" w:rsidP="00000000" w:rsidRDefault="00000000" w:rsidRPr="00000000" w14:paraId="00000049">
            <w:pPr>
              <w:spacing w:after="60" w:line="360" w:lineRule="auto"/>
              <w:rPr>
                <w:rFonts w:ascii="Arial" w:cs="Arial" w:eastAsia="Arial" w:hAnsi="Arial"/>
              </w:rPr>
            </w:pPr>
            <w:r w:rsidDel="00000000" w:rsidR="00000000" w:rsidRPr="00000000">
              <w:rPr>
                <w:rFonts w:ascii="Arial" w:cs="Arial" w:eastAsia="Arial" w:hAnsi="Arial"/>
                <w:b w:val="1"/>
                <w:bCs w:val="1"/>
                <w:i w:val="0"/>
                <w:iCs w:val="0"/>
                <w:sz w:val="22"/>
                <w:szCs w:val="22"/>
                <w:rtl w:val="0"/>
              </w:rPr>
              <w:t xml:space="preserve">Worker Tracking — Seguimiento de envíos</w:t>
            </w:r>
            <w:r w:rsidDel="00000000" w:rsidR="00000000" w:rsidRPr="00000000">
              <w:rPr>
                <w:rFonts w:ascii="Arial" w:cs="Arial" w:eastAsia="Arial" w:hAnsi="Arial"/>
                <w:b w:val="1"/>
                <w:bCs w:val="1"/>
                <w:i w:val="0"/>
                <w:iCs w:val="0"/>
                <w:color w:val="1f3864"/>
                <w:sz w:val="22"/>
                <w:szCs w:val="22"/>
                <w:rtl w:val="0"/>
              </w:rPr>
              <w:t xml:space="preserve">  </w:t>
            </w:r>
            <w:r w:rsidDel="00000000" w:rsidR="00000000" w:rsidRPr="00000000">
              <w:rPr>
                <w:rFonts w:ascii="Arial" w:cs="Arial" w:eastAsia="Arial" w:hAnsi="Arial"/>
                <w:b w:val="1"/>
                <w:bCs w:val="1"/>
                <w:i w:val="0"/>
                <w:iCs w:val="0"/>
                <w:color w:val="2e7d32"/>
                <w:sz w:val="16"/>
                <w:szCs w:val="16"/>
                <w:rtl w:val="0"/>
              </w:rPr>
              <w:t xml:space="preserve">IMPLEMENTADO · foco</w:t>
            </w:r>
            <w:r w:rsidDel="00000000" w:rsidR="00000000" w:rsidRPr="00000000">
              <w:rPr>
                <w:rtl w:val="0"/>
              </w:rPr>
            </w:r>
          </w:p>
          <w:p w:rsidR="00000000" w:rsidDel="00000000" w:rsidP="00000000" w:rsidRDefault="00000000" w:rsidRPr="00000000" w14:paraId="0000004A">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Misión: </w:t>
            </w:r>
            <w:r w:rsidDel="00000000" w:rsidR="00000000" w:rsidRPr="00000000">
              <w:rPr>
                <w:rFonts w:ascii="Arial" w:cs="Arial" w:eastAsia="Arial" w:hAnsi="Arial"/>
                <w:i w:val="0"/>
                <w:iCs w:val="0"/>
                <w:color w:val="000000"/>
                <w:sz w:val="20"/>
                <w:szCs w:val="20"/>
                <w:rtl w:val="0"/>
              </w:rPr>
              <w:t xml:space="preserve">responder por el estado de un pedido ya realizado y su código de seguimiento.</w:t>
            </w:r>
            <w:r w:rsidDel="00000000" w:rsidR="00000000" w:rsidRPr="00000000">
              <w:rPr>
                <w:rtl w:val="0"/>
              </w:rPr>
            </w:r>
          </w:p>
          <w:p w:rsidR="00000000" w:rsidDel="00000000" w:rsidP="00000000" w:rsidRDefault="00000000" w:rsidRPr="00000000" w14:paraId="0000004B">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System Prompt (real, fragmento): </w:t>
            </w:r>
            <w:r w:rsidDel="00000000" w:rsidR="00000000" w:rsidRPr="00000000">
              <w:rPr>
                <w:rFonts w:ascii="Arial" w:cs="Arial" w:eastAsia="Arial" w:hAnsi="Arial"/>
                <w:i w:val="1"/>
                <w:iCs w:val="1"/>
                <w:color w:val="000000"/>
                <w:sz w:val="20"/>
                <w:szCs w:val="20"/>
                <w:rtl w:val="0"/>
              </w:rPr>
              <w:t xml:space="preserve">"Usá Consultar_Pedido_Notion para buscar el pedido por nombre o contacto. Usá Enviar_Codigo_Seguimiento_Gmail SOLO cuando el código exista en el registro y tengas el mail del cliente confirmado. Nunca envíes un mail con un código vacío o inventado. Si el código aún no fue cargado por el proveedor, informá que no está disponible; no prometas una fecha exacta."</w:t>
            </w:r>
            <w:r w:rsidDel="00000000" w:rsidR="00000000" w:rsidRPr="00000000">
              <w:rPr>
                <w:rtl w:val="0"/>
              </w:rPr>
            </w:r>
          </w:p>
          <w:p w:rsidR="00000000" w:rsidDel="00000000" w:rsidP="00000000" w:rsidRDefault="00000000" w:rsidRPr="00000000" w14:paraId="0000004C">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Herramientas: </w:t>
            </w:r>
            <w:r w:rsidDel="00000000" w:rsidR="00000000" w:rsidRPr="00000000">
              <w:rPr>
                <w:rFonts w:ascii="Arial" w:cs="Arial" w:eastAsia="Arial" w:hAnsi="Arial"/>
                <w:i w:val="0"/>
                <w:iCs w:val="0"/>
                <w:color w:val="000000"/>
                <w:sz w:val="20"/>
                <w:szCs w:val="20"/>
                <w:rtl w:val="0"/>
              </w:rPr>
              <w:t xml:space="preserve">Consultar_Pedido_Notion (lectura) · Enviar_Codigo_Seguimiento_Gmail (acción de salida controlada).</w:t>
            </w:r>
            <w:r w:rsidDel="00000000" w:rsidR="00000000" w:rsidRPr="00000000">
              <w:rPr>
                <w:rtl w:val="0"/>
              </w:rPr>
            </w:r>
          </w:p>
          <w:p w:rsidR="00000000" w:rsidDel="00000000" w:rsidP="00000000" w:rsidRDefault="00000000" w:rsidRPr="00000000" w14:paraId="0000004D">
            <w:pPr>
              <w:spacing w:after="50" w:line="360" w:lineRule="auto"/>
              <w:jc w:val="both"/>
              <w:rPr>
                <w:rFonts w:ascii="Arial" w:cs="Arial" w:eastAsia="Arial" w:hAnsi="Arial"/>
              </w:rPr>
            </w:pPr>
            <w:sdt>
              <w:sdtPr>
                <w:id w:val="-513264434"/>
                <w:tag w:val="goog_rdk_1"/>
              </w:sdtPr>
              <w:sdtContent>
                <w:r w:rsidDel="00000000" w:rsidR="00000000" w:rsidRPr="00000000">
                  <w:rPr>
                    <w:rFonts w:ascii="Arial Unicode MS" w:cs="Arial Unicode MS" w:eastAsia="Arial Unicode MS" w:hAnsi="Arial Unicode MS"/>
                    <w:b w:val="1"/>
                    <w:bCs w:val="1"/>
                    <w:i w:val="0"/>
                    <w:iCs w:val="0"/>
                    <w:color w:val="1f3864"/>
                    <w:sz w:val="20"/>
                    <w:szCs w:val="20"/>
                    <w:rtl w:val="0"/>
                  </w:rPr>
                  <w:t xml:space="preserve">Entrega (JSON) → </w:t>
                </w:r>
              </w:sdtContent>
            </w:sdt>
            <w:r w:rsidDel="00000000" w:rsidR="00000000" w:rsidRPr="00000000">
              <w:rPr>
                <w:rFonts w:ascii="Arial" w:cs="Arial" w:eastAsia="Arial" w:hAnsi="Arial"/>
                <w:i w:val="0"/>
                <w:iCs w:val="0"/>
                <w:color w:val="000000"/>
                <w:sz w:val="18"/>
                <w:szCs w:val="18"/>
                <w:rtl w:val="0"/>
              </w:rPr>
              <w:t xml:space="preserve">{ status, worker: "TRACKING", respuesta, requires_human }</w:t>
            </w:r>
            <w:r w:rsidDel="00000000" w:rsidR="00000000" w:rsidRPr="00000000">
              <w:rPr>
                <w:rtl w:val="0"/>
              </w:rPr>
            </w:r>
          </w:p>
        </w:tc>
      </w:tr>
    </w:tbl>
    <w:p w:rsidR="00000000" w:rsidDel="00000000" w:rsidP="00000000" w:rsidRDefault="00000000" w:rsidRPr="00000000" w14:paraId="0000004E">
      <w:pPr>
        <w:spacing w:after="90" w:line="360" w:lineRule="auto"/>
        <w:rPr>
          <w:rFonts w:ascii="Arial" w:cs="Arial" w:eastAsia="Arial" w:hAnsi="Arial"/>
        </w:rPr>
      </w:pPr>
      <w:r w:rsidDel="00000000" w:rsidR="00000000" w:rsidRPr="00000000">
        <w:rPr>
          <w:rtl w:val="0"/>
        </w:rPr>
      </w:r>
    </w:p>
    <w:tbl>
      <w:tblPr>
        <w:tblStyle w:val="Table5"/>
        <w:tblW w:w="9360.0" w:type="dxa"/>
        <w:jc w:val="left"/>
        <w:tblBorders>
          <w:top w:color="c0392b" w:space="0" w:sz="6" w:val="single"/>
          <w:left w:color="c0392b" w:space="0" w:sz="20" w:val="single"/>
          <w:bottom w:color="c0392b" w:space="0" w:sz="6" w:val="single"/>
          <w:right w:color="c0392b"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50.0" w:type="dxa"/>
              <w:bottom w:w="90.0" w:type="dxa"/>
              <w:right w:w="120.0" w:type="dxa"/>
            </w:tcMar>
          </w:tcPr>
          <w:p w:rsidR="00000000" w:rsidDel="00000000" w:rsidP="00000000" w:rsidRDefault="00000000" w:rsidRPr="00000000" w14:paraId="0000004F">
            <w:pPr>
              <w:spacing w:after="60" w:line="360" w:lineRule="auto"/>
              <w:rPr>
                <w:rFonts w:ascii="Arial" w:cs="Arial" w:eastAsia="Arial" w:hAnsi="Arial"/>
              </w:rPr>
            </w:pPr>
            <w:r w:rsidDel="00000000" w:rsidR="00000000" w:rsidRPr="00000000">
              <w:rPr>
                <w:rFonts w:ascii="Arial" w:cs="Arial" w:eastAsia="Arial" w:hAnsi="Arial"/>
                <w:b w:val="1"/>
                <w:bCs w:val="1"/>
                <w:i w:val="0"/>
                <w:iCs w:val="0"/>
                <w:sz w:val="22"/>
                <w:szCs w:val="22"/>
                <w:rtl w:val="0"/>
              </w:rPr>
              <w:t xml:space="preserve">Worker Escalamiento — Reclamos / casos críticos</w:t>
            </w:r>
            <w:r w:rsidDel="00000000" w:rsidR="00000000" w:rsidRPr="00000000">
              <w:rPr>
                <w:rFonts w:ascii="Arial" w:cs="Arial" w:eastAsia="Arial" w:hAnsi="Arial"/>
                <w:b w:val="1"/>
                <w:bCs w:val="1"/>
                <w:i w:val="0"/>
                <w:iCs w:val="0"/>
                <w:color w:val="1f3864"/>
                <w:sz w:val="22"/>
                <w:szCs w:val="22"/>
                <w:rtl w:val="0"/>
              </w:rPr>
              <w:t xml:space="preserve">  </w:t>
            </w:r>
            <w:r w:rsidDel="00000000" w:rsidR="00000000" w:rsidRPr="00000000">
              <w:rPr>
                <w:rFonts w:ascii="Arial" w:cs="Arial" w:eastAsia="Arial" w:hAnsi="Arial"/>
                <w:b w:val="1"/>
                <w:bCs w:val="1"/>
                <w:i w:val="0"/>
                <w:iCs w:val="0"/>
                <w:color w:val="c0392b"/>
                <w:sz w:val="16"/>
                <w:szCs w:val="16"/>
                <w:rtl w:val="0"/>
              </w:rPr>
              <w:t xml:space="preserve">IMPLEMENTADO · SIN IA</w:t>
            </w:r>
            <w:r w:rsidDel="00000000" w:rsidR="00000000" w:rsidRPr="00000000">
              <w:rPr>
                <w:rtl w:val="0"/>
              </w:rPr>
            </w:r>
          </w:p>
          <w:p w:rsidR="00000000" w:rsidDel="00000000" w:rsidP="00000000" w:rsidRDefault="00000000" w:rsidRPr="00000000" w14:paraId="00000050">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Misión: </w:t>
            </w:r>
            <w:r w:rsidDel="00000000" w:rsidR="00000000" w:rsidRPr="00000000">
              <w:rPr>
                <w:rFonts w:ascii="Arial" w:cs="Arial" w:eastAsia="Arial" w:hAnsi="Arial"/>
                <w:i w:val="0"/>
                <w:iCs w:val="0"/>
                <w:color w:val="000000"/>
                <w:sz w:val="20"/>
                <w:szCs w:val="20"/>
                <w:rtl w:val="0"/>
              </w:rPr>
              <w:t xml:space="preserve">recibir los casos críticos (cuando el Router marca risk = HIGH o la intención es escalamiento) y derivarlos a un humano. Es un componente determinístico: no tiene nodo de IA, por lo que no toma ninguna decisión autónoma.</w:t>
            </w:r>
            <w:r w:rsidDel="00000000" w:rsidR="00000000" w:rsidRPr="00000000">
              <w:rPr>
                <w:rtl w:val="0"/>
              </w:rPr>
            </w:r>
          </w:p>
          <w:p w:rsidR="00000000" w:rsidDel="00000000" w:rsidP="00000000" w:rsidRDefault="00000000" w:rsidRPr="00000000" w14:paraId="00000051">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Lógica (no-code): </w:t>
            </w:r>
            <w:r w:rsidDel="00000000" w:rsidR="00000000" w:rsidRPr="00000000">
              <w:rPr>
                <w:rFonts w:ascii="Arial" w:cs="Arial" w:eastAsia="Arial" w:hAnsi="Arial"/>
                <w:i w:val="0"/>
                <w:iCs w:val="0"/>
                <w:color w:val="000000"/>
                <w:sz w:val="20"/>
                <w:szCs w:val="20"/>
                <w:rtl w:val="0"/>
              </w:rPr>
              <w:t xml:space="preserve">no razona con LLM. Pasa el caso a la capa de gobernanza, que actualiza el contacto en HubSpot, crea un borrador de respuesta en Gmail (no lo envía) y alerta al equipo en Slack para que una persona revise y responda.</w:t>
            </w:r>
            <w:r w:rsidDel="00000000" w:rsidR="00000000" w:rsidRPr="00000000">
              <w:rPr>
                <w:rtl w:val="0"/>
              </w:rPr>
            </w:r>
          </w:p>
          <w:p w:rsidR="00000000" w:rsidDel="00000000" w:rsidP="00000000" w:rsidRDefault="00000000" w:rsidRPr="00000000" w14:paraId="00000052">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Por qué sin IA: </w:t>
            </w:r>
            <w:r w:rsidDel="00000000" w:rsidR="00000000" w:rsidRPr="00000000">
              <w:rPr>
                <w:rFonts w:ascii="Arial" w:cs="Arial" w:eastAsia="Arial" w:hAnsi="Arial"/>
                <w:i w:val="0"/>
                <w:iCs w:val="0"/>
                <w:color w:val="000000"/>
                <w:sz w:val="20"/>
                <w:szCs w:val="20"/>
                <w:rtl w:val="0"/>
              </w:rPr>
              <w:t xml:space="preserve">es una decisión de diseño de seguridad. El camino más riesgoso del sistema (reclamos, dinero, cancelaciones) se resuelve con intervención humana obligatoria, no con autonomía del bot.</w:t>
            </w:r>
            <w:r w:rsidDel="00000000" w:rsidR="00000000" w:rsidRPr="00000000">
              <w:rPr>
                <w:rtl w:val="0"/>
              </w:rPr>
            </w:r>
          </w:p>
          <w:p w:rsidR="00000000" w:rsidDel="00000000" w:rsidP="00000000" w:rsidRDefault="00000000" w:rsidRPr="00000000" w14:paraId="00000053">
            <w:pPr>
              <w:spacing w:after="50" w:line="360" w:lineRule="auto"/>
              <w:jc w:val="both"/>
              <w:rPr>
                <w:rFonts w:ascii="Arial" w:cs="Arial" w:eastAsia="Arial" w:hAnsi="Arial"/>
              </w:rPr>
            </w:pPr>
            <w:sdt>
              <w:sdtPr>
                <w:id w:val="-852073761"/>
                <w:tag w:val="goog_rdk_2"/>
              </w:sdtPr>
              <w:sdtContent>
                <w:r w:rsidDel="00000000" w:rsidR="00000000" w:rsidRPr="00000000">
                  <w:rPr>
                    <w:rFonts w:ascii="Arial Unicode MS" w:cs="Arial Unicode MS" w:eastAsia="Arial Unicode MS" w:hAnsi="Arial Unicode MS"/>
                    <w:b w:val="1"/>
                    <w:bCs w:val="1"/>
                    <w:i w:val="0"/>
                    <w:iCs w:val="0"/>
                    <w:color w:val="1f3864"/>
                    <w:sz w:val="20"/>
                    <w:szCs w:val="20"/>
                    <w:rtl w:val="0"/>
                  </w:rPr>
                  <w:t xml:space="preserve">Deriva a → </w:t>
                </w:r>
              </w:sdtContent>
            </w:sdt>
            <w:r w:rsidDel="00000000" w:rsidR="00000000" w:rsidRPr="00000000">
              <w:rPr>
                <w:rFonts w:ascii="Arial" w:cs="Arial" w:eastAsia="Arial" w:hAnsi="Arial"/>
                <w:i w:val="0"/>
                <w:iCs w:val="0"/>
                <w:color w:val="000000"/>
                <w:sz w:val="20"/>
                <w:szCs w:val="20"/>
                <w:rtl w:val="0"/>
              </w:rPr>
              <w:t xml:space="preserve">HubSpot (CRM) · Gmail (borrador) · Slack #soporte-renovadas-human-in-the-loop.</w:t>
            </w:r>
            <w:r w:rsidDel="00000000" w:rsidR="00000000" w:rsidRPr="00000000">
              <w:rPr>
                <w:rtl w:val="0"/>
              </w:rPr>
            </w:r>
          </w:p>
        </w:tc>
      </w:tr>
    </w:tbl>
    <w:p w:rsidR="00000000" w:rsidDel="00000000" w:rsidP="00000000" w:rsidRDefault="00000000" w:rsidRPr="00000000" w14:paraId="00000054">
      <w:pPr>
        <w:spacing w:after="90" w:line="360" w:lineRule="auto"/>
        <w:rPr>
          <w:rFonts w:ascii="Arial" w:cs="Arial" w:eastAsia="Arial" w:hAnsi="Arial"/>
        </w:rPr>
      </w:pPr>
      <w:r w:rsidDel="00000000" w:rsidR="00000000" w:rsidRPr="00000000">
        <w:rPr>
          <w:rtl w:val="0"/>
        </w:rPr>
      </w:r>
    </w:p>
    <w:p w:rsidR="00000000" w:rsidDel="00000000" w:rsidP="00000000" w:rsidRDefault="00000000" w:rsidRPr="00000000" w14:paraId="00000055">
      <w:pPr>
        <w:spacing w:after="90" w:line="360" w:lineRule="auto"/>
        <w:rPr>
          <w:rFonts w:ascii="Arial" w:cs="Arial" w:eastAsia="Arial" w:hAnsi="Arial"/>
        </w:rPr>
      </w:pPr>
      <w:r w:rsidDel="00000000" w:rsidR="00000000" w:rsidRPr="00000000">
        <w:rPr>
          <w:rtl w:val="0"/>
        </w:rPr>
      </w:r>
    </w:p>
    <w:tbl>
      <w:tblPr>
        <w:tblStyle w:val="Table6"/>
        <w:tblW w:w="9360.0" w:type="dxa"/>
        <w:jc w:val="left"/>
        <w:tblBorders>
          <w:top w:color="2e7d32" w:space="0" w:sz="6" w:val="single"/>
          <w:left w:color="2e7d32" w:space="0" w:sz="20" w:val="single"/>
          <w:bottom w:color="2e7d32" w:space="0" w:sz="6" w:val="single"/>
          <w:right w:color="2e7d32"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50.0" w:type="dxa"/>
              <w:bottom w:w="90.0" w:type="dxa"/>
              <w:right w:w="120.0" w:type="dxa"/>
            </w:tcMar>
          </w:tcPr>
          <w:p w:rsidR="00000000" w:rsidDel="00000000" w:rsidP="00000000" w:rsidRDefault="00000000" w:rsidRPr="00000000" w14:paraId="00000056">
            <w:pPr>
              <w:spacing w:after="60" w:line="360" w:lineRule="auto"/>
              <w:rPr>
                <w:rFonts w:ascii="Arial" w:cs="Arial" w:eastAsia="Arial" w:hAnsi="Arial"/>
              </w:rPr>
            </w:pPr>
            <w:r w:rsidDel="00000000" w:rsidR="00000000" w:rsidRPr="00000000">
              <w:rPr>
                <w:rFonts w:ascii="Arial" w:cs="Arial" w:eastAsia="Arial" w:hAnsi="Arial"/>
                <w:b w:val="1"/>
                <w:bCs w:val="1"/>
                <w:i w:val="0"/>
                <w:iCs w:val="0"/>
                <w:sz w:val="22"/>
                <w:szCs w:val="22"/>
                <w:rtl w:val="0"/>
              </w:rPr>
              <w:t xml:space="preserve">Worker Catálogo </w:t>
            </w:r>
            <w:r w:rsidDel="00000000" w:rsidR="00000000" w:rsidRPr="00000000">
              <w:rPr>
                <w:rFonts w:ascii="Arial" w:cs="Arial" w:eastAsia="Arial" w:hAnsi="Arial"/>
                <w:b w:val="1"/>
                <w:bCs w:val="1"/>
                <w:i w:val="0"/>
                <w:iCs w:val="0"/>
                <w:color w:val="1f3864"/>
                <w:sz w:val="22"/>
                <w:szCs w:val="22"/>
                <w:rtl w:val="0"/>
              </w:rPr>
              <w:t xml:space="preserve"> </w:t>
            </w:r>
            <w:r w:rsidDel="00000000" w:rsidR="00000000" w:rsidRPr="00000000">
              <w:rPr>
                <w:rFonts w:ascii="Arial" w:cs="Arial" w:eastAsia="Arial" w:hAnsi="Arial"/>
                <w:b w:val="1"/>
                <w:bCs w:val="1"/>
                <w:i w:val="0"/>
                <w:iCs w:val="0"/>
                <w:color w:val="2e7d32"/>
                <w:sz w:val="16"/>
                <w:szCs w:val="16"/>
                <w:rtl w:val="0"/>
              </w:rPr>
              <w:t xml:space="preserve">IMPLEMENTADO</w:t>
            </w:r>
            <w:r w:rsidDel="00000000" w:rsidR="00000000" w:rsidRPr="00000000">
              <w:rPr>
                <w:rtl w:val="0"/>
              </w:rPr>
            </w:r>
          </w:p>
          <w:p w:rsidR="00000000" w:rsidDel="00000000" w:rsidP="00000000" w:rsidRDefault="00000000" w:rsidRPr="00000000" w14:paraId="00000057">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Misión: </w:t>
            </w:r>
            <w:r w:rsidDel="00000000" w:rsidR="00000000" w:rsidRPr="00000000">
              <w:rPr>
                <w:rFonts w:ascii="Arial" w:cs="Arial" w:eastAsia="Arial" w:hAnsi="Arial"/>
                <w:i w:val="0"/>
                <w:iCs w:val="0"/>
                <w:color w:val="000000"/>
                <w:sz w:val="20"/>
                <w:szCs w:val="20"/>
                <w:rtl w:val="0"/>
              </w:rPr>
              <w:t xml:space="preserve">consultas de disponibilidad, precio, características y color de los lentes.</w:t>
            </w:r>
            <w:r w:rsidDel="00000000" w:rsidR="00000000" w:rsidRPr="00000000">
              <w:rPr>
                <w:rtl w:val="0"/>
              </w:rPr>
            </w:r>
          </w:p>
          <w:p w:rsidR="00000000" w:rsidDel="00000000" w:rsidP="00000000" w:rsidRDefault="00000000" w:rsidRPr="00000000" w14:paraId="00000058">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System Prompt (real, fragmento): </w:t>
            </w:r>
            <w:r w:rsidDel="00000000" w:rsidR="00000000" w:rsidRPr="00000000">
              <w:rPr>
                <w:rFonts w:ascii="Arial" w:cs="Arial" w:eastAsia="Arial" w:hAnsi="Arial"/>
                <w:i w:val="1"/>
                <w:iCs w:val="1"/>
                <w:color w:val="000000"/>
                <w:sz w:val="20"/>
                <w:szCs w:val="20"/>
                <w:rtl w:val="0"/>
              </w:rPr>
              <w:t xml:space="preserve">"Usá SIEMPRE la herramienta Consultar_Catalogo_Notion antes de responder — nunca inventes stock ni precios de memoria. Si el producto no aparece o figura como no disponible, informalo sin inventar alternativas."</w:t>
            </w:r>
            <w:r w:rsidDel="00000000" w:rsidR="00000000" w:rsidRPr="00000000">
              <w:rPr>
                <w:rtl w:val="0"/>
              </w:rPr>
            </w:r>
          </w:p>
          <w:p w:rsidR="00000000" w:rsidDel="00000000" w:rsidP="00000000" w:rsidRDefault="00000000" w:rsidRPr="00000000" w14:paraId="00000059">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Herramientas: </w:t>
            </w:r>
            <w:r w:rsidDel="00000000" w:rsidR="00000000" w:rsidRPr="00000000">
              <w:rPr>
                <w:rFonts w:ascii="Arial" w:cs="Arial" w:eastAsia="Arial" w:hAnsi="Arial"/>
                <w:i w:val="0"/>
                <w:iCs w:val="0"/>
                <w:color w:val="000000"/>
                <w:sz w:val="20"/>
                <w:szCs w:val="20"/>
                <w:rtl w:val="0"/>
              </w:rPr>
              <w:t xml:space="preserve">Consultar_Catalogo_Notion (lectura).</w:t>
            </w:r>
            <w:r w:rsidDel="00000000" w:rsidR="00000000" w:rsidRPr="00000000">
              <w:rPr>
                <w:rtl w:val="0"/>
              </w:rPr>
            </w:r>
          </w:p>
          <w:p w:rsidR="00000000" w:rsidDel="00000000" w:rsidP="00000000" w:rsidRDefault="00000000" w:rsidRPr="00000000" w14:paraId="0000005A">
            <w:pPr>
              <w:spacing w:after="50" w:line="360" w:lineRule="auto"/>
              <w:jc w:val="both"/>
              <w:rPr>
                <w:rFonts w:ascii="Arial" w:cs="Arial" w:eastAsia="Arial" w:hAnsi="Arial"/>
              </w:rPr>
            </w:pPr>
            <w:sdt>
              <w:sdtPr>
                <w:id w:val="-985133643"/>
                <w:tag w:val="goog_rdk_3"/>
              </w:sdtPr>
              <w:sdtContent>
                <w:r w:rsidDel="00000000" w:rsidR="00000000" w:rsidRPr="00000000">
                  <w:rPr>
                    <w:rFonts w:ascii="Arial Unicode MS" w:cs="Arial Unicode MS" w:eastAsia="Arial Unicode MS" w:hAnsi="Arial Unicode MS"/>
                    <w:b w:val="1"/>
                    <w:bCs w:val="1"/>
                    <w:i w:val="0"/>
                    <w:iCs w:val="0"/>
                    <w:color w:val="1f3864"/>
                    <w:sz w:val="20"/>
                    <w:szCs w:val="20"/>
                    <w:rtl w:val="0"/>
                  </w:rPr>
                  <w:t xml:space="preserve">Entrega (JSON) → </w:t>
                </w:r>
              </w:sdtContent>
            </w:sdt>
            <w:r w:rsidDel="00000000" w:rsidR="00000000" w:rsidRPr="00000000">
              <w:rPr>
                <w:rFonts w:ascii="Arial" w:cs="Arial" w:eastAsia="Arial" w:hAnsi="Arial"/>
                <w:i w:val="0"/>
                <w:iCs w:val="0"/>
                <w:color w:val="000000"/>
                <w:sz w:val="18"/>
                <w:szCs w:val="18"/>
                <w:rtl w:val="0"/>
              </w:rPr>
              <w:t xml:space="preserve">{ status, worker: "CATALOGO", respuesta, requires_human }</w:t>
            </w:r>
            <w:r w:rsidDel="00000000" w:rsidR="00000000" w:rsidRPr="00000000">
              <w:rPr>
                <w:rtl w:val="0"/>
              </w:rPr>
            </w:r>
          </w:p>
        </w:tc>
      </w:tr>
    </w:tbl>
    <w:p w:rsidR="00000000" w:rsidDel="00000000" w:rsidP="00000000" w:rsidRDefault="00000000" w:rsidRPr="00000000" w14:paraId="0000005B">
      <w:pPr>
        <w:spacing w:after="90" w:line="360" w:lineRule="auto"/>
        <w:rPr>
          <w:rFonts w:ascii="Arial" w:cs="Arial" w:eastAsia="Arial" w:hAnsi="Arial"/>
        </w:rPr>
      </w:pPr>
      <w:r w:rsidDel="00000000" w:rsidR="00000000" w:rsidRPr="00000000">
        <w:rPr>
          <w:rtl w:val="0"/>
        </w:rPr>
      </w:r>
    </w:p>
    <w:tbl>
      <w:tblPr>
        <w:tblStyle w:val="Table7"/>
        <w:tblW w:w="9360.0" w:type="dxa"/>
        <w:jc w:val="left"/>
        <w:tblBorders>
          <w:top w:color="b9770e" w:space="0" w:sz="6" w:val="single"/>
          <w:left w:color="b9770e" w:space="0" w:sz="20" w:val="single"/>
          <w:bottom w:color="b9770e" w:space="0" w:sz="6" w:val="single"/>
          <w:right w:color="b9770e"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50.0" w:type="dxa"/>
              <w:bottom w:w="90.0" w:type="dxa"/>
              <w:right w:w="120.0" w:type="dxa"/>
            </w:tcMar>
          </w:tcPr>
          <w:p w:rsidR="00000000" w:rsidDel="00000000" w:rsidP="00000000" w:rsidRDefault="00000000" w:rsidRPr="00000000" w14:paraId="0000005C">
            <w:pPr>
              <w:spacing w:after="60" w:line="360" w:lineRule="auto"/>
              <w:rPr>
                <w:rFonts w:ascii="Arial" w:cs="Arial" w:eastAsia="Arial" w:hAnsi="Arial"/>
              </w:rPr>
            </w:pPr>
            <w:r w:rsidDel="00000000" w:rsidR="00000000" w:rsidRPr="00000000">
              <w:rPr>
                <w:rFonts w:ascii="Arial" w:cs="Arial" w:eastAsia="Arial" w:hAnsi="Arial"/>
                <w:b w:val="1"/>
                <w:bCs w:val="1"/>
                <w:i w:val="0"/>
                <w:iCs w:val="0"/>
                <w:sz w:val="22"/>
                <w:szCs w:val="22"/>
                <w:rtl w:val="0"/>
              </w:rPr>
              <w:t xml:space="preserve">Worker Pedido</w:t>
            </w:r>
            <w:r w:rsidDel="00000000" w:rsidR="00000000" w:rsidRPr="00000000">
              <w:rPr>
                <w:rFonts w:ascii="Arial" w:cs="Arial" w:eastAsia="Arial" w:hAnsi="Arial"/>
                <w:b w:val="1"/>
                <w:bCs w:val="1"/>
                <w:i w:val="0"/>
                <w:iCs w:val="0"/>
                <w:color w:val="1f3864"/>
                <w:sz w:val="22"/>
                <w:szCs w:val="22"/>
                <w:rtl w:val="0"/>
              </w:rPr>
              <w:t xml:space="preserve">s  </w:t>
            </w:r>
            <w:r w:rsidDel="00000000" w:rsidR="00000000" w:rsidRPr="00000000">
              <w:rPr>
                <w:rFonts w:ascii="Arial" w:cs="Arial" w:eastAsia="Arial" w:hAnsi="Arial"/>
                <w:b w:val="1"/>
                <w:bCs w:val="1"/>
                <w:i w:val="0"/>
                <w:iCs w:val="0"/>
                <w:color w:val="b9770e"/>
                <w:sz w:val="16"/>
                <w:szCs w:val="16"/>
                <w:rtl w:val="0"/>
              </w:rPr>
              <w:t xml:space="preserve">IMPLEMENTADO · parcial</w:t>
            </w:r>
            <w:r w:rsidDel="00000000" w:rsidR="00000000" w:rsidRPr="00000000">
              <w:rPr>
                <w:rtl w:val="0"/>
              </w:rPr>
            </w:r>
          </w:p>
          <w:p w:rsidR="00000000" w:rsidDel="00000000" w:rsidP="00000000" w:rsidRDefault="00000000" w:rsidRPr="00000000" w14:paraId="0000005D">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Misión: </w:t>
            </w:r>
            <w:r w:rsidDel="00000000" w:rsidR="00000000" w:rsidRPr="00000000">
              <w:rPr>
                <w:rFonts w:ascii="Arial" w:cs="Arial" w:eastAsia="Arial" w:hAnsi="Arial"/>
                <w:i w:val="0"/>
                <w:iCs w:val="0"/>
                <w:color w:val="000000"/>
                <w:sz w:val="20"/>
                <w:szCs w:val="20"/>
                <w:rtl w:val="0"/>
              </w:rPr>
              <w:t xml:space="preserve">gestión inicial del pedido: reunir datos del cliente y registrarlo.</w:t>
            </w:r>
            <w:r w:rsidDel="00000000" w:rsidR="00000000" w:rsidRPr="00000000">
              <w:rPr>
                <w:rtl w:val="0"/>
              </w:rPr>
            </w:r>
          </w:p>
          <w:p w:rsidR="00000000" w:rsidDel="00000000" w:rsidP="00000000" w:rsidRDefault="00000000" w:rsidRPr="00000000" w14:paraId="0000005E">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System Prompt (real, fragmento): </w:t>
            </w:r>
            <w:r w:rsidDel="00000000" w:rsidR="00000000" w:rsidRPr="00000000">
              <w:rPr>
                <w:rFonts w:ascii="Arial" w:cs="Arial" w:eastAsia="Arial" w:hAnsi="Arial"/>
                <w:i w:val="1"/>
                <w:iCs w:val="1"/>
                <w:color w:val="000000"/>
                <w:sz w:val="20"/>
                <w:szCs w:val="20"/>
                <w:rtl w:val="0"/>
              </w:rPr>
              <w:t xml:space="preserve">"Una vez completos los datos, usá Crear_Pedido_Notion para registrarlo con estado 'Pendiente'. No confirmes al cliente que el pedido está cerrado, solo que fue registrado y será revisado."</w:t>
            </w:r>
            <w:r w:rsidDel="00000000" w:rsidR="00000000" w:rsidRPr="00000000">
              <w:rPr>
                <w:rtl w:val="0"/>
              </w:rPr>
            </w:r>
          </w:p>
          <w:p w:rsidR="00000000" w:rsidDel="00000000" w:rsidP="00000000" w:rsidRDefault="00000000" w:rsidRPr="00000000" w14:paraId="0000005F">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Herramientas: </w:t>
            </w:r>
            <w:r w:rsidDel="00000000" w:rsidR="00000000" w:rsidRPr="00000000">
              <w:rPr>
                <w:rFonts w:ascii="Arial" w:cs="Arial" w:eastAsia="Arial" w:hAnsi="Arial"/>
                <w:i w:val="0"/>
                <w:iCs w:val="0"/>
                <w:color w:val="000000"/>
                <w:sz w:val="20"/>
                <w:szCs w:val="20"/>
                <w:rtl w:val="0"/>
              </w:rPr>
              <w:t xml:space="preserve">Consultar_Pedido_Notion (lectura) · Crear_Pedido_Notion (escritura, estado "Pendiente").</w:t>
            </w:r>
            <w:r w:rsidDel="00000000" w:rsidR="00000000" w:rsidRPr="00000000">
              <w:rPr>
                <w:rtl w:val="0"/>
              </w:rPr>
            </w:r>
          </w:p>
          <w:p w:rsidR="00000000" w:rsidDel="00000000" w:rsidP="00000000" w:rsidRDefault="00000000" w:rsidRPr="00000000" w14:paraId="00000060">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Frontera: </w:t>
            </w:r>
            <w:sdt>
              <w:sdtPr>
                <w:id w:val="1964315912"/>
                <w:tag w:val="goog_rdk_4"/>
              </w:sdtPr>
              <w:sdtContent>
                <w:r w:rsidDel="00000000" w:rsidR="00000000" w:rsidRPr="00000000">
                  <w:rPr>
                    <w:rFonts w:ascii="Arial Unicode MS" w:cs="Arial Unicode MS" w:eastAsia="Arial Unicode MS" w:hAnsi="Arial Unicode MS"/>
                    <w:i w:val="0"/>
                    <w:iCs w:val="0"/>
                    <w:color w:val="000000"/>
                    <w:sz w:val="20"/>
                    <w:szCs w:val="20"/>
                    <w:rtl w:val="0"/>
                  </w:rPr>
                  <w:t xml:space="preserve">registra pero no cierra el pedido → el cierre queda para revisión humana (autonomía parcial).</w:t>
                </w:r>
              </w:sdtContent>
            </w:sdt>
            <w:r w:rsidDel="00000000" w:rsidR="00000000" w:rsidRPr="00000000">
              <w:rPr>
                <w:rtl w:val="0"/>
              </w:rPr>
            </w:r>
          </w:p>
        </w:tc>
      </w:tr>
    </w:tbl>
    <w:p w:rsidR="00000000" w:rsidDel="00000000" w:rsidP="00000000" w:rsidRDefault="00000000" w:rsidRPr="00000000" w14:paraId="00000061">
      <w:pPr>
        <w:spacing w:after="90" w:line="360" w:lineRule="auto"/>
        <w:rPr>
          <w:rFonts w:ascii="Arial" w:cs="Arial" w:eastAsia="Arial" w:hAnsi="Arial"/>
        </w:rPr>
      </w:pPr>
      <w:r w:rsidDel="00000000" w:rsidR="00000000" w:rsidRPr="00000000">
        <w:rPr>
          <w:rtl w:val="0"/>
        </w:rPr>
      </w:r>
    </w:p>
    <w:tbl>
      <w:tblPr>
        <w:tblStyle w:val="Table8"/>
        <w:tblW w:w="9360.0" w:type="dxa"/>
        <w:jc w:val="left"/>
        <w:tblBorders>
          <w:top w:color="2e7d32" w:space="0" w:sz="6" w:val="single"/>
          <w:left w:color="2e7d32" w:space="0" w:sz="20" w:val="single"/>
          <w:bottom w:color="2e7d32" w:space="0" w:sz="6" w:val="single"/>
          <w:right w:color="2e7d32" w:space="0" w:sz="6"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50.0" w:type="dxa"/>
              <w:bottom w:w="90.0" w:type="dxa"/>
              <w:right w:w="120.0" w:type="dxa"/>
            </w:tcMar>
          </w:tcPr>
          <w:p w:rsidR="00000000" w:rsidDel="00000000" w:rsidP="00000000" w:rsidRDefault="00000000" w:rsidRPr="00000000" w14:paraId="00000062">
            <w:pPr>
              <w:spacing w:after="60" w:line="360" w:lineRule="auto"/>
              <w:rPr>
                <w:rFonts w:ascii="Arial" w:cs="Arial" w:eastAsia="Arial" w:hAnsi="Arial"/>
              </w:rPr>
            </w:pPr>
            <w:r w:rsidDel="00000000" w:rsidR="00000000" w:rsidRPr="00000000">
              <w:rPr>
                <w:rFonts w:ascii="Arial" w:cs="Arial" w:eastAsia="Arial" w:hAnsi="Arial"/>
                <w:b w:val="1"/>
                <w:bCs w:val="1"/>
                <w:i w:val="0"/>
                <w:iCs w:val="0"/>
                <w:sz w:val="22"/>
                <w:szCs w:val="22"/>
                <w:rtl w:val="0"/>
              </w:rPr>
              <w:t xml:space="preserve">Rama RAG (consulta_general) + Capa de voz</w:t>
            </w:r>
            <w:r w:rsidDel="00000000" w:rsidR="00000000" w:rsidRPr="00000000">
              <w:rPr>
                <w:rFonts w:ascii="Arial" w:cs="Arial" w:eastAsia="Arial" w:hAnsi="Arial"/>
                <w:b w:val="1"/>
                <w:bCs w:val="1"/>
                <w:i w:val="0"/>
                <w:iCs w:val="0"/>
                <w:color w:val="1f3864"/>
                <w:sz w:val="22"/>
                <w:szCs w:val="22"/>
                <w:rtl w:val="0"/>
              </w:rPr>
              <w:t xml:space="preserve">  </w:t>
            </w:r>
            <w:r w:rsidDel="00000000" w:rsidR="00000000" w:rsidRPr="00000000">
              <w:rPr>
                <w:rFonts w:ascii="Arial" w:cs="Arial" w:eastAsia="Arial" w:hAnsi="Arial"/>
                <w:b w:val="1"/>
                <w:bCs w:val="1"/>
                <w:i w:val="0"/>
                <w:iCs w:val="0"/>
                <w:color w:val="2e7d32"/>
                <w:sz w:val="16"/>
                <w:szCs w:val="16"/>
                <w:rtl w:val="0"/>
              </w:rPr>
              <w:t xml:space="preserve">IMPLEMENTADO</w:t>
            </w:r>
            <w:r w:rsidDel="00000000" w:rsidR="00000000" w:rsidRPr="00000000">
              <w:rPr>
                <w:rtl w:val="0"/>
              </w:rPr>
            </w:r>
          </w:p>
          <w:p w:rsidR="00000000" w:rsidDel="00000000" w:rsidP="00000000" w:rsidRDefault="00000000" w:rsidRPr="00000000" w14:paraId="00000063">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RAG: </w:t>
            </w:r>
            <w:r w:rsidDel="00000000" w:rsidR="00000000" w:rsidRPr="00000000">
              <w:rPr>
                <w:rFonts w:ascii="Arial" w:cs="Arial" w:eastAsia="Arial" w:hAnsi="Arial"/>
                <w:i w:val="0"/>
                <w:iCs w:val="0"/>
                <w:color w:val="000000"/>
                <w:sz w:val="20"/>
                <w:szCs w:val="20"/>
                <w:rtl w:val="0"/>
              </w:rPr>
              <w:t xml:space="preserve">para autenticidad, políticas, envíos, devoluciones, etc., responde con el Manual indexado en Pinecone. System Prompt real: </w:t>
            </w:r>
            <w:r w:rsidDel="00000000" w:rsidR="00000000" w:rsidRPr="00000000">
              <w:rPr>
                <w:rFonts w:ascii="Arial" w:cs="Arial" w:eastAsia="Arial" w:hAnsi="Arial"/>
                <w:i w:val="1"/>
                <w:iCs w:val="1"/>
                <w:color w:val="000000"/>
                <w:sz w:val="20"/>
                <w:szCs w:val="20"/>
                <w:rtl w:val="0"/>
              </w:rPr>
              <w:t xml:space="preserve">"Respondé ÚNICAMENTE con la información de los fragmentos. Citá SIEMPRE la sección. Si el dato NO figura: 'No sé: ese dato no figura en la documentación disponible…'"</w:t>
            </w:r>
            <w:r w:rsidDel="00000000" w:rsidR="00000000" w:rsidRPr="00000000">
              <w:rPr>
                <w:rtl w:val="0"/>
              </w:rPr>
            </w:r>
          </w:p>
          <w:p w:rsidR="00000000" w:rsidDel="00000000" w:rsidP="00000000" w:rsidRDefault="00000000" w:rsidRPr="00000000" w14:paraId="00000064">
            <w:pPr>
              <w:spacing w:after="50" w:line="360" w:lineRule="auto"/>
              <w:jc w:val="both"/>
              <w:rPr>
                <w:rFonts w:ascii="Arial" w:cs="Arial" w:eastAsia="Arial" w:hAnsi="Arial"/>
              </w:rPr>
            </w:pPr>
            <w:r w:rsidDel="00000000" w:rsidR="00000000" w:rsidRPr="00000000">
              <w:rPr>
                <w:rFonts w:ascii="Arial" w:cs="Arial" w:eastAsia="Arial" w:hAnsi="Arial"/>
                <w:b w:val="1"/>
                <w:bCs w:val="1"/>
                <w:i w:val="0"/>
                <w:iCs w:val="0"/>
                <w:color w:val="1f3864"/>
                <w:sz w:val="20"/>
                <w:szCs w:val="20"/>
                <w:rtl w:val="0"/>
              </w:rPr>
              <w:t xml:space="preserve">Voz (M6): </w:t>
            </w:r>
            <w:sdt>
              <w:sdtPr>
                <w:id w:val="1182315152"/>
                <w:tag w:val="goog_rdk_5"/>
              </w:sdtPr>
              <w:sdtContent>
                <w:r w:rsidDel="00000000" w:rsidR="00000000" w:rsidRPr="00000000">
                  <w:rPr>
                    <w:rFonts w:ascii="Arial Unicode MS" w:cs="Arial Unicode MS" w:eastAsia="Arial Unicode MS" w:hAnsi="Arial Unicode MS"/>
                    <w:i w:val="0"/>
                    <w:iCs w:val="0"/>
                    <w:color w:val="000000"/>
                    <w:sz w:val="20"/>
                    <w:szCs w:val="20"/>
                    <w:rtl w:val="0"/>
                  </w:rPr>
                  <w:t xml:space="preserve">el mismo conocimiento se ofrece por voz en Telegram: nota de voz → Whisper (STT) → agente de voz con RAG → ElevenLabs (TTS), con límite de 200 caracteres por respuesta.</w:t>
                </w:r>
              </w:sdtContent>
            </w:sdt>
            <w:r w:rsidDel="00000000" w:rsidR="00000000" w:rsidRPr="00000000">
              <w:rPr>
                <w:rtl w:val="0"/>
              </w:rPr>
            </w:r>
          </w:p>
        </w:tc>
      </w:tr>
    </w:tbl>
    <w:p w:rsidR="00000000" w:rsidDel="00000000" w:rsidP="00000000" w:rsidRDefault="00000000" w:rsidRPr="00000000" w14:paraId="00000065">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66">
      <w:pPr>
        <w:spacing w:after="80" w:before="170" w:lineRule="auto"/>
        <w:rPr>
          <w:rFonts w:ascii="Arial" w:cs="Arial" w:eastAsia="Arial" w:hAnsi="Arial"/>
        </w:rPr>
      </w:pPr>
      <w:r w:rsidDel="00000000" w:rsidR="00000000" w:rsidRPr="00000000">
        <w:rPr>
          <w:rFonts w:ascii="Arial" w:cs="Arial" w:eastAsia="Arial" w:hAnsi="Arial"/>
          <w:b w:val="1"/>
          <w:bCs w:val="1"/>
          <w:sz w:val="24"/>
          <w:szCs w:val="24"/>
          <w:rtl w:val="0"/>
        </w:rPr>
        <w:t xml:space="preserve">2.3 Mapa de permisos (mínimo privilegio)</w:t>
      </w:r>
      <w:r w:rsidDel="00000000" w:rsidR="00000000" w:rsidRPr="00000000">
        <w:rPr>
          <w:rtl w:val="0"/>
        </w:rPr>
      </w:r>
    </w:p>
    <w:p w:rsidR="00000000" w:rsidDel="00000000" w:rsidP="00000000" w:rsidRDefault="00000000" w:rsidRPr="00000000" w14:paraId="00000067">
      <w:pPr>
        <w:spacing w:after="90" w:line="360" w:lineRule="auto"/>
        <w:jc w:val="both"/>
        <w:rPr>
          <w:rFonts w:ascii="Arial" w:cs="Arial" w:eastAsia="Arial" w:hAnsi="Arial"/>
        </w:rPr>
      </w:pPr>
      <w:r w:rsidDel="00000000" w:rsidR="00000000" w:rsidRPr="00000000">
        <w:rPr>
          <w:rFonts w:ascii="Arial" w:cs="Arial" w:eastAsia="Arial" w:hAnsi="Arial"/>
          <w:i w:val="0"/>
          <w:iCs w:val="0"/>
          <w:color w:val="000000"/>
          <w:sz w:val="20"/>
          <w:szCs w:val="20"/>
          <w:rtl w:val="0"/>
        </w:rPr>
        <w:t xml:space="preserve">Cada agente accede solo a lo que su misión exige. El diseño tiene </w:t>
      </w:r>
      <w:r w:rsidDel="00000000" w:rsidR="00000000" w:rsidRPr="00000000">
        <w:rPr>
          <w:rFonts w:ascii="Arial" w:cs="Arial" w:eastAsia="Arial" w:hAnsi="Arial"/>
          <w:b w:val="1"/>
          <w:bCs w:val="1"/>
          <w:i w:val="0"/>
          <w:iCs w:val="0"/>
          <w:color w:val="000000"/>
          <w:sz w:val="20"/>
          <w:szCs w:val="20"/>
          <w:rtl w:val="0"/>
        </w:rPr>
        <w:t xml:space="preserve">tres barreras de seguridad reales</w:t>
      </w:r>
      <w:r w:rsidDel="00000000" w:rsidR="00000000" w:rsidRPr="00000000">
        <w:rPr>
          <w:rFonts w:ascii="Arial" w:cs="Arial" w:eastAsia="Arial" w:hAnsi="Arial"/>
          <w:i w:val="0"/>
          <w:iCs w:val="0"/>
          <w:color w:val="000000"/>
          <w:sz w:val="20"/>
          <w:szCs w:val="20"/>
          <w:rtl w:val="0"/>
        </w:rPr>
        <w:t xml:space="preserve">: (1) ningún agente escribe sobre Regla Pricing ni Proveedor —los datos sensibles del negocio quedan fuera de alcance; (2) el Worker Pedidos solo crea pedidos en estado "Pendiente" (no cierra ventas); (3) el Worker Tracking envía el código de seguimiento por mail solo si el dato existe y el correo está confirmado, nunca uno vacío o inventado.</w:t>
      </w:r>
      <w:r w:rsidDel="00000000" w:rsidR="00000000" w:rsidRPr="00000000">
        <w:rPr>
          <w:rtl w:val="0"/>
        </w:rPr>
      </w:r>
    </w:p>
    <w:tbl>
      <w:tblPr>
        <w:tblStyle w:val="Table9"/>
        <w:tblW w:w="8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1140"/>
        <w:gridCol w:w="1140"/>
        <w:gridCol w:w="1140"/>
        <w:gridCol w:w="1140"/>
        <w:gridCol w:w="1140"/>
        <w:tblGridChange w:id="0">
          <w:tblGrid>
            <w:gridCol w:w="2520"/>
            <w:gridCol w:w="1140"/>
            <w:gridCol w:w="1140"/>
            <w:gridCol w:w="1140"/>
            <w:gridCol w:w="1140"/>
            <w:gridCol w:w="1140"/>
          </w:tblGrid>
        </w:tblGridChange>
      </w:tblGrid>
      <w:tr>
        <w:trPr>
          <w:cantSplit w:val="0"/>
          <w:tblHeader w:val="1"/>
        </w:trPr>
        <w:tc>
          <w:tcPr>
            <w:shd w:fill="1f3864" w:val="clear"/>
            <w:tcMar>
              <w:top w:w="50.0" w:type="dxa"/>
              <w:left w:w="70.0" w:type="dxa"/>
              <w:bottom w:w="50.0" w:type="dxa"/>
              <w:right w:w="70.0" w:type="dxa"/>
            </w:tcMar>
          </w:tcPr>
          <w:p w:rsidR="00000000" w:rsidDel="00000000" w:rsidP="00000000" w:rsidRDefault="00000000" w:rsidRPr="00000000" w14:paraId="00000068">
            <w:pPr>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Recurso / herramienta</w:t>
            </w:r>
            <w:r w:rsidDel="00000000" w:rsidR="00000000" w:rsidRPr="00000000">
              <w:rPr>
                <w:rtl w:val="0"/>
              </w:rPr>
            </w:r>
          </w:p>
        </w:tc>
        <w:tc>
          <w:tcPr>
            <w:shd w:fill="1f3864" w:val="clear"/>
            <w:tcMar>
              <w:top w:w="50.0" w:type="dxa"/>
              <w:left w:w="70.0" w:type="dxa"/>
              <w:bottom w:w="50.0" w:type="dxa"/>
              <w:right w:w="70.0" w:type="dxa"/>
            </w:tcMar>
          </w:tcPr>
          <w:p w:rsidR="00000000" w:rsidDel="00000000" w:rsidP="00000000" w:rsidRDefault="00000000" w:rsidRPr="00000000" w14:paraId="00000069">
            <w:pPr>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Router</w:t>
            </w:r>
            <w:r w:rsidDel="00000000" w:rsidR="00000000" w:rsidRPr="00000000">
              <w:rPr>
                <w:rtl w:val="0"/>
              </w:rPr>
            </w:r>
          </w:p>
        </w:tc>
        <w:tc>
          <w:tcPr>
            <w:shd w:fill="1f3864" w:val="clear"/>
            <w:tcMar>
              <w:top w:w="50.0" w:type="dxa"/>
              <w:left w:w="70.0" w:type="dxa"/>
              <w:bottom w:w="50.0" w:type="dxa"/>
              <w:right w:w="70.0" w:type="dxa"/>
            </w:tcMar>
          </w:tcPr>
          <w:p w:rsidR="00000000" w:rsidDel="00000000" w:rsidP="00000000" w:rsidRDefault="00000000" w:rsidRPr="00000000" w14:paraId="0000006A">
            <w:pPr>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Catálogo</w:t>
            </w:r>
            <w:r w:rsidDel="00000000" w:rsidR="00000000" w:rsidRPr="00000000">
              <w:rPr>
                <w:rtl w:val="0"/>
              </w:rPr>
            </w:r>
          </w:p>
        </w:tc>
        <w:tc>
          <w:tcPr>
            <w:shd w:fill="1f3864" w:val="clear"/>
            <w:tcMar>
              <w:top w:w="50.0" w:type="dxa"/>
              <w:left w:w="70.0" w:type="dxa"/>
              <w:bottom w:w="50.0" w:type="dxa"/>
              <w:right w:w="70.0" w:type="dxa"/>
            </w:tcMar>
          </w:tcPr>
          <w:p w:rsidR="00000000" w:rsidDel="00000000" w:rsidP="00000000" w:rsidRDefault="00000000" w:rsidRPr="00000000" w14:paraId="0000006B">
            <w:pPr>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Tracking</w:t>
            </w:r>
            <w:r w:rsidDel="00000000" w:rsidR="00000000" w:rsidRPr="00000000">
              <w:rPr>
                <w:rtl w:val="0"/>
              </w:rPr>
            </w:r>
          </w:p>
        </w:tc>
        <w:tc>
          <w:tcPr>
            <w:shd w:fill="1f3864" w:val="clear"/>
            <w:tcMar>
              <w:top w:w="50.0" w:type="dxa"/>
              <w:left w:w="70.0" w:type="dxa"/>
              <w:bottom w:w="50.0" w:type="dxa"/>
              <w:right w:w="70.0" w:type="dxa"/>
            </w:tcMar>
          </w:tcPr>
          <w:p w:rsidR="00000000" w:rsidDel="00000000" w:rsidP="00000000" w:rsidRDefault="00000000" w:rsidRPr="00000000" w14:paraId="0000006C">
            <w:pPr>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Pedidos</w:t>
            </w:r>
            <w:r w:rsidDel="00000000" w:rsidR="00000000" w:rsidRPr="00000000">
              <w:rPr>
                <w:rtl w:val="0"/>
              </w:rPr>
            </w:r>
          </w:p>
        </w:tc>
        <w:tc>
          <w:tcPr>
            <w:shd w:fill="1f3864" w:val="clear"/>
            <w:tcMar>
              <w:top w:w="50.0" w:type="dxa"/>
              <w:left w:w="70.0" w:type="dxa"/>
              <w:bottom w:w="50.0" w:type="dxa"/>
              <w:right w:w="70.0" w:type="dxa"/>
            </w:tcMar>
          </w:tcPr>
          <w:p w:rsidR="00000000" w:rsidDel="00000000" w:rsidP="00000000" w:rsidRDefault="00000000" w:rsidRPr="00000000" w14:paraId="0000006D">
            <w:pPr>
              <w:jc w:val="center"/>
              <w:rPr>
                <w:rFonts w:ascii="Arial" w:cs="Arial" w:eastAsia="Arial" w:hAnsi="Arial"/>
              </w:rPr>
            </w:pPr>
            <w:r w:rsidDel="00000000" w:rsidR="00000000" w:rsidRPr="00000000">
              <w:rPr>
                <w:rFonts w:ascii="Arial" w:cs="Arial" w:eastAsia="Arial" w:hAnsi="Arial"/>
                <w:b w:val="1"/>
                <w:bCs w:val="1"/>
                <w:color w:val="ffffff"/>
                <w:sz w:val="17"/>
                <w:szCs w:val="17"/>
                <w:rtl w:val="0"/>
              </w:rPr>
              <w:t xml:space="preserve">Escalam.</w:t>
            </w:r>
            <w:r w:rsidDel="00000000" w:rsidR="00000000" w:rsidRPr="00000000">
              <w:rPr>
                <w:rtl w:val="0"/>
              </w:rPr>
            </w:r>
          </w:p>
        </w:tc>
      </w:tr>
      <w:tr>
        <w:trPr>
          <w:cantSplit w:val="0"/>
          <w:tblHeader w:val="0"/>
        </w:trPr>
        <w:tc>
          <w:tcPr>
            <w:shd w:fill="d9e1f2" w:val="clear"/>
            <w:tcMar>
              <w:top w:w="50.0" w:type="dxa"/>
              <w:left w:w="70.0" w:type="dxa"/>
              <w:bottom w:w="50.0" w:type="dxa"/>
              <w:right w:w="70.0" w:type="dxa"/>
            </w:tcMar>
          </w:tcPr>
          <w:p w:rsidR="00000000" w:rsidDel="00000000" w:rsidP="00000000" w:rsidRDefault="00000000" w:rsidRPr="00000000" w14:paraId="0000006E">
            <w:pPr>
              <w:jc w:val="left"/>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Notion · Catálogo/Productos</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6F">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70">
            <w:pPr>
              <w:jc w:val="center"/>
              <w:rPr>
                <w:rFonts w:ascii="Arial" w:cs="Arial" w:eastAsia="Arial" w:hAnsi="Arial"/>
              </w:rPr>
            </w:pPr>
            <w:r w:rsidDel="00000000" w:rsidR="00000000" w:rsidRPr="00000000">
              <w:rPr>
                <w:rFonts w:ascii="Arial" w:cs="Arial" w:eastAsia="Arial" w:hAnsi="Arial"/>
                <w:color w:val="1f5c2e"/>
                <w:sz w:val="17"/>
                <w:szCs w:val="17"/>
                <w:rtl w:val="0"/>
              </w:rPr>
              <w:t xml:space="preserve">Lectura</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71">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72">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73">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r>
      <w:tr>
        <w:trPr>
          <w:cantSplit w:val="0"/>
          <w:tblHeader w:val="0"/>
        </w:trPr>
        <w:tc>
          <w:tcPr>
            <w:shd w:fill="d9e1f2" w:val="clear"/>
            <w:tcMar>
              <w:top w:w="50.0" w:type="dxa"/>
              <w:left w:w="70.0" w:type="dxa"/>
              <w:bottom w:w="50.0" w:type="dxa"/>
              <w:right w:w="70.0" w:type="dxa"/>
            </w:tcMar>
          </w:tcPr>
          <w:p w:rsidR="00000000" w:rsidDel="00000000" w:rsidP="00000000" w:rsidRDefault="00000000" w:rsidRPr="00000000" w14:paraId="00000074">
            <w:pPr>
              <w:jc w:val="left"/>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Notion · Pedidos</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75">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76">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77">
            <w:pPr>
              <w:jc w:val="center"/>
              <w:rPr>
                <w:rFonts w:ascii="Arial" w:cs="Arial" w:eastAsia="Arial" w:hAnsi="Arial"/>
              </w:rPr>
            </w:pPr>
            <w:r w:rsidDel="00000000" w:rsidR="00000000" w:rsidRPr="00000000">
              <w:rPr>
                <w:rFonts w:ascii="Arial" w:cs="Arial" w:eastAsia="Arial" w:hAnsi="Arial"/>
                <w:color w:val="1f5c2e"/>
                <w:sz w:val="17"/>
                <w:szCs w:val="17"/>
                <w:rtl w:val="0"/>
              </w:rPr>
              <w:t xml:space="preserve">Lectura</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78">
            <w:pPr>
              <w:jc w:val="center"/>
              <w:rPr>
                <w:rFonts w:ascii="Arial" w:cs="Arial" w:eastAsia="Arial" w:hAnsi="Arial"/>
              </w:rPr>
            </w:pPr>
            <w:r w:rsidDel="00000000" w:rsidR="00000000" w:rsidRPr="00000000">
              <w:rPr>
                <w:rFonts w:ascii="Arial" w:cs="Arial" w:eastAsia="Arial" w:hAnsi="Arial"/>
                <w:b w:val="1"/>
                <w:bCs w:val="1"/>
                <w:color w:val="9b2226"/>
                <w:sz w:val="17"/>
                <w:szCs w:val="17"/>
                <w:rtl w:val="0"/>
              </w:rPr>
              <w:t xml:space="preserve">L/E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79">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r>
      <w:tr>
        <w:trPr>
          <w:cantSplit w:val="0"/>
          <w:tblHeader w:val="0"/>
        </w:trPr>
        <w:tc>
          <w:tcPr>
            <w:shd w:fill="d9e1f2" w:val="clear"/>
            <w:tcMar>
              <w:top w:w="50.0" w:type="dxa"/>
              <w:left w:w="70.0" w:type="dxa"/>
              <w:bottom w:w="50.0" w:type="dxa"/>
              <w:right w:w="70.0" w:type="dxa"/>
            </w:tcMar>
          </w:tcPr>
          <w:p w:rsidR="00000000" w:rsidDel="00000000" w:rsidP="00000000" w:rsidRDefault="00000000" w:rsidRPr="00000000" w14:paraId="0000007A">
            <w:pPr>
              <w:jc w:val="left"/>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Notion · Regla Pricing</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7B">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7C">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7D">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7E">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7F">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r>
      <w:tr>
        <w:trPr>
          <w:cantSplit w:val="0"/>
          <w:tblHeader w:val="0"/>
        </w:trPr>
        <w:tc>
          <w:tcPr>
            <w:shd w:fill="d9e1f2" w:val="clear"/>
            <w:tcMar>
              <w:top w:w="50.0" w:type="dxa"/>
              <w:left w:w="70.0" w:type="dxa"/>
              <w:bottom w:w="50.0" w:type="dxa"/>
              <w:right w:w="70.0" w:type="dxa"/>
            </w:tcMar>
          </w:tcPr>
          <w:p w:rsidR="00000000" w:rsidDel="00000000" w:rsidP="00000000" w:rsidRDefault="00000000" w:rsidRPr="00000000" w14:paraId="00000080">
            <w:pPr>
              <w:jc w:val="left"/>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Notion · Proveedor</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81">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82">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83">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84">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85">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r>
      <w:tr>
        <w:trPr>
          <w:cantSplit w:val="0"/>
          <w:tblHeader w:val="0"/>
        </w:trPr>
        <w:tc>
          <w:tcPr>
            <w:shd w:fill="d9e1f2" w:val="clear"/>
            <w:tcMar>
              <w:top w:w="50.0" w:type="dxa"/>
              <w:left w:w="70.0" w:type="dxa"/>
              <w:bottom w:w="50.0" w:type="dxa"/>
              <w:right w:w="70.0" w:type="dxa"/>
            </w:tcMar>
          </w:tcPr>
          <w:p w:rsidR="00000000" w:rsidDel="00000000" w:rsidP="00000000" w:rsidRDefault="00000000" w:rsidRPr="00000000" w14:paraId="00000086">
            <w:pPr>
              <w:jc w:val="left"/>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Pinecone · Manual (RAG)</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87">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88">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89">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8A">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8B">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r>
      <w:tr>
        <w:trPr>
          <w:cantSplit w:val="0"/>
          <w:tblHeader w:val="0"/>
        </w:trPr>
        <w:tc>
          <w:tcPr>
            <w:shd w:fill="d9e1f2" w:val="clear"/>
            <w:tcMar>
              <w:top w:w="50.0" w:type="dxa"/>
              <w:left w:w="70.0" w:type="dxa"/>
              <w:bottom w:w="50.0" w:type="dxa"/>
              <w:right w:w="70.0" w:type="dxa"/>
            </w:tcMar>
          </w:tcPr>
          <w:p w:rsidR="00000000" w:rsidDel="00000000" w:rsidP="00000000" w:rsidRDefault="00000000" w:rsidRPr="00000000" w14:paraId="0000008C">
            <w:pPr>
              <w:jc w:val="left"/>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Gmail · envío / borrador</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8D">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8E">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8F">
            <w:pPr>
              <w:jc w:val="center"/>
              <w:rPr>
                <w:rFonts w:ascii="Arial" w:cs="Arial" w:eastAsia="Arial" w:hAnsi="Arial"/>
              </w:rPr>
            </w:pPr>
            <w:r w:rsidDel="00000000" w:rsidR="00000000" w:rsidRPr="00000000">
              <w:rPr>
                <w:rFonts w:ascii="Arial" w:cs="Arial" w:eastAsia="Arial" w:hAnsi="Arial"/>
                <w:b w:val="1"/>
                <w:bCs w:val="1"/>
                <w:color w:val="b9770e"/>
                <w:sz w:val="17"/>
                <w:szCs w:val="17"/>
                <w:rtl w:val="0"/>
              </w:rPr>
              <w:t xml:space="preserve">Envía*</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90">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91">
            <w:pPr>
              <w:jc w:val="center"/>
              <w:rPr>
                <w:rFonts w:ascii="Arial" w:cs="Arial" w:eastAsia="Arial" w:hAnsi="Arial"/>
              </w:rPr>
            </w:pPr>
            <w:r w:rsidDel="00000000" w:rsidR="00000000" w:rsidRPr="00000000">
              <w:rPr>
                <w:rFonts w:ascii="Arial" w:cs="Arial" w:eastAsia="Arial" w:hAnsi="Arial"/>
                <w:b w:val="1"/>
                <w:bCs w:val="1"/>
                <w:color w:val="b9770e"/>
                <w:sz w:val="17"/>
                <w:szCs w:val="17"/>
                <w:rtl w:val="0"/>
              </w:rPr>
              <w:t xml:space="preserve">Borrador</w:t>
            </w:r>
            <w:r w:rsidDel="00000000" w:rsidR="00000000" w:rsidRPr="00000000">
              <w:rPr>
                <w:rtl w:val="0"/>
              </w:rPr>
            </w:r>
          </w:p>
        </w:tc>
      </w:tr>
      <w:tr>
        <w:trPr>
          <w:cantSplit w:val="0"/>
          <w:tblHeader w:val="0"/>
        </w:trPr>
        <w:tc>
          <w:tcPr>
            <w:shd w:fill="d9e1f2" w:val="clear"/>
            <w:tcMar>
              <w:top w:w="50.0" w:type="dxa"/>
              <w:left w:w="70.0" w:type="dxa"/>
              <w:bottom w:w="50.0" w:type="dxa"/>
              <w:right w:w="70.0" w:type="dxa"/>
            </w:tcMar>
          </w:tcPr>
          <w:p w:rsidR="00000000" w:rsidDel="00000000" w:rsidP="00000000" w:rsidRDefault="00000000" w:rsidRPr="00000000" w14:paraId="00000092">
            <w:pPr>
              <w:jc w:val="left"/>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Airtable · Memoria</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93">
            <w:pPr>
              <w:jc w:val="center"/>
              <w:rPr>
                <w:rFonts w:ascii="Arial" w:cs="Arial" w:eastAsia="Arial" w:hAnsi="Arial"/>
              </w:rPr>
            </w:pPr>
            <w:r w:rsidDel="00000000" w:rsidR="00000000" w:rsidRPr="00000000">
              <w:rPr>
                <w:rFonts w:ascii="Arial" w:cs="Arial" w:eastAsia="Arial" w:hAnsi="Arial"/>
                <w:b w:val="1"/>
                <w:bCs w:val="1"/>
                <w:color w:val="9b2226"/>
                <w:sz w:val="17"/>
                <w:szCs w:val="17"/>
                <w:rtl w:val="0"/>
              </w:rPr>
              <w:t xml:space="preserve">L/E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94">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95">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96">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97">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r>
      <w:tr>
        <w:trPr>
          <w:cantSplit w:val="0"/>
          <w:tblHeader w:val="0"/>
        </w:trPr>
        <w:tc>
          <w:tcPr>
            <w:shd w:fill="d9e1f2" w:val="clear"/>
            <w:tcMar>
              <w:top w:w="50.0" w:type="dxa"/>
              <w:left w:w="70.0" w:type="dxa"/>
              <w:bottom w:w="50.0" w:type="dxa"/>
              <w:right w:w="70.0" w:type="dxa"/>
            </w:tcMar>
          </w:tcPr>
          <w:p w:rsidR="00000000" w:rsidDel="00000000" w:rsidP="00000000" w:rsidRDefault="00000000" w:rsidRPr="00000000" w14:paraId="00000098">
            <w:pPr>
              <w:jc w:val="left"/>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HubSpot · Contacto (CRM)</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99">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9A">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9B">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9C">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9D">
            <w:pPr>
              <w:jc w:val="center"/>
              <w:rPr>
                <w:rFonts w:ascii="Arial" w:cs="Arial" w:eastAsia="Arial" w:hAnsi="Arial"/>
              </w:rPr>
            </w:pPr>
            <w:r w:rsidDel="00000000" w:rsidR="00000000" w:rsidRPr="00000000">
              <w:rPr>
                <w:rFonts w:ascii="Arial" w:cs="Arial" w:eastAsia="Arial" w:hAnsi="Arial"/>
                <w:b w:val="1"/>
                <w:bCs w:val="1"/>
                <w:color w:val="9b2226"/>
                <w:sz w:val="17"/>
                <w:szCs w:val="17"/>
                <w:rtl w:val="0"/>
              </w:rPr>
              <w:t xml:space="preserve">L/E</w:t>
            </w:r>
            <w:r w:rsidDel="00000000" w:rsidR="00000000" w:rsidRPr="00000000">
              <w:rPr>
                <w:rtl w:val="0"/>
              </w:rPr>
            </w:r>
          </w:p>
        </w:tc>
      </w:tr>
      <w:tr>
        <w:trPr>
          <w:cantSplit w:val="0"/>
          <w:tblHeader w:val="0"/>
        </w:trPr>
        <w:tc>
          <w:tcPr>
            <w:shd w:fill="d9e1f2" w:val="clear"/>
            <w:tcMar>
              <w:top w:w="50.0" w:type="dxa"/>
              <w:left w:w="70.0" w:type="dxa"/>
              <w:bottom w:w="50.0" w:type="dxa"/>
              <w:right w:w="70.0" w:type="dxa"/>
            </w:tcMar>
          </w:tcPr>
          <w:p w:rsidR="00000000" w:rsidDel="00000000" w:rsidP="00000000" w:rsidRDefault="00000000" w:rsidRPr="00000000" w14:paraId="0000009E">
            <w:pPr>
              <w:jc w:val="left"/>
              <w:rPr>
                <w:rFonts w:ascii="Arial" w:cs="Arial" w:eastAsia="Arial" w:hAnsi="Arial"/>
              </w:rPr>
            </w:pPr>
            <w:r w:rsidDel="00000000" w:rsidR="00000000" w:rsidRPr="00000000">
              <w:rPr>
                <w:rFonts w:ascii="Arial" w:cs="Arial" w:eastAsia="Arial" w:hAnsi="Arial"/>
                <w:b w:val="1"/>
                <w:bCs w:val="1"/>
                <w:color w:val="000000"/>
                <w:sz w:val="18"/>
                <w:szCs w:val="18"/>
                <w:rtl w:val="0"/>
              </w:rPr>
              <w:t xml:space="preserve">Slack · Alerta HITL</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9F">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A0">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A1">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A2">
            <w:pPr>
              <w:jc w:val="center"/>
              <w:rPr>
                <w:rFonts w:ascii="Arial" w:cs="Arial" w:eastAsia="Arial" w:hAnsi="Arial"/>
              </w:rPr>
            </w:pPr>
            <w:r w:rsidDel="00000000" w:rsidR="00000000" w:rsidRPr="00000000">
              <w:rPr>
                <w:rFonts w:ascii="Arial" w:cs="Arial" w:eastAsia="Arial" w:hAnsi="Arial"/>
                <w:color w:val="9aa0a6"/>
                <w:sz w:val="17"/>
                <w:szCs w:val="17"/>
                <w:rtl w:val="0"/>
              </w:rPr>
              <w:t xml:space="preserv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A3">
            <w:pPr>
              <w:jc w:val="center"/>
              <w:rPr>
                <w:rFonts w:ascii="Arial" w:cs="Arial" w:eastAsia="Arial" w:hAnsi="Arial"/>
              </w:rPr>
            </w:pPr>
            <w:r w:rsidDel="00000000" w:rsidR="00000000" w:rsidRPr="00000000">
              <w:rPr>
                <w:rFonts w:ascii="Arial" w:cs="Arial" w:eastAsia="Arial" w:hAnsi="Arial"/>
                <w:b w:val="1"/>
                <w:bCs w:val="1"/>
                <w:color w:val="9b2226"/>
                <w:sz w:val="17"/>
                <w:szCs w:val="17"/>
                <w:rtl w:val="0"/>
              </w:rPr>
              <w:t xml:space="preserve">Escritura</w:t>
            </w:r>
            <w:r w:rsidDel="00000000" w:rsidR="00000000" w:rsidRPr="00000000">
              <w:rPr>
                <w:rtl w:val="0"/>
              </w:rPr>
            </w:r>
          </w:p>
        </w:tc>
      </w:tr>
    </w:tbl>
    <w:p w:rsidR="00000000" w:rsidDel="00000000" w:rsidP="00000000" w:rsidRDefault="00000000" w:rsidRPr="00000000" w14:paraId="000000A4">
      <w:pPr>
        <w:spacing w:after="80" w:line="360" w:lineRule="auto"/>
        <w:rPr>
          <w:rFonts w:ascii="Arial" w:cs="Arial" w:eastAsia="Arial" w:hAnsi="Arial"/>
        </w:rPr>
      </w:pPr>
      <w:r w:rsidDel="00000000" w:rsidR="00000000" w:rsidRPr="00000000">
        <w:rPr>
          <w:rtl w:val="0"/>
        </w:rPr>
      </w:r>
    </w:p>
    <w:p w:rsidR="00000000" w:rsidDel="00000000" w:rsidP="00000000" w:rsidRDefault="00000000" w:rsidRPr="00000000" w14:paraId="000000A5">
      <w:pPr>
        <w:spacing w:after="90" w:line="360" w:lineRule="auto"/>
        <w:jc w:val="left"/>
        <w:rPr>
          <w:rFonts w:ascii="Arial" w:cs="Arial" w:eastAsia="Arial" w:hAnsi="Arial"/>
        </w:rPr>
        <w:sectPr>
          <w:type w:val="nextPage"/>
          <w:pgSz w:h="15840" w:w="12240" w:orient="portrait"/>
          <w:pgMar w:bottom="850" w:top="850" w:left="950" w:right="950" w:header="708" w:footer="708"/>
        </w:sectPr>
      </w:pPr>
      <w:r w:rsidDel="00000000" w:rsidR="00000000" w:rsidRPr="00000000">
        <w:rPr>
          <w:rFonts w:ascii="Arial" w:cs="Arial" w:eastAsia="Arial" w:hAnsi="Arial"/>
          <w:b w:val="1"/>
          <w:bCs w:val="1"/>
          <w:i w:val="0"/>
          <w:iCs w:val="0"/>
          <w:color w:val="1f5c2e"/>
          <w:sz w:val="20"/>
          <w:szCs w:val="20"/>
          <w:rtl w:val="0"/>
        </w:rPr>
        <w:t xml:space="preserve">Lectura</w:t>
      </w:r>
      <w:r w:rsidDel="00000000" w:rsidR="00000000" w:rsidRPr="00000000">
        <w:rPr>
          <w:rFonts w:ascii="Arial" w:cs="Arial" w:eastAsia="Arial" w:hAnsi="Arial"/>
          <w:i w:val="0"/>
          <w:iCs w:val="0"/>
          <w:color w:val="000000"/>
          <w:sz w:val="20"/>
          <w:szCs w:val="20"/>
          <w:rtl w:val="0"/>
        </w:rPr>
        <w:t xml:space="preserve"> = solo consulta  ·  </w:t>
      </w:r>
      <w:r w:rsidDel="00000000" w:rsidR="00000000" w:rsidRPr="00000000">
        <w:rPr>
          <w:rFonts w:ascii="Arial" w:cs="Arial" w:eastAsia="Arial" w:hAnsi="Arial"/>
          <w:b w:val="1"/>
          <w:bCs w:val="1"/>
          <w:i w:val="0"/>
          <w:iCs w:val="0"/>
          <w:color w:val="9b2226"/>
          <w:sz w:val="20"/>
          <w:szCs w:val="20"/>
          <w:rtl w:val="0"/>
        </w:rPr>
        <w:t xml:space="preserve">Escritura / L/E</w:t>
      </w:r>
      <w:r w:rsidDel="00000000" w:rsidR="00000000" w:rsidRPr="00000000">
        <w:rPr>
          <w:rFonts w:ascii="Arial" w:cs="Arial" w:eastAsia="Arial" w:hAnsi="Arial"/>
          <w:i w:val="0"/>
          <w:iCs w:val="0"/>
          <w:color w:val="000000"/>
          <w:sz w:val="20"/>
          <w:szCs w:val="20"/>
          <w:rtl w:val="0"/>
        </w:rPr>
        <w:t xml:space="preserve"> = modifica datos  ·  </w:t>
      </w:r>
      <w:r w:rsidDel="00000000" w:rsidR="00000000" w:rsidRPr="00000000">
        <w:rPr>
          <w:rFonts w:ascii="Arial" w:cs="Arial" w:eastAsia="Arial" w:hAnsi="Arial"/>
          <w:b w:val="1"/>
          <w:bCs w:val="1"/>
          <w:i w:val="0"/>
          <w:iCs w:val="0"/>
          <w:color w:val="b9770e"/>
          <w:sz w:val="20"/>
          <w:szCs w:val="20"/>
          <w:rtl w:val="0"/>
        </w:rPr>
        <w:t xml:space="preserve">Envía* / Borrador</w:t>
      </w:r>
      <w:r w:rsidDel="00000000" w:rsidR="00000000" w:rsidRPr="00000000">
        <w:rPr>
          <w:rFonts w:ascii="Arial" w:cs="Arial" w:eastAsia="Arial" w:hAnsi="Arial"/>
          <w:i w:val="0"/>
          <w:iCs w:val="0"/>
          <w:color w:val="000000"/>
          <w:sz w:val="20"/>
          <w:szCs w:val="20"/>
          <w:rtl w:val="0"/>
        </w:rPr>
        <w:t xml:space="preserve"> = acción de salida controlada  ·  </w:t>
      </w:r>
      <w:r w:rsidDel="00000000" w:rsidR="00000000" w:rsidRPr="00000000">
        <w:rPr>
          <w:rFonts w:ascii="Arial" w:cs="Arial" w:eastAsia="Arial" w:hAnsi="Arial"/>
          <w:b w:val="1"/>
          <w:bCs w:val="1"/>
          <w:i w:val="0"/>
          <w:iCs w:val="0"/>
          <w:color w:val="9aa0a6"/>
          <w:sz w:val="20"/>
          <w:szCs w:val="20"/>
          <w:rtl w:val="0"/>
        </w:rPr>
        <w:t xml:space="preserve">—</w:t>
      </w:r>
      <w:r w:rsidDel="00000000" w:rsidR="00000000" w:rsidRPr="00000000">
        <w:rPr>
          <w:rFonts w:ascii="Arial" w:cs="Arial" w:eastAsia="Arial" w:hAnsi="Arial"/>
          <w:i w:val="0"/>
          <w:iCs w:val="0"/>
          <w:color w:val="000000"/>
          <w:sz w:val="20"/>
          <w:szCs w:val="20"/>
          <w:rtl w:val="0"/>
        </w:rPr>
        <w:t xml:space="preserve"> = sin acceso. El Manual (Pinecone) lo leen la rama consulta_general y el agente de voz. La memoria (Airtable) la gobierna la orquestación del Router.</w:t>
      </w:r>
      <w:r w:rsidDel="00000000" w:rsidR="00000000" w:rsidRPr="00000000">
        <w:rPr>
          <w:rtl w:val="0"/>
        </w:rPr>
      </w:r>
    </w:p>
    <w:p w:rsidR="00000000" w:rsidDel="00000000" w:rsidP="00000000" w:rsidRDefault="00000000" w:rsidRPr="00000000" w14:paraId="000000A6">
      <w:pPr>
        <w:spacing w:after="120" w:before="60" w:lineRule="auto"/>
        <w:rPr>
          <w:rFonts w:ascii="Arial" w:cs="Arial" w:eastAsia="Arial" w:hAnsi="Arial"/>
        </w:rPr>
      </w:pPr>
      <w:r w:rsidDel="00000000" w:rsidR="00000000" w:rsidRPr="00000000">
        <w:rPr>
          <w:rFonts w:ascii="Arial" w:cs="Arial" w:eastAsia="Arial" w:hAnsi="Arial"/>
          <w:b w:val="1"/>
          <w:bCs w:val="1"/>
          <w:sz w:val="32"/>
          <w:szCs w:val="32"/>
          <w:rtl w:val="0"/>
        </w:rPr>
        <w:t xml:space="preserve">Página 3 — Propuesta de Valor y Semáforo de Riesgo (HITL)</w:t>
      </w:r>
      <w:r w:rsidDel="00000000" w:rsidR="00000000" w:rsidRPr="00000000">
        <w:rPr>
          <w:rtl w:val="0"/>
        </w:rPr>
      </w:r>
    </w:p>
    <w:p w:rsidR="00000000" w:rsidDel="00000000" w:rsidP="00000000" w:rsidRDefault="00000000" w:rsidRPr="00000000" w14:paraId="000000A7">
      <w:pPr>
        <w:spacing w:after="80" w:before="17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3.1 Propuesta de valor para el negocio</w:t>
      </w:r>
      <w:r w:rsidDel="00000000" w:rsidR="00000000" w:rsidRPr="00000000">
        <w:rPr>
          <w:rtl w:val="0"/>
        </w:rPr>
      </w:r>
    </w:p>
    <w:p w:rsidR="00000000" w:rsidDel="00000000" w:rsidP="00000000" w:rsidRDefault="00000000" w:rsidRPr="00000000" w14:paraId="000000A8">
      <w:pPr>
        <w:spacing w:after="90" w:line="360" w:lineRule="auto"/>
        <w:jc w:val="both"/>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Renovadas pasa de una atención que depende de que la fundadora esté disponible —respondiendo de forma manual a cualquier hora del día— a un </w:t>
      </w:r>
      <w:r w:rsidDel="00000000" w:rsidR="00000000" w:rsidRPr="00000000">
        <w:rPr>
          <w:rFonts w:ascii="Arial" w:cs="Arial" w:eastAsia="Arial" w:hAnsi="Arial"/>
          <w:b w:val="1"/>
          <w:bCs w:val="1"/>
          <w:i w:val="0"/>
          <w:iCs w:val="0"/>
          <w:color w:val="000000"/>
          <w:sz w:val="22"/>
          <w:szCs w:val="22"/>
          <w:rtl w:val="0"/>
        </w:rPr>
        <w:t xml:space="preserve">equipo de asistentes digitales que atiende las 24 horas, todos los días, de forma automática</w:t>
      </w:r>
      <w:r w:rsidDel="00000000" w:rsidR="00000000" w:rsidRPr="00000000">
        <w:rPr>
          <w:rFonts w:ascii="Arial" w:cs="Arial" w:eastAsia="Arial" w:hAnsi="Arial"/>
          <w:i w:val="0"/>
          <w:iCs w:val="0"/>
          <w:color w:val="000000"/>
          <w:sz w:val="22"/>
          <w:szCs w:val="22"/>
          <w:rtl w:val="0"/>
        </w:rPr>
        <w:t xml:space="preserve">. El cliente recibe al instante el estado de su pedido, el precio o la disponibilidad de un modelo, y respuestas sobre autenticidad, envíos y devoluciones </w:t>
      </w:r>
      <w:r w:rsidDel="00000000" w:rsidR="00000000" w:rsidRPr="00000000">
        <w:rPr>
          <w:rFonts w:ascii="Arial" w:cs="Arial" w:eastAsia="Arial" w:hAnsi="Arial"/>
          <w:b w:val="1"/>
          <w:bCs w:val="1"/>
          <w:i w:val="0"/>
          <w:iCs w:val="0"/>
          <w:color w:val="000000"/>
          <w:sz w:val="22"/>
          <w:szCs w:val="22"/>
          <w:rtl w:val="0"/>
        </w:rPr>
        <w:t xml:space="preserve">basadas siempre en la información real de la tienda, nunca inventadas</w:t>
      </w:r>
      <w:r w:rsidDel="00000000" w:rsidR="00000000" w:rsidRPr="00000000">
        <w:rPr>
          <w:rFonts w:ascii="Arial" w:cs="Arial" w:eastAsia="Arial" w:hAnsi="Arial"/>
          <w:i w:val="0"/>
          <w:iCs w:val="0"/>
          <w:color w:val="000000"/>
          <w:sz w:val="22"/>
          <w:szCs w:val="22"/>
          <w:rtl w:val="0"/>
        </w:rPr>
        <w:t xml:space="preserve">.</w:t>
      </w:r>
      <w:r w:rsidDel="00000000" w:rsidR="00000000" w:rsidRPr="00000000">
        <w:rPr>
          <w:rtl w:val="0"/>
        </w:rPr>
      </w:r>
    </w:p>
    <w:p w:rsidR="00000000" w:rsidDel="00000000" w:rsidP="00000000" w:rsidRDefault="00000000" w:rsidRPr="00000000" w14:paraId="000000A9">
      <w:pPr>
        <w:spacing w:after="90" w:line="360" w:lineRule="auto"/>
        <w:jc w:val="both"/>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Para el negocio esto significa tres cosas concretas: </w:t>
      </w:r>
      <w:r w:rsidDel="00000000" w:rsidR="00000000" w:rsidRPr="00000000">
        <w:rPr>
          <w:rFonts w:ascii="Arial" w:cs="Arial" w:eastAsia="Arial" w:hAnsi="Arial"/>
          <w:b w:val="1"/>
          <w:bCs w:val="1"/>
          <w:i w:val="0"/>
          <w:iCs w:val="0"/>
          <w:color w:val="000000"/>
          <w:sz w:val="22"/>
          <w:szCs w:val="22"/>
          <w:rtl w:val="0"/>
        </w:rPr>
        <w:t xml:space="preserve">se dejan de perder ventas</w:t>
      </w:r>
      <w:r w:rsidDel="00000000" w:rsidR="00000000" w:rsidRPr="00000000">
        <w:rPr>
          <w:rFonts w:ascii="Arial" w:cs="Arial" w:eastAsia="Arial" w:hAnsi="Arial"/>
          <w:i w:val="0"/>
          <w:iCs w:val="0"/>
          <w:color w:val="000000"/>
          <w:sz w:val="22"/>
          <w:szCs w:val="22"/>
          <w:rtl w:val="0"/>
        </w:rPr>
        <w:t xml:space="preserve"> por demoras en responder; la fundadora </w:t>
      </w:r>
      <w:r w:rsidDel="00000000" w:rsidR="00000000" w:rsidRPr="00000000">
        <w:rPr>
          <w:rFonts w:ascii="Arial" w:cs="Arial" w:eastAsia="Arial" w:hAnsi="Arial"/>
          <w:b w:val="1"/>
          <w:bCs w:val="1"/>
          <w:i w:val="0"/>
          <w:iCs w:val="0"/>
          <w:color w:val="000000"/>
          <w:sz w:val="22"/>
          <w:szCs w:val="22"/>
          <w:rtl w:val="0"/>
        </w:rPr>
        <w:t xml:space="preserve">recupera horas</w:t>
      </w:r>
      <w:r w:rsidDel="00000000" w:rsidR="00000000" w:rsidRPr="00000000">
        <w:rPr>
          <w:rFonts w:ascii="Arial" w:cs="Arial" w:eastAsia="Arial" w:hAnsi="Arial"/>
          <w:i w:val="0"/>
          <w:iCs w:val="0"/>
          <w:color w:val="000000"/>
          <w:sz w:val="22"/>
          <w:szCs w:val="22"/>
          <w:rtl w:val="0"/>
        </w:rPr>
        <w:t xml:space="preserve"> que hoy gasta copiando datos a mano y puede dedicarlas a vender y hacer crecer la tienda; y la operación gana </w:t>
      </w:r>
      <w:r w:rsidDel="00000000" w:rsidR="00000000" w:rsidRPr="00000000">
        <w:rPr>
          <w:rFonts w:ascii="Arial" w:cs="Arial" w:eastAsia="Arial" w:hAnsi="Arial"/>
          <w:b w:val="1"/>
          <w:bCs w:val="1"/>
          <w:i w:val="0"/>
          <w:iCs w:val="0"/>
          <w:color w:val="000000"/>
          <w:sz w:val="22"/>
          <w:szCs w:val="22"/>
          <w:rtl w:val="0"/>
        </w:rPr>
        <w:t xml:space="preserve">control y seguridad</w:t>
      </w:r>
      <w:r w:rsidDel="00000000" w:rsidR="00000000" w:rsidRPr="00000000">
        <w:rPr>
          <w:rFonts w:ascii="Arial" w:cs="Arial" w:eastAsia="Arial" w:hAnsi="Arial"/>
          <w:i w:val="0"/>
          <w:iCs w:val="0"/>
          <w:color w:val="000000"/>
          <w:sz w:val="22"/>
          <w:szCs w:val="22"/>
          <w:rtl w:val="0"/>
        </w:rPr>
        <w:t xml:space="preserve">, porque las decisiones delicadas —devolver dinero, cambiar un precio, resolver un reclamo— nunca las toma el sistema solo: siempre pasan por una persona. En resumen, más capacidad de atención sin sumar personal, mejor experiencia del cliente y cero riesgo de que un bot cometa un error costoso.</w:t>
      </w:r>
      <w:r w:rsidDel="00000000" w:rsidR="00000000" w:rsidRPr="00000000">
        <w:rPr>
          <w:rtl w:val="0"/>
        </w:rPr>
      </w:r>
    </w:p>
    <w:p w:rsidR="00000000" w:rsidDel="00000000" w:rsidP="00000000" w:rsidRDefault="00000000" w:rsidRPr="00000000" w14:paraId="000000AA">
      <w:pPr>
        <w:spacing w:after="80" w:before="170" w:line="360" w:lineRule="auto"/>
        <w:rPr>
          <w:rFonts w:ascii="Arial" w:cs="Arial" w:eastAsia="Arial" w:hAnsi="Arial"/>
        </w:rPr>
      </w:pPr>
      <w:r w:rsidDel="00000000" w:rsidR="00000000" w:rsidRPr="00000000">
        <w:rPr>
          <w:rFonts w:ascii="Arial" w:cs="Arial" w:eastAsia="Arial" w:hAnsi="Arial"/>
          <w:b w:val="1"/>
          <w:bCs w:val="1"/>
          <w:sz w:val="24"/>
          <w:szCs w:val="24"/>
          <w:rtl w:val="0"/>
        </w:rPr>
        <w:t xml:space="preserve">3.2 Criterios de éxito — KPIs comerciales</w:t>
      </w:r>
      <w:r w:rsidDel="00000000" w:rsidR="00000000" w:rsidRPr="00000000">
        <w:rPr>
          <w:rtl w:val="0"/>
        </w:rPr>
      </w:r>
    </w:p>
    <w:p w:rsidR="00000000" w:rsidDel="00000000" w:rsidP="00000000" w:rsidRDefault="00000000" w:rsidRPr="00000000" w14:paraId="000000AB">
      <w:pPr>
        <w:spacing w:after="90" w:line="360" w:lineRule="auto"/>
        <w:jc w:val="both"/>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Antes de implementar a gran escala, el éxito se mide con indicadores claros y realistas. </w:t>
      </w:r>
      <w:r w:rsidDel="00000000" w:rsidR="00000000" w:rsidRPr="00000000">
        <w:rPr>
          <w:rFonts w:ascii="Arial" w:cs="Arial" w:eastAsia="Arial" w:hAnsi="Arial"/>
          <w:i w:val="1"/>
          <w:iCs w:val="1"/>
          <w:color w:val="595959"/>
          <w:sz w:val="22"/>
          <w:szCs w:val="22"/>
          <w:rtl w:val="0"/>
        </w:rPr>
        <w:t xml:space="preserve">(Los valores marcados como meta deben ajustarse a los datos reales de Renovadas una vez en operación.)</w:t>
      </w:r>
      <w:r w:rsidDel="00000000" w:rsidR="00000000" w:rsidRPr="00000000">
        <w:rPr>
          <w:rtl w:val="0"/>
        </w:rPr>
      </w:r>
    </w:p>
    <w:tbl>
      <w:tblPr>
        <w:tblStyle w:val="Table10"/>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00"/>
        <w:gridCol w:w="3000"/>
        <w:tblGridChange w:id="0">
          <w:tblGrid>
            <w:gridCol w:w="2500"/>
            <w:gridCol w:w="3400"/>
            <w:gridCol w:w="30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AC">
            <w:pPr>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Indicador (KPI)</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AD">
            <w:pPr>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Qué mide</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AE">
            <w:pPr>
              <w:jc w:val="left"/>
              <w:rPr>
                <w:rFonts w:ascii="Arial" w:cs="Arial" w:eastAsia="Arial" w:hAnsi="Arial"/>
                <w:sz w:val="22"/>
                <w:szCs w:val="22"/>
              </w:rPr>
            </w:pPr>
            <w:sdt>
              <w:sdtPr>
                <w:id w:val="-1128131441"/>
                <w:tag w:val="goog_rdk_6"/>
              </w:sdtPr>
              <w:sdtContent>
                <w:r w:rsidDel="00000000" w:rsidR="00000000" w:rsidRPr="00000000">
                  <w:rPr>
                    <w:rFonts w:ascii="Arial Unicode MS" w:cs="Arial Unicode MS" w:eastAsia="Arial Unicode MS" w:hAnsi="Arial Unicode MS"/>
                    <w:b w:val="1"/>
                    <w:bCs w:val="1"/>
                    <w:color w:val="ffffff"/>
                    <w:sz w:val="22"/>
                    <w:szCs w:val="22"/>
                    <w:rtl w:val="0"/>
                  </w:rPr>
                  <w:t xml:space="preserve">Baseline → Meta</w:t>
                </w:r>
              </w:sdtContent>
            </w:sdt>
            <w:r w:rsidDel="00000000" w:rsidR="00000000" w:rsidRPr="00000000">
              <w:rPr>
                <w:rtl w:val="0"/>
              </w:rPr>
            </w:r>
          </w:p>
        </w:tc>
      </w:tr>
      <w:tr>
        <w:trPr>
          <w:cantSplit w:val="0"/>
          <w:tblHeader w:val="0"/>
        </w:trPr>
        <w:tc>
          <w:tcPr>
            <w:shd w:fill="d9e1f2" w:val="clear"/>
            <w:tcMar>
              <w:top w:w="60.0" w:type="dxa"/>
              <w:left w:w="90.0" w:type="dxa"/>
              <w:bottom w:w="60.0" w:type="dxa"/>
              <w:right w:w="90.0" w:type="dxa"/>
            </w:tcMar>
          </w:tcPr>
          <w:p w:rsidR="00000000" w:rsidDel="00000000" w:rsidP="00000000" w:rsidRDefault="00000000" w:rsidRPr="00000000" w14:paraId="000000AF">
            <w:pPr>
              <w:jc w:val="left"/>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Tiempo de primera respuesta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0">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Demora hasta la primera respuesta al cliente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1">
            <w:pPr>
              <w:jc w:val="left"/>
              <w:rPr>
                <w:rFonts w:ascii="Arial" w:cs="Arial" w:eastAsia="Arial" w:hAnsi="Arial"/>
                <w:sz w:val="22"/>
                <w:szCs w:val="22"/>
              </w:rPr>
            </w:pPr>
            <w:sdt>
              <w:sdtPr>
                <w:id w:val="1554167202"/>
                <w:tag w:val="goog_rdk_7"/>
              </w:sdtPr>
              <w:sdtContent>
                <w:r w:rsidDel="00000000" w:rsidR="00000000" w:rsidRPr="00000000">
                  <w:rPr>
                    <w:rFonts w:ascii="Arial Unicode MS" w:cs="Arial Unicode MS" w:eastAsia="Arial Unicode MS" w:hAnsi="Arial Unicode MS"/>
                    <w:color w:val="000000"/>
                    <w:sz w:val="22"/>
                    <w:szCs w:val="22"/>
                    <w:rtl w:val="0"/>
                  </w:rPr>
                  <w:t xml:space="preserve">12–24 h  →  menos de 1 minuto</w:t>
                </w:r>
              </w:sdtContent>
            </w:sdt>
            <w:r w:rsidDel="00000000" w:rsidR="00000000" w:rsidRPr="00000000">
              <w:rPr>
                <w:rtl w:val="0"/>
              </w:rPr>
            </w:r>
          </w:p>
        </w:tc>
      </w:tr>
      <w:tr>
        <w:trPr>
          <w:cantSplit w:val="0"/>
          <w:tblHeader w:val="0"/>
        </w:trPr>
        <w:tc>
          <w:tcPr>
            <w:shd w:fill="d9e1f2" w:val="clear"/>
            <w:tcMar>
              <w:top w:w="60.0" w:type="dxa"/>
              <w:left w:w="90.0" w:type="dxa"/>
              <w:bottom w:w="60.0" w:type="dxa"/>
              <w:right w:w="90.0" w:type="dxa"/>
            </w:tcMar>
          </w:tcPr>
          <w:p w:rsidR="00000000" w:rsidDel="00000000" w:rsidP="00000000" w:rsidRDefault="00000000" w:rsidRPr="00000000" w14:paraId="000000B2">
            <w:pPr>
              <w:jc w:val="left"/>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Tasa de resolución autónoma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3">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 de consultas resueltas sin intervención humana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4">
            <w:pPr>
              <w:jc w:val="left"/>
              <w:rPr>
                <w:rFonts w:ascii="Arial" w:cs="Arial" w:eastAsia="Arial" w:hAnsi="Arial"/>
                <w:sz w:val="22"/>
                <w:szCs w:val="22"/>
              </w:rPr>
            </w:pPr>
            <w:sdt>
              <w:sdtPr>
                <w:id w:val="447662060"/>
                <w:tag w:val="goog_rdk_8"/>
              </w:sdtPr>
              <w:sdtContent>
                <w:r w:rsidDel="00000000" w:rsidR="00000000" w:rsidRPr="00000000">
                  <w:rPr>
                    <w:rFonts w:ascii="Arial Unicode MS" w:cs="Arial Unicode MS" w:eastAsia="Arial Unicode MS" w:hAnsi="Arial Unicode MS"/>
                    <w:color w:val="000000"/>
                    <w:sz w:val="22"/>
                    <w:szCs w:val="22"/>
                    <w:rtl w:val="0"/>
                  </w:rPr>
                  <w:t xml:space="preserve">0%  →  ~70% (meta)</w:t>
                </w:r>
              </w:sdtContent>
            </w:sdt>
            <w:r w:rsidDel="00000000" w:rsidR="00000000" w:rsidRPr="00000000">
              <w:rPr>
                <w:rtl w:val="0"/>
              </w:rPr>
            </w:r>
          </w:p>
        </w:tc>
      </w:tr>
      <w:tr>
        <w:trPr>
          <w:cantSplit w:val="0"/>
          <w:tblHeader w:val="0"/>
        </w:trPr>
        <w:tc>
          <w:tcPr>
            <w:shd w:fill="d9e1f2" w:val="clear"/>
            <w:tcMar>
              <w:top w:w="60.0" w:type="dxa"/>
              <w:left w:w="90.0" w:type="dxa"/>
              <w:bottom w:w="60.0" w:type="dxa"/>
              <w:right w:w="90.0" w:type="dxa"/>
            </w:tcMar>
          </w:tcPr>
          <w:p w:rsidR="00000000" w:rsidDel="00000000" w:rsidP="00000000" w:rsidRDefault="00000000" w:rsidRPr="00000000" w14:paraId="000000B5">
            <w:pPr>
              <w:jc w:val="left"/>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Cobertura y disponibilidad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6">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Quién responde y cuándo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7">
            <w:pPr>
              <w:jc w:val="left"/>
              <w:rPr>
                <w:rFonts w:ascii="Arial" w:cs="Arial" w:eastAsia="Arial" w:hAnsi="Arial"/>
                <w:sz w:val="22"/>
                <w:szCs w:val="22"/>
              </w:rPr>
            </w:pPr>
            <w:sdt>
              <w:sdtPr>
                <w:id w:val="-1645502054"/>
                <w:tag w:val="goog_rdk_9"/>
              </w:sdtPr>
              <w:sdtContent>
                <w:r w:rsidDel="00000000" w:rsidR="00000000" w:rsidRPr="00000000">
                  <w:rPr>
                    <w:rFonts w:ascii="Arial Unicode MS" w:cs="Arial Unicode MS" w:eastAsia="Arial Unicode MS" w:hAnsi="Arial Unicode MS"/>
                    <w:color w:val="000000"/>
                    <w:sz w:val="22"/>
                    <w:szCs w:val="22"/>
                    <w:rtl w:val="0"/>
                  </w:rPr>
                  <w:t xml:space="preserve">La fundadora, a cualquier hora  →  atención automática 24/7</w:t>
                </w:r>
              </w:sdtContent>
            </w:sdt>
            <w:r w:rsidDel="00000000" w:rsidR="00000000" w:rsidRPr="00000000">
              <w:rPr>
                <w:rtl w:val="0"/>
              </w:rPr>
            </w:r>
          </w:p>
        </w:tc>
      </w:tr>
      <w:tr>
        <w:trPr>
          <w:cantSplit w:val="0"/>
          <w:tblHeader w:val="0"/>
        </w:trPr>
        <w:tc>
          <w:tcPr>
            <w:shd w:fill="d9e1f2" w:val="clear"/>
            <w:tcMar>
              <w:top w:w="60.0" w:type="dxa"/>
              <w:left w:w="90.0" w:type="dxa"/>
              <w:bottom w:w="60.0" w:type="dxa"/>
              <w:right w:w="90.0" w:type="dxa"/>
            </w:tcMar>
          </w:tcPr>
          <w:p w:rsidR="00000000" w:rsidDel="00000000" w:rsidP="00000000" w:rsidRDefault="00000000" w:rsidRPr="00000000" w14:paraId="000000B8">
            <w:pPr>
              <w:jc w:val="left"/>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Horas liberadas de la fundadora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9">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Tiempo que ya no se dedica a responder a mano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A">
            <w:pPr>
              <w:jc w:val="left"/>
              <w:rPr>
                <w:rFonts w:ascii="Arial" w:cs="Arial" w:eastAsia="Arial" w:hAnsi="Arial"/>
                <w:sz w:val="22"/>
                <w:szCs w:val="22"/>
              </w:rPr>
            </w:pPr>
            <w:sdt>
              <w:sdtPr>
                <w:id w:val="614678526"/>
                <w:tag w:val="goog_rdk_10"/>
              </w:sdtPr>
              <w:sdtContent>
                <w:r w:rsidDel="00000000" w:rsidR="00000000" w:rsidRPr="00000000">
                  <w:rPr>
                    <w:rFonts w:ascii="Arial Unicode MS" w:cs="Arial Unicode MS" w:eastAsia="Arial Unicode MS" w:hAnsi="Arial Unicode MS"/>
                    <w:color w:val="000000"/>
                    <w:sz w:val="22"/>
                    <w:szCs w:val="22"/>
                    <w:rtl w:val="0"/>
                  </w:rPr>
                  <w:t xml:space="preserve">—  →  a medir en operación</w:t>
                </w:r>
              </w:sdtContent>
            </w:sdt>
            <w:r w:rsidDel="00000000" w:rsidR="00000000" w:rsidRPr="00000000">
              <w:rPr>
                <w:rtl w:val="0"/>
              </w:rPr>
            </w:r>
          </w:p>
        </w:tc>
      </w:tr>
      <w:tr>
        <w:trPr>
          <w:cantSplit w:val="0"/>
          <w:tblHeader w:val="0"/>
        </w:trPr>
        <w:tc>
          <w:tcPr>
            <w:shd w:fill="d9e1f2" w:val="clear"/>
            <w:tcMar>
              <w:top w:w="60.0" w:type="dxa"/>
              <w:left w:w="90.0" w:type="dxa"/>
              <w:bottom w:w="60.0" w:type="dxa"/>
              <w:right w:w="90.0" w:type="dxa"/>
            </w:tcMar>
          </w:tcPr>
          <w:p w:rsidR="00000000" w:rsidDel="00000000" w:rsidP="00000000" w:rsidRDefault="00000000" w:rsidRPr="00000000" w14:paraId="000000BB">
            <w:pPr>
              <w:jc w:val="left"/>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Precisión del conocimiento (RAG)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C">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Respuestas correctas citando la fuente del Manual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D">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validado 100% en test ciego (M5)</w:t>
            </w:r>
            <w:r w:rsidDel="00000000" w:rsidR="00000000" w:rsidRPr="00000000">
              <w:rPr>
                <w:rtl w:val="0"/>
              </w:rPr>
            </w:r>
          </w:p>
        </w:tc>
      </w:tr>
      <w:tr>
        <w:trPr>
          <w:cantSplit w:val="0"/>
          <w:tblHeader w:val="0"/>
        </w:trPr>
        <w:tc>
          <w:tcPr>
            <w:shd w:fill="d9e1f2" w:val="clear"/>
            <w:tcMar>
              <w:top w:w="60.0" w:type="dxa"/>
              <w:left w:w="90.0" w:type="dxa"/>
              <w:bottom w:w="60.0" w:type="dxa"/>
              <w:right w:w="90.0" w:type="dxa"/>
            </w:tcMar>
          </w:tcPr>
          <w:p w:rsidR="00000000" w:rsidDel="00000000" w:rsidP="00000000" w:rsidRDefault="00000000" w:rsidRPr="00000000" w14:paraId="000000BE">
            <w:pPr>
              <w:jc w:val="left"/>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Escalamiento correcto de casos críticos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F">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 de reclamos / dinero derivados a un humano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0">
            <w:pPr>
              <w:jc w:val="left"/>
              <w:rPr>
                <w:rFonts w:ascii="Arial" w:cs="Arial" w:eastAsia="Arial" w:hAnsi="Arial"/>
                <w:sz w:val="22"/>
                <w:szCs w:val="22"/>
              </w:rPr>
            </w:pPr>
            <w:sdt>
              <w:sdtPr>
                <w:id w:val="230074351"/>
                <w:tag w:val="goog_rdk_11"/>
              </w:sdtPr>
              <w:sdtContent>
                <w:r w:rsidDel="00000000" w:rsidR="00000000" w:rsidRPr="00000000">
                  <w:rPr>
                    <w:rFonts w:ascii="Arial Unicode MS" w:cs="Arial Unicode MS" w:eastAsia="Arial Unicode MS" w:hAnsi="Arial Unicode MS"/>
                    <w:color w:val="000000"/>
                    <w:sz w:val="22"/>
                    <w:szCs w:val="22"/>
                    <w:rtl w:val="0"/>
                  </w:rPr>
                  <w:t xml:space="preserve">informal  →  100%</w:t>
                </w:r>
              </w:sdtContent>
            </w:sdt>
            <w:r w:rsidDel="00000000" w:rsidR="00000000" w:rsidRPr="00000000">
              <w:rPr>
                <w:rtl w:val="0"/>
              </w:rPr>
            </w:r>
          </w:p>
        </w:tc>
      </w:tr>
    </w:tbl>
    <w:p w:rsidR="00000000" w:rsidDel="00000000" w:rsidP="00000000" w:rsidRDefault="00000000" w:rsidRPr="00000000" w14:paraId="000000C1">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C2">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C3">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C4">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C5">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C6">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C7">
      <w:pPr>
        <w:spacing w:after="80" w:before="170" w:lineRule="auto"/>
        <w:rPr>
          <w:rFonts w:ascii="Arial" w:cs="Arial" w:eastAsia="Arial" w:hAnsi="Arial"/>
        </w:rPr>
      </w:pPr>
      <w:r w:rsidDel="00000000" w:rsidR="00000000" w:rsidRPr="00000000">
        <w:rPr>
          <w:rFonts w:ascii="Arial" w:cs="Arial" w:eastAsia="Arial" w:hAnsi="Arial"/>
          <w:b w:val="1"/>
          <w:bCs w:val="1"/>
          <w:sz w:val="24"/>
          <w:szCs w:val="24"/>
          <w:rtl w:val="0"/>
        </w:rPr>
        <w:t xml:space="preserve">3.3 Semáforo operativo de riesgos y frontera de autonomía</w:t>
      </w:r>
      <w:r w:rsidDel="00000000" w:rsidR="00000000" w:rsidRPr="00000000">
        <w:rPr>
          <w:rtl w:val="0"/>
        </w:rPr>
      </w:r>
    </w:p>
    <w:p w:rsidR="00000000" w:rsidDel="00000000" w:rsidP="00000000" w:rsidRDefault="00000000" w:rsidRPr="00000000" w14:paraId="000000C8">
      <w:pPr>
        <w:spacing w:after="90" w:line="360" w:lineRule="auto"/>
        <w:jc w:val="both"/>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La autonomía del sistema está delimitada de forma taxativa. Cada acción de salida se clasifica en un color según su riesgo, y esa clasificación ya está implementada en la arquitectura (no es teórica): el camino de mayor riesgo —el Worker de Escalamiento— directamente </w:t>
      </w:r>
      <w:r w:rsidDel="00000000" w:rsidR="00000000" w:rsidRPr="00000000">
        <w:rPr>
          <w:rFonts w:ascii="Arial" w:cs="Arial" w:eastAsia="Arial" w:hAnsi="Arial"/>
          <w:b w:val="1"/>
          <w:bCs w:val="1"/>
          <w:i w:val="0"/>
          <w:iCs w:val="0"/>
          <w:color w:val="000000"/>
          <w:sz w:val="22"/>
          <w:szCs w:val="22"/>
          <w:rtl w:val="0"/>
        </w:rPr>
        <w:t xml:space="preserve">no tiene inteligencia artificial</w:t>
      </w:r>
      <w:r w:rsidDel="00000000" w:rsidR="00000000" w:rsidRPr="00000000">
        <w:rPr>
          <w:rFonts w:ascii="Arial" w:cs="Arial" w:eastAsia="Arial" w:hAnsi="Arial"/>
          <w:i w:val="0"/>
          <w:iCs w:val="0"/>
          <w:color w:val="000000"/>
          <w:sz w:val="22"/>
          <w:szCs w:val="22"/>
          <w:rtl w:val="0"/>
        </w:rPr>
        <w:t xml:space="preserve">, y además toda respuesta al cliente se crea como borrador que una persona revisa antes de enviar.</w:t>
      </w:r>
      <w:r w:rsidDel="00000000" w:rsidR="00000000" w:rsidRPr="00000000">
        <w:rPr>
          <w:rtl w:val="0"/>
        </w:rPr>
      </w:r>
    </w:p>
    <w:tbl>
      <w:tblPr>
        <w:tblStyle w:val="Table11"/>
        <w:tblW w:w="89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5400"/>
        <w:gridCol w:w="2000"/>
        <w:tblGridChange w:id="0">
          <w:tblGrid>
            <w:gridCol w:w="1500"/>
            <w:gridCol w:w="5400"/>
            <w:gridCol w:w="2000"/>
          </w:tblGrid>
        </w:tblGridChange>
      </w:tblGrid>
      <w:tr>
        <w:trPr>
          <w:cantSplit w:val="0"/>
          <w:tblHeader w:val="1"/>
        </w:trPr>
        <w:tc>
          <w:tcPr>
            <w:shd w:fill="1f3864" w:val="clear"/>
            <w:tcMar>
              <w:top w:w="60.0" w:type="dxa"/>
              <w:left w:w="90.0" w:type="dxa"/>
              <w:bottom w:w="60.0" w:type="dxa"/>
              <w:right w:w="90.0" w:type="dxa"/>
            </w:tcMar>
          </w:tcPr>
          <w:p w:rsidR="00000000" w:rsidDel="00000000" w:rsidP="00000000" w:rsidRDefault="00000000" w:rsidRPr="00000000" w14:paraId="000000C9">
            <w:pPr>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Nivel</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CA">
            <w:pPr>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Acciones del sistema</w:t>
            </w:r>
            <w:r w:rsidDel="00000000" w:rsidR="00000000" w:rsidRPr="00000000">
              <w:rPr>
                <w:rtl w:val="0"/>
              </w:rPr>
            </w:r>
          </w:p>
        </w:tc>
        <w:tc>
          <w:tcPr>
            <w:shd w:fill="1f3864" w:val="clear"/>
            <w:tcMar>
              <w:top w:w="60.0" w:type="dxa"/>
              <w:left w:w="90.0" w:type="dxa"/>
              <w:bottom w:w="60.0" w:type="dxa"/>
              <w:right w:w="90.0" w:type="dxa"/>
            </w:tcMar>
          </w:tcPr>
          <w:p w:rsidR="00000000" w:rsidDel="00000000" w:rsidP="00000000" w:rsidRDefault="00000000" w:rsidRPr="00000000" w14:paraId="000000CB">
            <w:pPr>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Decisión</w:t>
            </w:r>
            <w:r w:rsidDel="00000000" w:rsidR="00000000" w:rsidRPr="00000000">
              <w:rPr>
                <w:rtl w:val="0"/>
              </w:rPr>
            </w:r>
          </w:p>
        </w:tc>
      </w:tr>
      <w:tr>
        <w:trPr>
          <w:cantSplit w:val="0"/>
          <w:tblHeader w:val="0"/>
        </w:trPr>
        <w:tc>
          <w:tcPr>
            <w:shd w:fill="2e7d32" w:val="clear"/>
            <w:tcMar>
              <w:top w:w="60.0" w:type="dxa"/>
              <w:left w:w="90.0" w:type="dxa"/>
              <w:bottom w:w="60.0" w:type="dxa"/>
              <w:right w:w="90.0" w:type="dxa"/>
            </w:tcMar>
          </w:tcPr>
          <w:p w:rsidR="00000000" w:rsidDel="00000000" w:rsidP="00000000" w:rsidRDefault="00000000" w:rsidRPr="00000000" w14:paraId="000000CC">
            <w:pPr>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VERDE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D">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Clasificar la intención · consultar catálogo, precio y stock (lectura) · consultar el estado de un pedido (lectura) · responder autenticidad y políticas desde el Manual citando la fuente · responder por voz · reenviar un código de seguimiento ya cargado · guardar memoria y registros.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E">
            <w:pPr>
              <w:jc w:val="center"/>
              <w:rPr>
                <w:rFonts w:ascii="Arial" w:cs="Arial" w:eastAsia="Arial" w:hAnsi="Arial"/>
                <w:sz w:val="22"/>
                <w:szCs w:val="22"/>
              </w:rPr>
            </w:pPr>
            <w:r w:rsidDel="00000000" w:rsidR="00000000" w:rsidRPr="00000000">
              <w:rPr>
                <w:rFonts w:ascii="Arial" w:cs="Arial" w:eastAsia="Arial" w:hAnsi="Arial"/>
                <w:b w:val="1"/>
                <w:bCs w:val="1"/>
                <w:color w:val="1f5c2e"/>
                <w:sz w:val="22"/>
                <w:szCs w:val="22"/>
                <w:rtl w:val="0"/>
              </w:rPr>
              <w:t xml:space="preserve">100% autónomo — el bot ejecuta y responde solo</w:t>
            </w:r>
            <w:r w:rsidDel="00000000" w:rsidR="00000000" w:rsidRPr="00000000">
              <w:rPr>
                <w:rtl w:val="0"/>
              </w:rPr>
            </w:r>
          </w:p>
        </w:tc>
      </w:tr>
      <w:tr>
        <w:trPr>
          <w:cantSplit w:val="0"/>
          <w:tblHeader w:val="0"/>
        </w:trPr>
        <w:tc>
          <w:tcPr>
            <w:shd w:fill="f39c12" w:val="clear"/>
            <w:tcMar>
              <w:top w:w="60.0" w:type="dxa"/>
              <w:left w:w="90.0" w:type="dxa"/>
              <w:bottom w:w="60.0" w:type="dxa"/>
              <w:right w:w="90.0" w:type="dxa"/>
            </w:tcMar>
          </w:tcPr>
          <w:p w:rsidR="00000000" w:rsidDel="00000000" w:rsidP="00000000" w:rsidRDefault="00000000" w:rsidRPr="00000000" w14:paraId="000000CF">
            <w:pPr>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AMARILLO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0">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Registrar un pedido nuevo en estado "Pendiente" · crear o actualizar el contacto en el CRM (HubSpot). El sistema deja el registro listo, pero no confirma el cierre.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1">
            <w:pPr>
              <w:jc w:val="center"/>
              <w:rPr>
                <w:rFonts w:ascii="Arial" w:cs="Arial" w:eastAsia="Arial" w:hAnsi="Arial"/>
                <w:sz w:val="22"/>
                <w:szCs w:val="22"/>
              </w:rPr>
            </w:pPr>
            <w:r w:rsidDel="00000000" w:rsidR="00000000" w:rsidRPr="00000000">
              <w:rPr>
                <w:rFonts w:ascii="Arial" w:cs="Arial" w:eastAsia="Arial" w:hAnsi="Arial"/>
                <w:b w:val="1"/>
                <w:bCs w:val="1"/>
                <w:color w:val="b9770e"/>
                <w:sz w:val="22"/>
                <w:szCs w:val="22"/>
                <w:rtl w:val="0"/>
              </w:rPr>
              <w:t xml:space="preserve">Autónomo con registro — no cierra; queda para revisión</w:t>
            </w:r>
            <w:r w:rsidDel="00000000" w:rsidR="00000000" w:rsidRPr="00000000">
              <w:rPr>
                <w:rtl w:val="0"/>
              </w:rPr>
            </w:r>
          </w:p>
        </w:tc>
      </w:tr>
      <w:tr>
        <w:trPr>
          <w:cantSplit w:val="0"/>
          <w:tblHeader w:val="0"/>
        </w:trPr>
        <w:tc>
          <w:tcPr>
            <w:shd w:fill="c0392b" w:val="clear"/>
            <w:tcMar>
              <w:top w:w="60.0" w:type="dxa"/>
              <w:left w:w="90.0" w:type="dxa"/>
              <w:bottom w:w="60.0" w:type="dxa"/>
              <w:right w:w="90.0" w:type="dxa"/>
            </w:tcMar>
          </w:tcPr>
          <w:p w:rsidR="00000000" w:rsidDel="00000000" w:rsidP="00000000" w:rsidRDefault="00000000" w:rsidRPr="00000000" w14:paraId="000000D2">
            <w:pPr>
              <w:jc w:val="center"/>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ROJO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3">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Reembolsos o devolución de dinero · cancelaciones · cambios de precio o de renovación · reclamos y todo caso marcado risk = HIGH. Además, TODA respuesta al cliente se genera como borrador (no se envía sola).</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4">
            <w:pPr>
              <w:jc w:val="center"/>
              <w:rPr>
                <w:rFonts w:ascii="Arial" w:cs="Arial" w:eastAsia="Arial" w:hAnsi="Arial"/>
                <w:sz w:val="22"/>
                <w:szCs w:val="22"/>
              </w:rPr>
            </w:pPr>
            <w:sdt>
              <w:sdtPr>
                <w:id w:val="1359861149"/>
                <w:tag w:val="goog_rdk_12"/>
              </w:sdtPr>
              <w:sdtContent>
                <w:r w:rsidDel="00000000" w:rsidR="00000000" w:rsidRPr="00000000">
                  <w:rPr>
                    <w:rFonts w:ascii="Arial Unicode MS" w:cs="Arial Unicode MS" w:eastAsia="Arial Unicode MS" w:hAnsi="Arial Unicode MS"/>
                    <w:b w:val="1"/>
                    <w:bCs w:val="1"/>
                    <w:color w:val="c0392b"/>
                    <w:sz w:val="22"/>
                    <w:szCs w:val="22"/>
                    <w:rtl w:val="0"/>
                  </w:rPr>
                  <w:t xml:space="preserve">Freeze → supervisión humana obligatoria (Slack / Gmail)</w:t>
                </w:r>
              </w:sdtContent>
            </w:sdt>
            <w:r w:rsidDel="00000000" w:rsidR="00000000" w:rsidRPr="00000000">
              <w:rPr>
                <w:rtl w:val="0"/>
              </w:rPr>
            </w:r>
          </w:p>
        </w:tc>
      </w:tr>
    </w:tbl>
    <w:p w:rsidR="00000000" w:rsidDel="00000000" w:rsidP="00000000" w:rsidRDefault="00000000" w:rsidRPr="00000000" w14:paraId="000000D5">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D6">
      <w:pPr>
        <w:spacing w:after="80" w:before="170" w:lineRule="auto"/>
        <w:rPr>
          <w:rFonts w:ascii="Arial" w:cs="Arial" w:eastAsia="Arial" w:hAnsi="Arial"/>
        </w:rPr>
      </w:pPr>
      <w:r w:rsidDel="00000000" w:rsidR="00000000" w:rsidRPr="00000000">
        <w:rPr>
          <w:rFonts w:ascii="Arial" w:cs="Arial" w:eastAsia="Arial" w:hAnsi="Arial"/>
          <w:b w:val="1"/>
          <w:bCs w:val="1"/>
          <w:sz w:val="24"/>
          <w:szCs w:val="24"/>
          <w:rtl w:val="0"/>
        </w:rPr>
        <w:t xml:space="preserve">3.4 Protocolo de escalado forzado a humanos</w:t>
      </w:r>
      <w:r w:rsidDel="00000000" w:rsidR="00000000" w:rsidRPr="00000000">
        <w:rPr>
          <w:rtl w:val="0"/>
        </w:rPr>
      </w:r>
    </w:p>
    <w:p w:rsidR="00000000" w:rsidDel="00000000" w:rsidP="00000000" w:rsidRDefault="00000000" w:rsidRPr="00000000" w14:paraId="000000D7">
      <w:pPr>
        <w:spacing w:after="90" w:line="360" w:lineRule="auto"/>
        <w:jc w:val="both"/>
        <w:rPr>
          <w:rFonts w:ascii="Arial" w:cs="Arial" w:eastAsia="Arial" w:hAnsi="Arial"/>
          <w:sz w:val="22"/>
          <w:szCs w:val="22"/>
        </w:rPr>
        <w:sectPr>
          <w:type w:val="nextPage"/>
          <w:pgSz w:h="15840" w:w="12240" w:orient="portrait"/>
          <w:pgMar w:bottom="950" w:top="950" w:left="1000" w:right="1000" w:header="708" w:footer="708"/>
        </w:sectPr>
      </w:pPr>
      <w:r w:rsidDel="00000000" w:rsidR="00000000" w:rsidRPr="00000000">
        <w:rPr>
          <w:rFonts w:ascii="Arial" w:cs="Arial" w:eastAsia="Arial" w:hAnsi="Arial"/>
          <w:i w:val="0"/>
          <w:iCs w:val="0"/>
          <w:color w:val="000000"/>
          <w:sz w:val="22"/>
          <w:szCs w:val="22"/>
          <w:rtl w:val="0"/>
        </w:rPr>
        <w:t xml:space="preserve">Cuando el sistema detecta una </w:t>
      </w:r>
      <w:r w:rsidDel="00000000" w:rsidR="00000000" w:rsidRPr="00000000">
        <w:rPr>
          <w:rFonts w:ascii="Arial" w:cs="Arial" w:eastAsia="Arial" w:hAnsi="Arial"/>
          <w:b w:val="1"/>
          <w:bCs w:val="1"/>
          <w:i w:val="0"/>
          <w:iCs w:val="0"/>
          <w:color w:val="000000"/>
          <w:sz w:val="22"/>
          <w:szCs w:val="22"/>
          <w:rtl w:val="0"/>
        </w:rPr>
        <w:t xml:space="preserve">variable crítica</w:t>
      </w:r>
      <w:r w:rsidDel="00000000" w:rsidR="00000000" w:rsidRPr="00000000">
        <w:rPr>
          <w:rFonts w:ascii="Arial" w:cs="Arial" w:eastAsia="Arial" w:hAnsi="Arial"/>
          <w:i w:val="0"/>
          <w:iCs w:val="0"/>
          <w:color w:val="000000"/>
          <w:sz w:val="22"/>
          <w:szCs w:val="22"/>
          <w:rtl w:val="0"/>
        </w:rPr>
        <w:t xml:space="preserve"> —una solicitud de reembolso o devolución de dinero, señales de pérdida del cliente (churn), o un reclamo legal— se activa el freno automático: el sistema </w:t>
      </w:r>
      <w:r w:rsidDel="00000000" w:rsidR="00000000" w:rsidRPr="00000000">
        <w:rPr>
          <w:rFonts w:ascii="Arial" w:cs="Arial" w:eastAsia="Arial" w:hAnsi="Arial"/>
          <w:b w:val="1"/>
          <w:bCs w:val="1"/>
          <w:i w:val="0"/>
          <w:iCs w:val="0"/>
          <w:color w:val="000000"/>
          <w:sz w:val="22"/>
          <w:szCs w:val="22"/>
          <w:rtl w:val="0"/>
        </w:rPr>
        <w:t xml:space="preserve">no ejecuta ninguna acción</w:t>
      </w:r>
      <w:r w:rsidDel="00000000" w:rsidR="00000000" w:rsidRPr="00000000">
        <w:rPr>
          <w:rFonts w:ascii="Arial" w:cs="Arial" w:eastAsia="Arial" w:hAnsi="Arial"/>
          <w:i w:val="0"/>
          <w:iCs w:val="0"/>
          <w:color w:val="000000"/>
          <w:sz w:val="22"/>
          <w:szCs w:val="22"/>
          <w:rtl w:val="0"/>
        </w:rPr>
        <w:t xml:space="preserve">. En su lugar, (1) crea un borrador de respuesta en Gmail, (2) actualiza el contacto en HubSpot y (3) publica una alerta en el canal de Slack </w:t>
      </w:r>
      <w:r w:rsidDel="00000000" w:rsidR="00000000" w:rsidRPr="00000000">
        <w:rPr>
          <w:rFonts w:ascii="Arial" w:cs="Arial" w:eastAsia="Arial" w:hAnsi="Arial"/>
          <w:b w:val="1"/>
          <w:bCs w:val="1"/>
          <w:i w:val="0"/>
          <w:iCs w:val="0"/>
          <w:color w:val="000000"/>
          <w:sz w:val="22"/>
          <w:szCs w:val="22"/>
          <w:rtl w:val="0"/>
        </w:rPr>
        <w:t xml:space="preserve">#soporte-renovadas-human-in-the-loop</w:t>
      </w:r>
      <w:r w:rsidDel="00000000" w:rsidR="00000000" w:rsidRPr="00000000">
        <w:rPr>
          <w:rFonts w:ascii="Arial" w:cs="Arial" w:eastAsia="Arial" w:hAnsi="Arial"/>
          <w:i w:val="0"/>
          <w:iCs w:val="0"/>
          <w:color w:val="000000"/>
          <w:sz w:val="22"/>
          <w:szCs w:val="22"/>
          <w:rtl w:val="0"/>
        </w:rPr>
        <w:t xml:space="preserve"> con el resumen del caso y la indicación "revisar y enviar". Una persona del equipo toma la decisión final y recién entonces la respuesta sale. Así, la eficiencia del bot nunca se paga con el riesgo de una acción irreversible sobre el dinero o la relación con el cliente.</w:t>
      </w:r>
      <w:r w:rsidDel="00000000" w:rsidR="00000000" w:rsidRPr="00000000">
        <w:rPr>
          <w:rtl w:val="0"/>
        </w:rPr>
      </w:r>
    </w:p>
    <w:p w:rsidR="00000000" w:rsidDel="00000000" w:rsidP="00000000" w:rsidRDefault="00000000" w:rsidRPr="00000000" w14:paraId="000000D8">
      <w:pPr>
        <w:spacing w:after="120" w:before="60" w:lineRule="auto"/>
        <w:rPr>
          <w:rFonts w:ascii="Arial" w:cs="Arial" w:eastAsia="Arial" w:hAnsi="Arial"/>
        </w:rPr>
      </w:pPr>
      <w:r w:rsidDel="00000000" w:rsidR="00000000" w:rsidRPr="00000000">
        <w:rPr>
          <w:rFonts w:ascii="Arial" w:cs="Arial" w:eastAsia="Arial" w:hAnsi="Arial"/>
          <w:b w:val="1"/>
          <w:bCs w:val="1"/>
          <w:sz w:val="32"/>
          <w:szCs w:val="32"/>
          <w:rtl w:val="0"/>
        </w:rPr>
        <w:t xml:space="preserve">Página 4 — Diseño de Scorecards y Versión de Portafolio</w:t>
      </w:r>
      <w:r w:rsidDel="00000000" w:rsidR="00000000" w:rsidRPr="00000000">
        <w:rPr>
          <w:rtl w:val="0"/>
        </w:rPr>
      </w:r>
    </w:p>
    <w:p w:rsidR="00000000" w:rsidDel="00000000" w:rsidP="00000000" w:rsidRDefault="00000000" w:rsidRPr="00000000" w14:paraId="000000D9">
      <w:pPr>
        <w:spacing w:after="80" w:before="170" w:line="360" w:lineRule="auto"/>
        <w:rPr>
          <w:rFonts w:ascii="Arial" w:cs="Arial" w:eastAsia="Arial" w:hAnsi="Arial"/>
        </w:rPr>
      </w:pPr>
      <w:r w:rsidDel="00000000" w:rsidR="00000000" w:rsidRPr="00000000">
        <w:rPr>
          <w:rFonts w:ascii="Arial" w:cs="Arial" w:eastAsia="Arial" w:hAnsi="Arial"/>
          <w:b w:val="1"/>
          <w:bCs w:val="1"/>
          <w:sz w:val="24"/>
          <w:szCs w:val="24"/>
          <w:rtl w:val="0"/>
        </w:rPr>
        <w:t xml:space="preserve">4.1 Playbook / Scorecard de los agentes</w:t>
      </w:r>
      <w:r w:rsidDel="00000000" w:rsidR="00000000" w:rsidRPr="00000000">
        <w:rPr>
          <w:rtl w:val="0"/>
        </w:rPr>
      </w:r>
    </w:p>
    <w:p w:rsidR="00000000" w:rsidDel="00000000" w:rsidP="00000000" w:rsidRDefault="00000000" w:rsidRPr="00000000" w14:paraId="000000DA">
      <w:pPr>
        <w:spacing w:after="90" w:line="360" w:lineRule="auto"/>
        <w:jc w:val="both"/>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Para que los agentes razonen de forma </w:t>
      </w:r>
      <w:r w:rsidDel="00000000" w:rsidR="00000000" w:rsidRPr="00000000">
        <w:rPr>
          <w:rFonts w:ascii="Arial" w:cs="Arial" w:eastAsia="Arial" w:hAnsi="Arial"/>
          <w:b w:val="1"/>
          <w:bCs w:val="1"/>
          <w:i w:val="0"/>
          <w:iCs w:val="0"/>
          <w:color w:val="000000"/>
          <w:sz w:val="22"/>
          <w:szCs w:val="22"/>
          <w:rtl w:val="0"/>
        </w:rPr>
        <w:t xml:space="preserve">unívoca</w:t>
      </w:r>
      <w:sdt>
        <w:sdtPr>
          <w:id w:val="1812989303"/>
          <w:tag w:val="goog_rdk_13"/>
        </w:sdtPr>
        <w:sdtContent>
          <w:r w:rsidDel="00000000" w:rsidR="00000000" w:rsidRPr="00000000">
            <w:rPr>
              <w:rFonts w:ascii="Arial Unicode MS" w:cs="Arial Unicode MS" w:eastAsia="Arial Unicode MS" w:hAnsi="Arial Unicode MS"/>
              <w:i w:val="0"/>
              <w:iCs w:val="0"/>
              <w:color w:val="000000"/>
              <w:sz w:val="22"/>
              <w:szCs w:val="22"/>
              <w:rtl w:val="0"/>
            </w:rPr>
            <w:t xml:space="preserve"> (misma entrada → misma decisión) y siempre sobre </w:t>
          </w:r>
        </w:sdtContent>
      </w:sdt>
      <w:r w:rsidDel="00000000" w:rsidR="00000000" w:rsidRPr="00000000">
        <w:rPr>
          <w:rFonts w:ascii="Arial" w:cs="Arial" w:eastAsia="Arial" w:hAnsi="Arial"/>
          <w:b w:val="1"/>
          <w:bCs w:val="1"/>
          <w:i w:val="0"/>
          <w:iCs w:val="0"/>
          <w:color w:val="000000"/>
          <w:sz w:val="22"/>
          <w:szCs w:val="22"/>
          <w:rtl w:val="0"/>
        </w:rPr>
        <w:t xml:space="preserve">evidencia documental firme</w:t>
      </w:r>
      <w:r w:rsidDel="00000000" w:rsidR="00000000" w:rsidRPr="00000000">
        <w:rPr>
          <w:rFonts w:ascii="Arial" w:cs="Arial" w:eastAsia="Arial" w:hAnsi="Arial"/>
          <w:i w:val="0"/>
          <w:iCs w:val="0"/>
          <w:color w:val="000000"/>
          <w:sz w:val="22"/>
          <w:szCs w:val="22"/>
          <w:rtl w:val="0"/>
        </w:rPr>
        <w:t xml:space="preserve">, el sistema sigue un Playbook con cuatro principios transversales, que ya están codificados en los System Prompts reales: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36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Evidencia primero: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ningún dato se responde de memoria; antes se consulta la fuente (Notion o el Manual).</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36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 fuente, no se inventa: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si el dato no figura, el agente lo declara explícitamente ("no disponible" / "No sé").</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36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 riesgoso no es autónomo: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dinero, precios y cierres de operación pasan siempre por un humano.</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360" w:lineRule="auto"/>
        <w:ind w:left="720" w:right="0" w:hanging="360"/>
        <w:jc w:val="left"/>
        <w:rPr>
          <w:sz w:val="22"/>
          <w:szCs w:val="22"/>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Trazabilidad: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cada caso queda registrado en la memoria (Airtable) para auditoría.</w:t>
      </w:r>
    </w:p>
    <w:p w:rsidR="00000000" w:rsidDel="00000000" w:rsidP="00000000" w:rsidRDefault="00000000" w:rsidRPr="00000000" w14:paraId="000000DF">
      <w:pPr>
        <w:spacing w:after="80" w:line="360" w:lineRule="auto"/>
        <w:jc w:val="both"/>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Sobre esos principios, cada agente aplica su rúbrica de decisión:</w:t>
      </w:r>
      <w:r w:rsidDel="00000000" w:rsidR="00000000" w:rsidRPr="00000000">
        <w:rPr>
          <w:rtl w:val="0"/>
        </w:rPr>
      </w:r>
    </w:p>
    <w:tbl>
      <w:tblPr>
        <w:tblStyle w:val="Table12"/>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400"/>
        <w:gridCol w:w="2600"/>
        <w:gridCol w:w="1900"/>
        <w:tblGridChange w:id="0">
          <w:tblGrid>
            <w:gridCol w:w="1500"/>
            <w:gridCol w:w="3400"/>
            <w:gridCol w:w="2600"/>
            <w:gridCol w:w="1900"/>
          </w:tblGrid>
        </w:tblGridChange>
      </w:tblGrid>
      <w:tr>
        <w:trPr>
          <w:cantSplit w:val="0"/>
          <w:tblHeader w:val="1"/>
        </w:trPr>
        <w:tc>
          <w:tcPr>
            <w:shd w:fill="1f3864" w:val="clear"/>
            <w:tcMar>
              <w:top w:w="50.0" w:type="dxa"/>
              <w:left w:w="70.0" w:type="dxa"/>
              <w:bottom w:w="50.0" w:type="dxa"/>
              <w:right w:w="70.0" w:type="dxa"/>
            </w:tcMar>
          </w:tcPr>
          <w:p w:rsidR="00000000" w:rsidDel="00000000" w:rsidP="00000000" w:rsidRDefault="00000000" w:rsidRPr="00000000" w14:paraId="000000E0">
            <w:pPr>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Agente</w:t>
            </w:r>
            <w:r w:rsidDel="00000000" w:rsidR="00000000" w:rsidRPr="00000000">
              <w:rPr>
                <w:rtl w:val="0"/>
              </w:rPr>
            </w:r>
          </w:p>
        </w:tc>
        <w:tc>
          <w:tcPr>
            <w:shd w:fill="1f3864" w:val="clear"/>
            <w:tcMar>
              <w:top w:w="50.0" w:type="dxa"/>
              <w:left w:w="70.0" w:type="dxa"/>
              <w:bottom w:w="50.0" w:type="dxa"/>
              <w:right w:w="70.0" w:type="dxa"/>
            </w:tcMar>
          </w:tcPr>
          <w:p w:rsidR="00000000" w:rsidDel="00000000" w:rsidP="00000000" w:rsidRDefault="00000000" w:rsidRPr="00000000" w14:paraId="000000E1">
            <w:pPr>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Regla de decisión unívoca</w:t>
            </w:r>
            <w:r w:rsidDel="00000000" w:rsidR="00000000" w:rsidRPr="00000000">
              <w:rPr>
                <w:rtl w:val="0"/>
              </w:rPr>
            </w:r>
          </w:p>
        </w:tc>
        <w:tc>
          <w:tcPr>
            <w:shd w:fill="1f3864" w:val="clear"/>
            <w:tcMar>
              <w:top w:w="50.0" w:type="dxa"/>
              <w:left w:w="70.0" w:type="dxa"/>
              <w:bottom w:w="50.0" w:type="dxa"/>
              <w:right w:w="70.0" w:type="dxa"/>
            </w:tcMar>
          </w:tcPr>
          <w:p w:rsidR="00000000" w:rsidDel="00000000" w:rsidP="00000000" w:rsidRDefault="00000000" w:rsidRPr="00000000" w14:paraId="000000E2">
            <w:pPr>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Evidencia documental firme</w:t>
            </w:r>
            <w:r w:rsidDel="00000000" w:rsidR="00000000" w:rsidRPr="00000000">
              <w:rPr>
                <w:rtl w:val="0"/>
              </w:rPr>
            </w:r>
          </w:p>
        </w:tc>
        <w:tc>
          <w:tcPr>
            <w:shd w:fill="1f3864" w:val="clear"/>
            <w:tcMar>
              <w:top w:w="50.0" w:type="dxa"/>
              <w:left w:w="70.0" w:type="dxa"/>
              <w:bottom w:w="50.0" w:type="dxa"/>
              <w:right w:w="70.0" w:type="dxa"/>
            </w:tcMar>
          </w:tcPr>
          <w:p w:rsidR="00000000" w:rsidDel="00000000" w:rsidP="00000000" w:rsidRDefault="00000000" w:rsidRPr="00000000" w14:paraId="000000E3">
            <w:pPr>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Resultado</w:t>
            </w:r>
            <w:r w:rsidDel="00000000" w:rsidR="00000000" w:rsidRPr="00000000">
              <w:rPr>
                <w:rtl w:val="0"/>
              </w:rPr>
            </w:r>
          </w:p>
        </w:tc>
      </w:tr>
      <w:tr>
        <w:trPr>
          <w:cantSplit w:val="0"/>
          <w:tblHeader w:val="0"/>
        </w:trPr>
        <w:tc>
          <w:tcPr>
            <w:shd w:fill="d9e1f2" w:val="clear"/>
            <w:tcMar>
              <w:top w:w="50.0" w:type="dxa"/>
              <w:left w:w="70.0" w:type="dxa"/>
              <w:bottom w:w="50.0" w:type="dxa"/>
              <w:right w:w="70.0" w:type="dxa"/>
            </w:tcMar>
          </w:tcPr>
          <w:p w:rsidR="00000000" w:rsidDel="00000000" w:rsidP="00000000" w:rsidRDefault="00000000" w:rsidRPr="00000000" w14:paraId="000000E4">
            <w:pPr>
              <w:jc w:val="left"/>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Catálogo</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E5">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Nunca responder precio/stock de memoria.</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E6">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Resultado de Consultar_Catalogo_Notion</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E7">
            <w:pPr>
              <w:jc w:val="left"/>
              <w:rPr>
                <w:rFonts w:ascii="Arial" w:cs="Arial" w:eastAsia="Arial" w:hAnsi="Arial"/>
                <w:sz w:val="22"/>
                <w:szCs w:val="22"/>
              </w:rPr>
            </w:pPr>
            <w:sdt>
              <w:sdtPr>
                <w:id w:val="-2122969844"/>
                <w:tag w:val="goog_rdk_14"/>
              </w:sdtPr>
              <w:sdtContent>
                <w:r w:rsidDel="00000000" w:rsidR="00000000" w:rsidRPr="00000000">
                  <w:rPr>
                    <w:rFonts w:ascii="Arial Unicode MS" w:cs="Arial Unicode MS" w:eastAsia="Arial Unicode MS" w:hAnsi="Arial Unicode MS"/>
                    <w:color w:val="000000"/>
                    <w:sz w:val="22"/>
                    <w:szCs w:val="22"/>
                    <w:rtl w:val="0"/>
                  </w:rPr>
                  <w:t xml:space="preserve">Existe y disponible → informar. Si no → "no disponible", sin inventar.</w:t>
                </w:r>
              </w:sdtContent>
            </w:sdt>
            <w:r w:rsidDel="00000000" w:rsidR="00000000" w:rsidRPr="00000000">
              <w:rPr>
                <w:rtl w:val="0"/>
              </w:rPr>
            </w:r>
          </w:p>
        </w:tc>
      </w:tr>
      <w:tr>
        <w:trPr>
          <w:cantSplit w:val="0"/>
          <w:tblHeader w:val="0"/>
        </w:trPr>
        <w:tc>
          <w:tcPr>
            <w:shd w:fill="d9e1f2" w:val="clear"/>
            <w:tcMar>
              <w:top w:w="50.0" w:type="dxa"/>
              <w:left w:w="70.0" w:type="dxa"/>
              <w:bottom w:w="50.0" w:type="dxa"/>
              <w:right w:w="70.0" w:type="dxa"/>
            </w:tcMar>
          </w:tcPr>
          <w:p w:rsidR="00000000" w:rsidDel="00000000" w:rsidP="00000000" w:rsidRDefault="00000000" w:rsidRPr="00000000" w14:paraId="000000E8">
            <w:pPr>
              <w:jc w:val="left"/>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Tracking</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E9">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Enviar código solo si es verificable.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EA">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Registro del pedido en Notion (código + mail)</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EB">
            <w:pPr>
              <w:jc w:val="left"/>
              <w:rPr>
                <w:rFonts w:ascii="Arial" w:cs="Arial" w:eastAsia="Arial" w:hAnsi="Arial"/>
                <w:sz w:val="22"/>
                <w:szCs w:val="22"/>
              </w:rPr>
            </w:pPr>
            <w:sdt>
              <w:sdtPr>
                <w:id w:val="2098216791"/>
                <w:tag w:val="goog_rdk_15"/>
              </w:sdtPr>
              <w:sdtContent>
                <w:r w:rsidDel="00000000" w:rsidR="00000000" w:rsidRPr="00000000">
                  <w:rPr>
                    <w:rFonts w:ascii="Arial Unicode MS" w:cs="Arial Unicode MS" w:eastAsia="Arial Unicode MS" w:hAnsi="Arial Unicode MS"/>
                    <w:color w:val="000000"/>
                    <w:sz w:val="22"/>
                    <w:szCs w:val="22"/>
                    <w:rtl w:val="0"/>
                  </w:rPr>
                  <w:t xml:space="preserve">Código y mail OK → enviar por Gmail. Sin código → "aún no disponible", sin prometer fecha.</w:t>
                </w:r>
              </w:sdtContent>
            </w:sdt>
            <w:r w:rsidDel="00000000" w:rsidR="00000000" w:rsidRPr="00000000">
              <w:rPr>
                <w:rtl w:val="0"/>
              </w:rPr>
            </w:r>
          </w:p>
        </w:tc>
      </w:tr>
      <w:tr>
        <w:trPr>
          <w:cantSplit w:val="0"/>
          <w:tblHeader w:val="0"/>
        </w:trPr>
        <w:tc>
          <w:tcPr>
            <w:shd w:fill="d9e1f2" w:val="clear"/>
            <w:tcMar>
              <w:top w:w="50.0" w:type="dxa"/>
              <w:left w:w="70.0" w:type="dxa"/>
              <w:bottom w:w="50.0" w:type="dxa"/>
              <w:right w:w="70.0" w:type="dxa"/>
            </w:tcMar>
          </w:tcPr>
          <w:p w:rsidR="00000000" w:rsidDel="00000000" w:rsidP="00000000" w:rsidRDefault="00000000" w:rsidRPr="00000000" w14:paraId="000000EC">
            <w:pPr>
              <w:jc w:val="left"/>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Pedidos</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ED">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Registrar solo con datos completos.</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EE">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Nombre, contacto, modelo/color y cantidad</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EF">
            <w:pPr>
              <w:jc w:val="left"/>
              <w:rPr>
                <w:rFonts w:ascii="Arial" w:cs="Arial" w:eastAsia="Arial" w:hAnsi="Arial"/>
                <w:sz w:val="22"/>
                <w:szCs w:val="22"/>
              </w:rPr>
            </w:pPr>
            <w:sdt>
              <w:sdtPr>
                <w:id w:val="-937527350"/>
                <w:tag w:val="goog_rdk_16"/>
              </w:sdtPr>
              <w:sdtContent>
                <w:r w:rsidDel="00000000" w:rsidR="00000000" w:rsidRPr="00000000">
                  <w:rPr>
                    <w:rFonts w:ascii="Arial Unicode MS" w:cs="Arial Unicode MS" w:eastAsia="Arial Unicode MS" w:hAnsi="Arial Unicode MS"/>
                    <w:color w:val="000000"/>
                    <w:sz w:val="22"/>
                    <w:szCs w:val="22"/>
                    <w:rtl w:val="0"/>
                  </w:rPr>
                  <w:t xml:space="preserve">Completos → Crear_Pedido "Pendiente". Faltan → pedir el dato con una sola pregunta.</w:t>
                </w:r>
              </w:sdtContent>
            </w:sdt>
            <w:r w:rsidDel="00000000" w:rsidR="00000000" w:rsidRPr="00000000">
              <w:rPr>
                <w:rtl w:val="0"/>
              </w:rPr>
            </w:r>
          </w:p>
        </w:tc>
      </w:tr>
      <w:tr>
        <w:trPr>
          <w:cantSplit w:val="0"/>
          <w:tblHeader w:val="0"/>
        </w:trPr>
        <w:tc>
          <w:tcPr>
            <w:shd w:fill="d9e1f2" w:val="clear"/>
            <w:tcMar>
              <w:top w:w="50.0" w:type="dxa"/>
              <w:left w:w="70.0" w:type="dxa"/>
              <w:bottom w:w="50.0" w:type="dxa"/>
              <w:right w:w="70.0" w:type="dxa"/>
            </w:tcMar>
          </w:tcPr>
          <w:p w:rsidR="00000000" w:rsidDel="00000000" w:rsidP="00000000" w:rsidRDefault="00000000" w:rsidRPr="00000000" w14:paraId="000000F0">
            <w:pPr>
              <w:jc w:val="left"/>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RAG (consulta_general)</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F1">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Responder solo con la fuente.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F2">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Fragmentos del Manual en Pinecone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F3">
            <w:pPr>
              <w:jc w:val="left"/>
              <w:rPr>
                <w:rFonts w:ascii="Arial" w:cs="Arial" w:eastAsia="Arial" w:hAnsi="Arial"/>
                <w:sz w:val="22"/>
                <w:szCs w:val="22"/>
              </w:rPr>
            </w:pPr>
            <w:sdt>
              <w:sdtPr>
                <w:id w:val="78815332"/>
                <w:tag w:val="goog_rdk_17"/>
              </w:sdtPr>
              <w:sdtContent>
                <w:r w:rsidDel="00000000" w:rsidR="00000000" w:rsidRPr="00000000">
                  <w:rPr>
                    <w:rFonts w:ascii="Arial Unicode MS" w:cs="Arial Unicode MS" w:eastAsia="Arial Unicode MS" w:hAnsi="Arial Unicode MS"/>
                    <w:color w:val="000000"/>
                    <w:sz w:val="22"/>
                    <w:szCs w:val="22"/>
                    <w:rtl w:val="0"/>
                  </w:rPr>
                  <w:t xml:space="preserve">Dato en el Manual → responder citando la sección. No está → regla "No sé" + derivar a mail.</w:t>
                </w:r>
              </w:sdtContent>
            </w:sdt>
            <w:r w:rsidDel="00000000" w:rsidR="00000000" w:rsidRPr="00000000">
              <w:rPr>
                <w:rtl w:val="0"/>
              </w:rPr>
            </w:r>
          </w:p>
        </w:tc>
      </w:tr>
      <w:tr>
        <w:trPr>
          <w:cantSplit w:val="0"/>
          <w:tblHeader w:val="0"/>
        </w:trPr>
        <w:tc>
          <w:tcPr>
            <w:shd w:fill="d9e1f2" w:val="clear"/>
            <w:tcMar>
              <w:top w:w="50.0" w:type="dxa"/>
              <w:left w:w="70.0" w:type="dxa"/>
              <w:bottom w:w="50.0" w:type="dxa"/>
              <w:right w:w="70.0" w:type="dxa"/>
            </w:tcMar>
          </w:tcPr>
          <w:p w:rsidR="00000000" w:rsidDel="00000000" w:rsidP="00000000" w:rsidRDefault="00000000" w:rsidRPr="00000000" w14:paraId="000000F4">
            <w:pPr>
              <w:jc w:val="left"/>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Escalamiento</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F5">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Lo riesgoso no lo decide la IA.</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F6">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Flag de riesgo / tipo de caso</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0F7">
            <w:pPr>
              <w:jc w:val="left"/>
              <w:rPr>
                <w:rFonts w:ascii="Arial" w:cs="Arial" w:eastAsia="Arial" w:hAnsi="Arial"/>
                <w:sz w:val="22"/>
                <w:szCs w:val="22"/>
              </w:rPr>
            </w:pPr>
            <w:sdt>
              <w:sdtPr>
                <w:id w:val="156869597"/>
                <w:tag w:val="goog_rdk_18"/>
              </w:sdtPr>
              <w:sdtContent>
                <w:r w:rsidDel="00000000" w:rsidR="00000000" w:rsidRPr="00000000">
                  <w:rPr>
                    <w:rFonts w:ascii="Arial Unicode MS" w:cs="Arial Unicode MS" w:eastAsia="Arial Unicode MS" w:hAnsi="Arial Unicode MS"/>
                    <w:color w:val="000000"/>
                    <w:sz w:val="22"/>
                    <w:szCs w:val="22"/>
                    <w:rtl w:val="0"/>
                  </w:rPr>
                  <w:t xml:space="preserve">risk = HIGH o dinero/legal → freeze + humano (Slack).</w:t>
                </w:r>
              </w:sdtContent>
            </w:sdt>
            <w:r w:rsidDel="00000000" w:rsidR="00000000" w:rsidRPr="00000000">
              <w:rPr>
                <w:rtl w:val="0"/>
              </w:rPr>
            </w:r>
          </w:p>
        </w:tc>
      </w:tr>
    </w:tbl>
    <w:p w:rsidR="00000000" w:rsidDel="00000000" w:rsidP="00000000" w:rsidRDefault="00000000" w:rsidRPr="00000000" w14:paraId="000000F8">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F9">
      <w:pPr>
        <w:spacing w:after="80" w:before="17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A">
      <w:pPr>
        <w:spacing w:after="80" w:before="17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B">
      <w:pPr>
        <w:spacing w:after="80" w:before="17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C">
      <w:pPr>
        <w:spacing w:after="80" w:before="170" w:lineRule="auto"/>
        <w:rPr>
          <w:rFonts w:ascii="Arial" w:cs="Arial" w:eastAsia="Arial" w:hAnsi="Arial"/>
        </w:rPr>
      </w:pPr>
      <w:r w:rsidDel="00000000" w:rsidR="00000000" w:rsidRPr="00000000">
        <w:rPr>
          <w:rFonts w:ascii="Arial" w:cs="Arial" w:eastAsia="Arial" w:hAnsi="Arial"/>
          <w:b w:val="1"/>
          <w:bCs w:val="1"/>
          <w:sz w:val="24"/>
          <w:szCs w:val="24"/>
          <w:rtl w:val="0"/>
        </w:rPr>
        <w:t xml:space="preserve">4.2 Próxima expansión — Agente de Sincronización de Catálogo</w:t>
      </w:r>
      <w:r w:rsidDel="00000000" w:rsidR="00000000" w:rsidRPr="00000000">
        <w:rPr>
          <w:rtl w:val="0"/>
        </w:rPr>
      </w:r>
    </w:p>
    <w:p w:rsidR="00000000" w:rsidDel="00000000" w:rsidP="00000000" w:rsidRDefault="00000000" w:rsidRPr="00000000" w14:paraId="000000FD">
      <w:pPr>
        <w:spacing w:after="90" w:lineRule="auto"/>
        <w:jc w:val="both"/>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La red está diseñada para crecer. El siguiente agente a incorporar automatiza la carga que hoy consume 2–3 horas manuales por actualización: un </w:t>
      </w:r>
      <w:r w:rsidDel="00000000" w:rsidR="00000000" w:rsidRPr="00000000">
        <w:rPr>
          <w:rFonts w:ascii="Arial" w:cs="Arial" w:eastAsia="Arial" w:hAnsi="Arial"/>
          <w:b w:val="1"/>
          <w:bCs w:val="1"/>
          <w:i w:val="0"/>
          <w:iCs w:val="0"/>
          <w:color w:val="000000"/>
          <w:sz w:val="22"/>
          <w:szCs w:val="22"/>
          <w:rtl w:val="0"/>
        </w:rPr>
        <w:t xml:space="preserve">Agente de Sincronización de Catálogo</w:t>
      </w:r>
      <w:r w:rsidDel="00000000" w:rsidR="00000000" w:rsidRPr="00000000">
        <w:rPr>
          <w:rFonts w:ascii="Arial" w:cs="Arial" w:eastAsia="Arial" w:hAnsi="Arial"/>
          <w:i w:val="0"/>
          <w:iCs w:val="0"/>
          <w:color w:val="000000"/>
          <w:sz w:val="22"/>
          <w:szCs w:val="22"/>
          <w:rtl w:val="0"/>
        </w:rPr>
        <w:t xml:space="preserve"> que lee la lista oficial del proveedor (su Excel compartido o su app) y actualiza la tabla de Catálogo en Notion, manteniendo precio y stock siempre al día sin copiar a mano.</w:t>
      </w:r>
      <w:r w:rsidDel="00000000" w:rsidR="00000000" w:rsidRPr="00000000">
        <w:rPr>
          <w:rtl w:val="0"/>
        </w:rPr>
      </w:r>
    </w:p>
    <w:p w:rsidR="00000000" w:rsidDel="00000000" w:rsidP="00000000" w:rsidRDefault="00000000" w:rsidRPr="00000000" w14:paraId="000000FE">
      <w:pPr>
        <w:spacing w:after="80" w:lineRule="auto"/>
        <w:jc w:val="both"/>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Consistente con el semáforo de la Página 3, no decide precios por su cuenta: refleja la fuente oficial del proveedor y, ante cambios de precio, deja la actualización propuesta para una confirmación humana rápida en Slack.</w:t>
      </w:r>
      <w:r w:rsidDel="00000000" w:rsidR="00000000" w:rsidRPr="00000000">
        <w:rPr>
          <w:rtl w:val="0"/>
        </w:rPr>
      </w:r>
    </w:p>
    <w:tbl>
      <w:tblPr>
        <w:tblStyle w:val="Table13"/>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200"/>
        <w:tblGridChange w:id="0">
          <w:tblGrid>
            <w:gridCol w:w="3000"/>
            <w:gridCol w:w="3200"/>
            <w:gridCol w:w="3200"/>
          </w:tblGrid>
        </w:tblGridChange>
      </w:tblGrid>
      <w:tr>
        <w:trPr>
          <w:cantSplit w:val="0"/>
          <w:tblHeader w:val="1"/>
        </w:trPr>
        <w:tc>
          <w:tcPr>
            <w:shd w:fill="1f3864" w:val="clear"/>
            <w:tcMar>
              <w:top w:w="50.0" w:type="dxa"/>
              <w:left w:w="70.0" w:type="dxa"/>
              <w:bottom w:w="50.0" w:type="dxa"/>
              <w:right w:w="70.0" w:type="dxa"/>
            </w:tcMar>
          </w:tcPr>
          <w:p w:rsidR="00000000" w:rsidDel="00000000" w:rsidP="00000000" w:rsidRDefault="00000000" w:rsidRPr="00000000" w14:paraId="000000FF">
            <w:pPr>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Fuente / destino</w:t>
            </w:r>
            <w:r w:rsidDel="00000000" w:rsidR="00000000" w:rsidRPr="00000000">
              <w:rPr>
                <w:rtl w:val="0"/>
              </w:rPr>
            </w:r>
          </w:p>
        </w:tc>
        <w:tc>
          <w:tcPr>
            <w:shd w:fill="1f3864" w:val="clear"/>
            <w:tcMar>
              <w:top w:w="50.0" w:type="dxa"/>
              <w:left w:w="70.0" w:type="dxa"/>
              <w:bottom w:w="50.0" w:type="dxa"/>
              <w:right w:w="70.0" w:type="dxa"/>
            </w:tcMar>
          </w:tcPr>
          <w:p w:rsidR="00000000" w:rsidDel="00000000" w:rsidP="00000000" w:rsidRDefault="00000000" w:rsidRPr="00000000" w14:paraId="00000100">
            <w:pPr>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Acceso</w:t>
            </w:r>
            <w:r w:rsidDel="00000000" w:rsidR="00000000" w:rsidRPr="00000000">
              <w:rPr>
                <w:rtl w:val="0"/>
              </w:rPr>
            </w:r>
          </w:p>
        </w:tc>
        <w:tc>
          <w:tcPr>
            <w:shd w:fill="1f3864" w:val="clear"/>
            <w:tcMar>
              <w:top w:w="50.0" w:type="dxa"/>
              <w:left w:w="70.0" w:type="dxa"/>
              <w:bottom w:w="50.0" w:type="dxa"/>
              <w:right w:w="70.0" w:type="dxa"/>
            </w:tcMar>
          </w:tcPr>
          <w:p w:rsidR="00000000" w:rsidDel="00000000" w:rsidP="00000000" w:rsidRDefault="00000000" w:rsidRPr="00000000" w14:paraId="00000101">
            <w:pPr>
              <w:jc w:val="left"/>
              <w:rPr>
                <w:rFonts w:ascii="Arial" w:cs="Arial" w:eastAsia="Arial" w:hAnsi="Arial"/>
                <w:sz w:val="22"/>
                <w:szCs w:val="22"/>
              </w:rPr>
            </w:pPr>
            <w:r w:rsidDel="00000000" w:rsidR="00000000" w:rsidRPr="00000000">
              <w:rPr>
                <w:rFonts w:ascii="Arial" w:cs="Arial" w:eastAsia="Arial" w:hAnsi="Arial"/>
                <w:b w:val="1"/>
                <w:bCs w:val="1"/>
                <w:color w:val="ffffff"/>
                <w:sz w:val="22"/>
                <w:szCs w:val="22"/>
                <w:rtl w:val="0"/>
              </w:rPr>
              <w:t xml:space="preserve">Gobernanza</w:t>
            </w:r>
            <w:r w:rsidDel="00000000" w:rsidR="00000000" w:rsidRPr="00000000">
              <w:rPr>
                <w:rtl w:val="0"/>
              </w:rPr>
            </w:r>
          </w:p>
        </w:tc>
      </w:tr>
      <w:tr>
        <w:trPr>
          <w:cantSplit w:val="0"/>
          <w:tblHeader w:val="0"/>
        </w:trPr>
        <w:tc>
          <w:tcPr>
            <w:shd w:fill="d9e1f2" w:val="clear"/>
            <w:tcMar>
              <w:top w:w="50.0" w:type="dxa"/>
              <w:left w:w="70.0" w:type="dxa"/>
              <w:bottom w:w="50.0" w:type="dxa"/>
              <w:right w:w="70.0" w:type="dxa"/>
            </w:tcMar>
          </w:tcPr>
          <w:p w:rsidR="00000000" w:rsidDel="00000000" w:rsidP="00000000" w:rsidRDefault="00000000" w:rsidRPr="00000000" w14:paraId="00000102">
            <w:pPr>
              <w:jc w:val="left"/>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Excel / app del proveedor</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103">
            <w:pPr>
              <w:jc w:val="left"/>
              <w:rPr>
                <w:rFonts w:ascii="Arial" w:cs="Arial" w:eastAsia="Arial" w:hAnsi="Arial"/>
                <w:sz w:val="22"/>
                <w:szCs w:val="22"/>
              </w:rPr>
            </w:pPr>
            <w:r w:rsidDel="00000000" w:rsidR="00000000" w:rsidRPr="00000000">
              <w:rPr>
                <w:rFonts w:ascii="Arial" w:cs="Arial" w:eastAsia="Arial" w:hAnsi="Arial"/>
                <w:color w:val="1f5c2e"/>
                <w:sz w:val="22"/>
                <w:szCs w:val="22"/>
                <w:rtl w:val="0"/>
              </w:rPr>
              <w:t xml:space="preserve">Lectura</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104">
            <w:pPr>
              <w:jc w:val="left"/>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fuente oficial de precio y stock</w:t>
            </w:r>
            <w:r w:rsidDel="00000000" w:rsidR="00000000" w:rsidRPr="00000000">
              <w:rPr>
                <w:rtl w:val="0"/>
              </w:rPr>
            </w:r>
          </w:p>
        </w:tc>
      </w:tr>
      <w:tr>
        <w:trPr>
          <w:cantSplit w:val="0"/>
          <w:tblHeader w:val="0"/>
        </w:trPr>
        <w:tc>
          <w:tcPr>
            <w:shd w:fill="d9e1f2" w:val="clear"/>
            <w:tcMar>
              <w:top w:w="50.0" w:type="dxa"/>
              <w:left w:w="70.0" w:type="dxa"/>
              <w:bottom w:w="50.0" w:type="dxa"/>
              <w:right w:w="70.0" w:type="dxa"/>
            </w:tcMar>
          </w:tcPr>
          <w:p w:rsidR="00000000" w:rsidDel="00000000" w:rsidP="00000000" w:rsidRDefault="00000000" w:rsidRPr="00000000" w14:paraId="00000105">
            <w:pPr>
              <w:jc w:val="left"/>
              <w:rPr>
                <w:rFonts w:ascii="Arial" w:cs="Arial" w:eastAsia="Arial" w:hAnsi="Arial"/>
                <w:sz w:val="22"/>
                <w:szCs w:val="22"/>
              </w:rPr>
            </w:pPr>
            <w:r w:rsidDel="00000000" w:rsidR="00000000" w:rsidRPr="00000000">
              <w:rPr>
                <w:rFonts w:ascii="Arial" w:cs="Arial" w:eastAsia="Arial" w:hAnsi="Arial"/>
                <w:b w:val="1"/>
                <w:bCs w:val="1"/>
                <w:color w:val="000000"/>
                <w:sz w:val="22"/>
                <w:szCs w:val="22"/>
                <w:rtl w:val="0"/>
              </w:rPr>
              <w:t xml:space="preserve">Notion · Catálogo</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106">
            <w:pPr>
              <w:jc w:val="left"/>
              <w:rPr>
                <w:rFonts w:ascii="Arial" w:cs="Arial" w:eastAsia="Arial" w:hAnsi="Arial"/>
                <w:sz w:val="22"/>
                <w:szCs w:val="22"/>
              </w:rPr>
            </w:pPr>
            <w:r w:rsidDel="00000000" w:rsidR="00000000" w:rsidRPr="00000000">
              <w:rPr>
                <w:rFonts w:ascii="Arial" w:cs="Arial" w:eastAsia="Arial" w:hAnsi="Arial"/>
                <w:b w:val="1"/>
                <w:bCs w:val="1"/>
                <w:color w:val="b9770e"/>
                <w:sz w:val="22"/>
                <w:szCs w:val="22"/>
                <w:rtl w:val="0"/>
              </w:rPr>
              <w:t xml:space="preserve">Escritura (propone)</w:t>
            </w:r>
            <w:r w:rsidDel="00000000" w:rsidR="00000000" w:rsidRPr="00000000">
              <w:rPr>
                <w:rtl w:val="0"/>
              </w:rPr>
            </w:r>
          </w:p>
        </w:tc>
        <w:tc>
          <w:tcPr>
            <w:tcMar>
              <w:top w:w="50.0" w:type="dxa"/>
              <w:left w:w="70.0" w:type="dxa"/>
              <w:bottom w:w="50.0" w:type="dxa"/>
              <w:right w:w="70.0" w:type="dxa"/>
            </w:tcMar>
          </w:tcPr>
          <w:p w:rsidR="00000000" w:rsidDel="00000000" w:rsidP="00000000" w:rsidRDefault="00000000" w:rsidRPr="00000000" w14:paraId="00000107">
            <w:pPr>
              <w:jc w:val="left"/>
              <w:rPr>
                <w:rFonts w:ascii="Arial" w:cs="Arial" w:eastAsia="Arial" w:hAnsi="Arial"/>
                <w:sz w:val="22"/>
                <w:szCs w:val="22"/>
              </w:rPr>
            </w:pPr>
            <w:sdt>
              <w:sdtPr>
                <w:id w:val="-177432656"/>
                <w:tag w:val="goog_rdk_19"/>
              </w:sdtPr>
              <w:sdtContent>
                <w:r w:rsidDel="00000000" w:rsidR="00000000" w:rsidRPr="00000000">
                  <w:rPr>
                    <w:rFonts w:ascii="Arial Unicode MS" w:cs="Arial Unicode MS" w:eastAsia="Arial Unicode MS" w:hAnsi="Arial Unicode MS"/>
                    <w:color w:val="000000"/>
                    <w:sz w:val="22"/>
                    <w:szCs w:val="22"/>
                    <w:rtl w:val="0"/>
                  </w:rPr>
                  <w:t xml:space="preserve">cambios de precio → confirma un humano en Slack (amarillo)</w:t>
                </w:r>
              </w:sdtContent>
            </w:sdt>
            <w:r w:rsidDel="00000000" w:rsidR="00000000" w:rsidRPr="00000000">
              <w:rPr>
                <w:rtl w:val="0"/>
              </w:rPr>
            </w:r>
          </w:p>
        </w:tc>
      </w:tr>
    </w:tbl>
    <w:p w:rsidR="00000000" w:rsidDel="00000000" w:rsidP="00000000" w:rsidRDefault="00000000" w:rsidRPr="00000000" w14:paraId="00000108">
      <w:pPr>
        <w:spacing w:after="1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9">
      <w:pPr>
        <w:spacing w:after="80" w:before="17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4.3 Versión de portafolio profesional</w:t>
      </w:r>
      <w:r w:rsidDel="00000000" w:rsidR="00000000" w:rsidRPr="00000000">
        <w:rPr>
          <w:rtl w:val="0"/>
        </w:rPr>
      </w:r>
    </w:p>
    <w:tbl>
      <w:tblPr>
        <w:tblStyle w:val="Table14"/>
        <w:tblW w:w="9360.0" w:type="dxa"/>
        <w:jc w:val="left"/>
        <w:tblBorders>
          <w:top w:color="1f3864" w:space="0" w:sz="8" w:val="single"/>
          <w:left w:color="1f3864" w:space="0" w:sz="20" w:val="single"/>
          <w:bottom w:color="1f3864" w:space="0" w:sz="8" w:val="single"/>
          <w:right w:color="1f3864" w:space="0" w:sz="8"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120.0" w:type="dxa"/>
              <w:left w:w="160.0" w:type="dxa"/>
              <w:bottom w:w="120.0" w:type="dxa"/>
              <w:right w:w="140.0" w:type="dxa"/>
            </w:tcMar>
          </w:tcPr>
          <w:p w:rsidR="00000000" w:rsidDel="00000000" w:rsidP="00000000" w:rsidRDefault="00000000" w:rsidRPr="00000000" w14:paraId="0000010A">
            <w:pPr>
              <w:spacing w:after="40" w:lineRule="auto"/>
              <w:rPr>
                <w:rFonts w:ascii="Arial" w:cs="Arial" w:eastAsia="Arial" w:hAnsi="Arial"/>
                <w:sz w:val="22"/>
                <w:szCs w:val="22"/>
              </w:rPr>
            </w:pPr>
            <w:r w:rsidDel="00000000" w:rsidR="00000000" w:rsidRPr="00000000">
              <w:rPr>
                <w:rFonts w:ascii="Arial" w:cs="Arial" w:eastAsia="Arial" w:hAnsi="Arial"/>
                <w:b w:val="1"/>
                <w:bCs w:val="1"/>
                <w:i w:val="0"/>
                <w:iCs w:val="0"/>
                <w:color w:val="1f3864"/>
                <w:sz w:val="22"/>
                <w:szCs w:val="22"/>
                <w:rtl w:val="0"/>
              </w:rPr>
              <w:t xml:space="preserve">Ingrid Ledesma</w:t>
            </w:r>
            <w:r w:rsidDel="00000000" w:rsidR="00000000" w:rsidRPr="00000000">
              <w:rPr>
                <w:rtl w:val="0"/>
              </w:rPr>
            </w:r>
          </w:p>
          <w:p w:rsidR="00000000" w:rsidDel="00000000" w:rsidP="00000000" w:rsidRDefault="00000000" w:rsidRPr="00000000" w14:paraId="0000010B">
            <w:pPr>
              <w:spacing w:after="100" w:lineRule="auto"/>
              <w:rPr>
                <w:rFonts w:ascii="Arial" w:cs="Arial" w:eastAsia="Arial" w:hAnsi="Arial"/>
                <w:sz w:val="22"/>
                <w:szCs w:val="22"/>
              </w:rPr>
            </w:pPr>
            <w:r w:rsidDel="00000000" w:rsidR="00000000" w:rsidRPr="00000000">
              <w:rPr>
                <w:rFonts w:ascii="Arial" w:cs="Arial" w:eastAsia="Arial" w:hAnsi="Arial"/>
                <w:b w:val="1"/>
                <w:bCs w:val="1"/>
                <w:i w:val="0"/>
                <w:iCs w:val="0"/>
                <w:color w:val="595959"/>
                <w:sz w:val="22"/>
                <w:szCs w:val="22"/>
                <w:rtl w:val="0"/>
              </w:rPr>
              <w:t xml:space="preserve">Especialista en Automatización No-Code y Arquitectura de Agentes de IA</w:t>
            </w:r>
            <w:r w:rsidDel="00000000" w:rsidR="00000000" w:rsidRPr="00000000">
              <w:rPr>
                <w:rtl w:val="0"/>
              </w:rPr>
            </w:r>
          </w:p>
          <w:p w:rsidR="00000000" w:rsidDel="00000000" w:rsidP="00000000" w:rsidRDefault="00000000" w:rsidRPr="00000000" w14:paraId="0000010C">
            <w:pPr>
              <w:spacing w:after="80" w:lineRule="auto"/>
              <w:jc w:val="both"/>
              <w:rPr>
                <w:rFonts w:ascii="Arial" w:cs="Arial" w:eastAsia="Arial" w:hAnsi="Arial"/>
                <w:sz w:val="22"/>
                <w:szCs w:val="22"/>
              </w:rPr>
            </w:pPr>
            <w:r w:rsidDel="00000000" w:rsidR="00000000" w:rsidRPr="00000000">
              <w:rPr>
                <w:rFonts w:ascii="Arial" w:cs="Arial" w:eastAsia="Arial" w:hAnsi="Arial"/>
                <w:i w:val="0"/>
                <w:iCs w:val="0"/>
                <w:color w:val="000000"/>
                <w:sz w:val="22"/>
                <w:szCs w:val="22"/>
                <w:rtl w:val="0"/>
              </w:rPr>
              <w:t xml:space="preserve">Diseño e implementación de sistemas multiagente de atención al cliente de extremo a extremo para e-commerce de retail. Experiencia construyendo un ecosistema completo en n8n: un agente orquestador que clasifica intención y riesgo, y deriva en workers especializados (catálogo, pedidos y seguimiento de envíos); recuperación de conocimiento (RAG) sobre documentación corporativa con citado de fuentes; memoria conversacional persistente; una capa de voz (STT/TTS); y una capa de gobernanza human-in-the-loop que mantiene las decisiones sensibles bajo supervisión humana.</w:t>
            </w:r>
            <w:r w:rsidDel="00000000" w:rsidR="00000000" w:rsidRPr="00000000">
              <w:rPr>
                <w:rtl w:val="0"/>
              </w:rPr>
            </w:r>
          </w:p>
          <w:p w:rsidR="00000000" w:rsidDel="00000000" w:rsidP="00000000" w:rsidRDefault="00000000" w:rsidRPr="00000000" w14:paraId="0000010D">
            <w:pPr>
              <w:spacing w:after="40" w:lineRule="auto"/>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Competencias: </w:t>
            </w:r>
            <w:r w:rsidDel="00000000" w:rsidR="00000000" w:rsidRPr="00000000">
              <w:rPr>
                <w:rFonts w:ascii="Arial" w:cs="Arial" w:eastAsia="Arial" w:hAnsi="Arial"/>
                <w:i w:val="0"/>
                <w:iCs w:val="0"/>
                <w:color w:val="000000"/>
                <w:sz w:val="22"/>
                <w:szCs w:val="22"/>
                <w:rtl w:val="0"/>
              </w:rPr>
              <w:t xml:space="preserve">arquitectura de agentes y orquestación multiagente · RAG y bases vectoriales · prompt engineering · diseño de gobernanza y HITL · integración de APIs y automatización no-code · context engineering y memoria.</w:t>
            </w:r>
            <w:r w:rsidDel="00000000" w:rsidR="00000000" w:rsidRPr="00000000">
              <w:rPr>
                <w:rtl w:val="0"/>
              </w:rPr>
            </w:r>
          </w:p>
          <w:p w:rsidR="00000000" w:rsidDel="00000000" w:rsidP="00000000" w:rsidRDefault="00000000" w:rsidRPr="00000000" w14:paraId="0000010E">
            <w:pPr>
              <w:spacing w:after="40" w:lineRule="auto"/>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Stack: </w:t>
            </w:r>
            <w:r w:rsidDel="00000000" w:rsidR="00000000" w:rsidRPr="00000000">
              <w:rPr>
                <w:rFonts w:ascii="Arial" w:cs="Arial" w:eastAsia="Arial" w:hAnsi="Arial"/>
                <w:i w:val="0"/>
                <w:iCs w:val="0"/>
                <w:color w:val="000000"/>
                <w:sz w:val="22"/>
                <w:szCs w:val="22"/>
                <w:rtl w:val="0"/>
              </w:rPr>
              <w:t xml:space="preserve">n8n · Notion · Pinecone · Cohere · Airtable · HubSpot · Slack · Gmail · modelos LLM (Groq) · Whisper (STT) · ElevenLabs (TTS).</w:t>
            </w:r>
            <w:r w:rsidDel="00000000" w:rsidR="00000000" w:rsidRPr="00000000">
              <w:rPr>
                <w:rtl w:val="0"/>
              </w:rPr>
            </w:r>
          </w:p>
          <w:p w:rsidR="00000000" w:rsidDel="00000000" w:rsidP="00000000" w:rsidRDefault="00000000" w:rsidRPr="00000000" w14:paraId="0000010F">
            <w:pPr>
              <w:spacing w:after="40" w:lineRule="auto"/>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Resultados: </w:t>
            </w:r>
            <w:r w:rsidDel="00000000" w:rsidR="00000000" w:rsidRPr="00000000">
              <w:rPr>
                <w:rFonts w:ascii="Arial" w:cs="Arial" w:eastAsia="Arial" w:hAnsi="Arial"/>
                <w:i w:val="0"/>
                <w:iCs w:val="0"/>
                <w:color w:val="000000"/>
                <w:sz w:val="22"/>
                <w:szCs w:val="22"/>
                <w:rtl w:val="0"/>
              </w:rPr>
              <w:t xml:space="preserve">atención automática 24/7 · respuestas verificadas contra la documentación real (cero invención) · escalamiento seguro de casos críticos a un humano.</w:t>
            </w:r>
            <w:r w:rsidDel="00000000" w:rsidR="00000000" w:rsidRPr="00000000">
              <w:rPr>
                <w:rtl w:val="0"/>
              </w:rPr>
            </w:r>
          </w:p>
          <w:p w:rsidR="00000000" w:rsidDel="00000000" w:rsidP="00000000" w:rsidRDefault="00000000" w:rsidRPr="00000000" w14:paraId="00000110">
            <w:pPr>
              <w:spacing w:after="0" w:lineRule="auto"/>
              <w:rPr>
                <w:rFonts w:ascii="Arial" w:cs="Arial" w:eastAsia="Arial" w:hAnsi="Arial"/>
                <w:sz w:val="22"/>
                <w:szCs w:val="22"/>
              </w:rPr>
            </w:pPr>
            <w:r w:rsidDel="00000000" w:rsidR="00000000" w:rsidRPr="00000000">
              <w:rPr>
                <w:rFonts w:ascii="Arial" w:cs="Arial" w:eastAsia="Arial" w:hAnsi="Arial"/>
                <w:b w:val="1"/>
                <w:bCs w:val="1"/>
                <w:i w:val="0"/>
                <w:iCs w:val="0"/>
                <w:color w:val="000000"/>
                <w:sz w:val="22"/>
                <w:szCs w:val="22"/>
                <w:rtl w:val="0"/>
              </w:rPr>
              <w:t xml:space="preserve">Contacto: </w:t>
            </w:r>
            <w:r w:rsidDel="00000000" w:rsidR="00000000" w:rsidRPr="00000000">
              <w:rPr>
                <w:rFonts w:ascii="Arial" w:cs="Arial" w:eastAsia="Arial" w:hAnsi="Arial"/>
                <w:i w:val="1"/>
                <w:iCs w:val="1"/>
                <w:color w:val="595959"/>
                <w:sz w:val="22"/>
                <w:szCs w:val="22"/>
                <w:rtl w:val="0"/>
              </w:rPr>
              <w:t xml:space="preserve">[email: ingridledesma22@gmail.com/ LinkedIn : </w:t>
            </w:r>
            <w:r w:rsidDel="00000000" w:rsidR="00000000" w:rsidRPr="00000000">
              <w:rPr>
                <w:rFonts w:ascii="Roboto" w:cs="Roboto" w:eastAsia="Roboto" w:hAnsi="Roboto"/>
                <w:color w:val="595959"/>
                <w:sz w:val="21"/>
                <w:szCs w:val="21"/>
                <w:rtl w:val="0"/>
              </w:rPr>
              <w:t xml:space="preserve">www.linkedin.com/in/ingrid-ledesma</w:t>
            </w:r>
            <w:r w:rsidDel="00000000" w:rsidR="00000000" w:rsidRPr="00000000">
              <w:rPr>
                <w:rFonts w:ascii="Arial" w:cs="Arial" w:eastAsia="Arial" w:hAnsi="Arial"/>
                <w:i w:val="1"/>
                <w:iCs w:val="1"/>
                <w:color w:val="595959"/>
                <w:sz w:val="22"/>
                <w:szCs w:val="22"/>
                <w:rtl w:val="0"/>
              </w:rPr>
              <w:t xml:space="preserve"> / portfolio web : </w:t>
            </w:r>
            <w:hyperlink r:id="rId8">
              <w:r w:rsidDel="00000000" w:rsidR="00000000" w:rsidRPr="00000000">
                <w:rPr>
                  <w:rFonts w:ascii="Arial" w:cs="Arial" w:eastAsia="Arial" w:hAnsi="Arial"/>
                  <w:i w:val="1"/>
                  <w:iCs w:val="1"/>
                  <w:color w:val="1155cc"/>
                  <w:sz w:val="22"/>
                  <w:szCs w:val="22"/>
                  <w:u w:val="single"/>
                  <w:rtl w:val="0"/>
                </w:rPr>
                <w:t xml:space="preserve">Ingrid | Desarrolladora Full Stack</w:t>
              </w:r>
            </w:hyperlink>
            <w:r w:rsidDel="00000000" w:rsidR="00000000" w:rsidRPr="00000000">
              <w:rPr>
                <w:rFonts w:ascii="Arial" w:cs="Arial" w:eastAsia="Arial" w:hAnsi="Arial"/>
                <w:i w:val="1"/>
                <w:iCs w:val="1"/>
                <w:color w:val="595959"/>
                <w:sz w:val="22"/>
                <w:szCs w:val="22"/>
                <w:rtl w:val="0"/>
              </w:rPr>
              <w:t xml:space="preserve"> ]</w:t>
            </w:r>
            <w:r w:rsidDel="00000000" w:rsidR="00000000" w:rsidRPr="00000000">
              <w:rPr>
                <w:rtl w:val="0"/>
              </w:rPr>
            </w:r>
          </w:p>
        </w:tc>
      </w:tr>
    </w:tbl>
    <w:p w:rsidR="00000000" w:rsidDel="00000000" w:rsidP="00000000" w:rsidRDefault="00000000" w:rsidRPr="00000000" w14:paraId="00000111">
      <w:pPr>
        <w:spacing w:after="90" w:lineRule="auto"/>
        <w:jc w:val="both"/>
        <w:rPr>
          <w:rFonts w:ascii="Arial" w:cs="Arial" w:eastAsia="Arial" w:hAnsi="Arial"/>
        </w:rPr>
      </w:pPr>
      <w:r w:rsidDel="00000000" w:rsidR="00000000" w:rsidRPr="00000000">
        <w:rPr>
          <w:rtl w:val="0"/>
        </w:rPr>
      </w:r>
    </w:p>
    <w:sectPr>
      <w:type w:val="nextPage"/>
      <w:pgSz w:h="15840" w:w="12240" w:orient="portrait"/>
      <w:pgMar w:bottom="950" w:top="950" w:left="1000" w:right="10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eb-developer-portfolio-vert.vercel.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FszVOqrUZAedvOqGW/7749Yb1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gAciExRXVqTjlfdk5Qa3JfOE1TQ0hkYm9SYVBkb1B1Q0tuc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2026-10-06T17:05:29.350Z</dcterms:created>
  <dc:creator>Ingrid Ledesma</dc:creator>
</cp:coreProperties>
</file>

<file path=docProps/custom.xml><?xml version="1.0" encoding="utf-8"?>
<Properties xmlns="http://schemas.openxmlformats.org/officeDocument/2006/custom-properties" xmlns:vt="http://schemas.openxmlformats.org/officeDocument/2006/docPropsVTypes"/>
</file>