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22" w:rsidRDefault="00315322" w:rsidP="00315322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5322">
        <w:rPr>
          <w:rFonts w:asciiTheme="minorHAnsi" w:eastAsiaTheme="minorHAnsi" w:hAnsiTheme="minorHAnsi" w:cstheme="minorBidi"/>
          <w:sz w:val="22"/>
          <w:szCs w:val="22"/>
          <w:lang w:eastAsia="en-US"/>
        </w:rPr>
        <w:t>Empreendedorismo, partindo de uma ideia à realização</w:t>
      </w:r>
    </w:p>
    <w:p w:rsidR="00315322" w:rsidRPr="00315322" w:rsidRDefault="00315322" w:rsidP="00315322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5322">
        <w:rPr>
          <w:rFonts w:asciiTheme="minorHAnsi" w:eastAsiaTheme="minorHAnsi" w:hAnsiTheme="minorHAnsi" w:cstheme="minorBidi"/>
          <w:sz w:val="22"/>
          <w:szCs w:val="22"/>
          <w:lang w:eastAsia="en-US"/>
        </w:rPr>
        <w:t>Empreendedorismo, em alguns casos, pode ser entendido como a habilidade de identificar problemas e oportunidades e investir recursos na criação de um negócio ou projeto visando impulsionar mudanças e gerando resultados positivos. Esse processo é importante não só para o crescimento econômico como também na geração de empregos e criação de novos produtos.</w:t>
      </w:r>
    </w:p>
    <w:p w:rsidR="00315322" w:rsidRDefault="00315322" w:rsidP="00315322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5322">
        <w:rPr>
          <w:rFonts w:asciiTheme="minorHAnsi" w:eastAsiaTheme="minorHAnsi" w:hAnsiTheme="minorHAnsi" w:cstheme="minorBidi"/>
          <w:sz w:val="22"/>
          <w:szCs w:val="22"/>
          <w:lang w:eastAsia="en-US"/>
        </w:rPr>
        <w:t>Podemos entender como empreendedor aquele indivíduo inovador que modifica, partindo para a ação. É necessário para o empreendedor: Autoconfiança para tomar a iniciativa; Consciência de que correrá riscos; Espírito de luta para não fracassar; Responsabilidade nas decisões; Energia para enfrentar as dificuldades e administrar trabalhos em equipe; Motivação pela ideia e projeto; Controle para atingir os seus objetivos; Otimismo e visão de futuro, mas sem deixar de enxergar a realidade; Persistência até obter o resultado esperado; Facilidade de comunicação compartilhando e buscando novas informações; Ética e respeito nas decisões adotadas.</w:t>
      </w:r>
    </w:p>
    <w:p w:rsidR="00315322" w:rsidRPr="00315322" w:rsidRDefault="00315322" w:rsidP="00315322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532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empresas que mais inovam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destacam. Elas procuram </w:t>
      </w:r>
      <w:r w:rsidRPr="00315322">
        <w:rPr>
          <w:rFonts w:asciiTheme="minorHAnsi" w:eastAsiaTheme="minorHAnsi" w:hAnsiTheme="minorHAnsi" w:cstheme="minorBidi"/>
          <w:sz w:val="22"/>
          <w:szCs w:val="22"/>
          <w:lang w:eastAsia="en-US"/>
        </w:rPr>
        <w:t>encorajar as iniciativas individuais dos colaboradores. Além da criatividade, é importante também para o empreendedor, planejar, organizar as informações e processos, e gostar daquilo que está fazendo.</w:t>
      </w:r>
    </w:p>
    <w:p w:rsidR="00F00626" w:rsidRDefault="00315322" w:rsidP="000007D7">
      <w:pPr>
        <w:spacing w:after="160" w:line="259" w:lineRule="auto"/>
      </w:pPr>
      <w:bookmarkStart w:id="0" w:name="_GoBack"/>
      <w:bookmarkEnd w:id="0"/>
    </w:p>
    <w:sectPr w:rsidR="00F00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C3"/>
    <w:rsid w:val="000007D7"/>
    <w:rsid w:val="000E6F71"/>
    <w:rsid w:val="00315322"/>
    <w:rsid w:val="00505E9F"/>
    <w:rsid w:val="006C57C3"/>
    <w:rsid w:val="00C14BCD"/>
    <w:rsid w:val="00C204DA"/>
    <w:rsid w:val="00D34A53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EFE46B-776F-41DB-9161-AC74EDB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7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Najet Issa</cp:lastModifiedBy>
  <cp:revision>4</cp:revision>
  <dcterms:created xsi:type="dcterms:W3CDTF">2013-07-30T21:29:00Z</dcterms:created>
  <dcterms:modified xsi:type="dcterms:W3CDTF">2016-05-09T00:49:00Z</dcterms:modified>
</cp:coreProperties>
</file>