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5BB24" w14:textId="64DDD97B" w:rsidR="0043629D" w:rsidRDefault="0043629D" w:rsidP="00F24FF8">
      <w:pPr>
        <w:jc w:val="center"/>
        <w:rPr>
          <w:noProof/>
        </w:rPr>
      </w:pPr>
    </w:p>
    <w:p w14:paraId="2DED35CD" w14:textId="0035C574" w:rsidR="00D30CED" w:rsidRDefault="00D30CED" w:rsidP="00F24FF8">
      <w:pPr>
        <w:jc w:val="center"/>
        <w:rPr>
          <w:noProof/>
        </w:rPr>
      </w:pPr>
    </w:p>
    <w:p w14:paraId="29E4ADA9" w14:textId="44E700EA" w:rsidR="00D30CED" w:rsidRDefault="00D30CED" w:rsidP="00F24FF8">
      <w:pPr>
        <w:jc w:val="center"/>
        <w:rPr>
          <w:noProof/>
        </w:rPr>
      </w:pPr>
    </w:p>
    <w:p w14:paraId="6D1AF509" w14:textId="3E3746EA" w:rsidR="00D30CED" w:rsidRDefault="00D30CED" w:rsidP="00F24FF8">
      <w:pPr>
        <w:jc w:val="center"/>
        <w:rPr>
          <w:noProof/>
        </w:rPr>
      </w:pPr>
    </w:p>
    <w:p w14:paraId="69A86788" w14:textId="77777777" w:rsidR="00D30CED" w:rsidRDefault="00D30CED" w:rsidP="00F24FF8">
      <w:pPr>
        <w:jc w:val="center"/>
        <w:rPr>
          <w:noProof/>
        </w:rPr>
      </w:pPr>
    </w:p>
    <w:p w14:paraId="397064BE" w14:textId="2D15D5E4" w:rsidR="00D30CED" w:rsidRDefault="00D12A75" w:rsidP="00F24FF8">
      <w:pPr>
        <w:jc w:val="center"/>
        <w:rPr>
          <w:rFonts w:ascii="Arial" w:hAnsi="Arial" w:cs="Arial"/>
        </w:rPr>
      </w:pPr>
      <w:r>
        <w:rPr>
          <w:noProof/>
        </w:rPr>
        <w:drawing>
          <wp:inline distT="0" distB="0" distL="0" distR="0" wp14:anchorId="0475CC11" wp14:editId="5E2A4901">
            <wp:extent cx="2127666" cy="2190750"/>
            <wp:effectExtent l="0" t="0" r="6350" b="0"/>
            <wp:docPr id="7" name="Picture 7" descr="Vectores, imágenes y arte vectorial de stock sobre Money Onl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es, imágenes y arte vectorial de stock sobre Money Online ..."/>
                    <pic:cNvPicPr>
                      <a:picLocks noChangeAspect="1" noChangeArrowheads="1"/>
                    </pic:cNvPicPr>
                  </pic:nvPicPr>
                  <pic:blipFill rotWithShape="1">
                    <a:blip r:embed="rId5">
                      <a:extLst>
                        <a:ext uri="{28A0092B-C50C-407E-A947-70E740481C1C}">
                          <a14:useLocalDpi xmlns:a14="http://schemas.microsoft.com/office/drawing/2010/main" val="0"/>
                        </a:ext>
                      </a:extLst>
                    </a:blip>
                    <a:srcRect b="9048"/>
                    <a:stretch/>
                  </pic:blipFill>
                  <pic:spPr bwMode="auto">
                    <a:xfrm>
                      <a:off x="0" y="0"/>
                      <a:ext cx="2131848" cy="2195056"/>
                    </a:xfrm>
                    <a:prstGeom prst="rect">
                      <a:avLst/>
                    </a:prstGeom>
                    <a:noFill/>
                    <a:ln>
                      <a:noFill/>
                    </a:ln>
                    <a:extLst>
                      <a:ext uri="{53640926-AAD7-44D8-BBD7-CCE9431645EC}">
                        <a14:shadowObscured xmlns:a14="http://schemas.microsoft.com/office/drawing/2010/main"/>
                      </a:ext>
                    </a:extLst>
                  </pic:spPr>
                </pic:pic>
              </a:graphicData>
            </a:graphic>
          </wp:inline>
        </w:drawing>
      </w:r>
    </w:p>
    <w:p w14:paraId="1A6F321E" w14:textId="36E25A80" w:rsidR="008A6E48" w:rsidRDefault="008A6E48">
      <w:pPr>
        <w:rPr>
          <w:rFonts w:ascii="Arial" w:hAnsi="Arial" w:cs="Arial"/>
        </w:rPr>
      </w:pPr>
    </w:p>
    <w:p w14:paraId="141A5670" w14:textId="4EC18F62" w:rsidR="008A6E48" w:rsidRPr="00913365" w:rsidRDefault="00D30CED" w:rsidP="008A6E48">
      <w:pPr>
        <w:jc w:val="center"/>
        <w:rPr>
          <w:rFonts w:ascii="Arial Black" w:hAnsi="Arial Black"/>
        </w:rPr>
      </w:pPr>
      <w:r w:rsidRPr="00236604">
        <w:rPr>
          <w:rFonts w:ascii="Arial Black" w:hAnsi="Arial Black"/>
          <w:noProof/>
        </w:rPr>
        <mc:AlternateContent>
          <mc:Choice Requires="wps">
            <w:drawing>
              <wp:anchor distT="45720" distB="45720" distL="114300" distR="114300" simplePos="0" relativeHeight="251659264" behindDoc="0" locked="0" layoutInCell="1" allowOverlap="1" wp14:anchorId="578201D2" wp14:editId="45C8AD2A">
                <wp:simplePos x="0" y="0"/>
                <wp:positionH relativeFrom="page">
                  <wp:posOffset>1606550</wp:posOffset>
                </wp:positionH>
                <wp:positionV relativeFrom="paragraph">
                  <wp:posOffset>280035</wp:posOffset>
                </wp:positionV>
                <wp:extent cx="46736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404620"/>
                        </a:xfrm>
                        <a:prstGeom prst="rect">
                          <a:avLst/>
                        </a:prstGeom>
                        <a:solidFill>
                          <a:srgbClr val="FFFFFF"/>
                        </a:solidFill>
                        <a:ln w="9525">
                          <a:noFill/>
                          <a:miter lim="800000"/>
                          <a:headEnd/>
                          <a:tailEnd/>
                        </a:ln>
                      </wps:spPr>
                      <wps:txbx>
                        <w:txbxContent>
                          <w:p w14:paraId="734A0100" w14:textId="3631446E" w:rsidR="00D30CED" w:rsidRPr="002B2D21" w:rsidRDefault="00C22B5D" w:rsidP="008A6E48">
                            <w:pPr>
                              <w:jc w:val="center"/>
                              <w:rPr>
                                <w:rFonts w:ascii="Arial Black" w:hAnsi="Arial Black"/>
                                <w:sz w:val="32"/>
                                <w:szCs w:val="32"/>
                              </w:rPr>
                            </w:pPr>
                            <w:r w:rsidRPr="002B2D21">
                              <w:rPr>
                                <w:rFonts w:ascii="Arial Black" w:hAnsi="Arial Black"/>
                                <w:sz w:val="32"/>
                                <w:szCs w:val="32"/>
                              </w:rPr>
                              <w:t>CAPSTONE REPORT</w:t>
                            </w:r>
                          </w:p>
                          <w:p w14:paraId="1B1B0C5A" w14:textId="1F187C55" w:rsidR="002B2D21" w:rsidRPr="002B2D21" w:rsidRDefault="002B2D21" w:rsidP="008A6E48">
                            <w:pPr>
                              <w:jc w:val="center"/>
                              <w:rPr>
                                <w:rFonts w:ascii="Arial Black" w:hAnsi="Arial Black"/>
                                <w:sz w:val="32"/>
                                <w:szCs w:val="32"/>
                              </w:rPr>
                            </w:pPr>
                            <w:r w:rsidRPr="002B2D21">
                              <w:rPr>
                                <w:rFonts w:ascii="Arial Black" w:hAnsi="Arial Black"/>
                                <w:sz w:val="32"/>
                                <w:szCs w:val="32"/>
                              </w:rPr>
                              <w:t>Predicting Customer Churn a</w:t>
                            </w:r>
                            <w:r>
                              <w:rPr>
                                <w:rFonts w:ascii="Arial Black" w:hAnsi="Arial Black"/>
                                <w:sz w:val="32"/>
                                <w:szCs w:val="32"/>
                              </w:rPr>
                              <w:t xml:space="preserve">t </w:t>
                            </w:r>
                            <w:proofErr w:type="spellStart"/>
                            <w:r>
                              <w:rPr>
                                <w:rFonts w:ascii="Arial Black" w:hAnsi="Arial Black"/>
                                <w:sz w:val="32"/>
                                <w:szCs w:val="32"/>
                              </w:rPr>
                              <w:t>QWE.Inc</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8201D2" id="_x0000_t202" coordsize="21600,21600" o:spt="202" path="m,l,21600r21600,l21600,xe">
                <v:stroke joinstyle="miter"/>
                <v:path gradientshapeok="t" o:connecttype="rect"/>
              </v:shapetype>
              <v:shape id="Text Box 2" o:spid="_x0000_s1026" type="#_x0000_t202" style="position:absolute;left:0;text-align:left;margin-left:126.5pt;margin-top:22.05pt;width:368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" stroked="f">
                <v:textbox style="mso-fit-shape-to-text:t">
                  <w:txbxContent>
                    <w:p w14:paraId="734A0100" w14:textId="3631446E" w:rsidR="00D30CED" w:rsidRPr="002B2D21" w:rsidRDefault="00C22B5D" w:rsidP="008A6E48">
                      <w:pPr>
                        <w:jc w:val="center"/>
                        <w:rPr>
                          <w:rFonts w:ascii="Arial Black" w:hAnsi="Arial Black"/>
                          <w:sz w:val="32"/>
                          <w:szCs w:val="32"/>
                        </w:rPr>
                      </w:pPr>
                      <w:r w:rsidRPr="002B2D21">
                        <w:rPr>
                          <w:rFonts w:ascii="Arial Black" w:hAnsi="Arial Black"/>
                          <w:sz w:val="32"/>
                          <w:szCs w:val="32"/>
                        </w:rPr>
                        <w:t>CAPSTONE REPORT</w:t>
                      </w:r>
                    </w:p>
                    <w:p w14:paraId="1B1B0C5A" w14:textId="1F187C55" w:rsidR="002B2D21" w:rsidRPr="002B2D21" w:rsidRDefault="002B2D21" w:rsidP="008A6E48">
                      <w:pPr>
                        <w:jc w:val="center"/>
                        <w:rPr>
                          <w:rFonts w:ascii="Arial Black" w:hAnsi="Arial Black"/>
                          <w:sz w:val="32"/>
                          <w:szCs w:val="32"/>
                        </w:rPr>
                      </w:pPr>
                      <w:r w:rsidRPr="002B2D21">
                        <w:rPr>
                          <w:rFonts w:ascii="Arial Black" w:hAnsi="Arial Black"/>
                          <w:sz w:val="32"/>
                          <w:szCs w:val="32"/>
                        </w:rPr>
                        <w:t>Predicting Customer Churn a</w:t>
                      </w:r>
                      <w:r>
                        <w:rPr>
                          <w:rFonts w:ascii="Arial Black" w:hAnsi="Arial Black"/>
                          <w:sz w:val="32"/>
                          <w:szCs w:val="32"/>
                        </w:rPr>
                        <w:t xml:space="preserve">t </w:t>
                      </w:r>
                      <w:proofErr w:type="spellStart"/>
                      <w:r>
                        <w:rPr>
                          <w:rFonts w:ascii="Arial Black" w:hAnsi="Arial Black"/>
                          <w:sz w:val="32"/>
                          <w:szCs w:val="32"/>
                        </w:rPr>
                        <w:t>QWE.Inc</w:t>
                      </w:r>
                      <w:proofErr w:type="spellEnd"/>
                    </w:p>
                  </w:txbxContent>
                </v:textbox>
                <w10:wrap type="square" anchorx="page"/>
              </v:shape>
            </w:pict>
          </mc:Fallback>
        </mc:AlternateContent>
      </w:r>
      <w:r w:rsidR="008A6E48" w:rsidRPr="00913365">
        <w:rPr>
          <w:rFonts w:ascii="Arial Black" w:hAnsi="Arial Black"/>
        </w:rPr>
        <w:t xml:space="preserve"> </w:t>
      </w:r>
    </w:p>
    <w:p w14:paraId="4D69A8AA" w14:textId="70F20363" w:rsidR="008A6E48" w:rsidRPr="00913365" w:rsidRDefault="000D3460">
      <w:pPr>
        <w:rPr>
          <w:noProof/>
        </w:rPr>
      </w:pPr>
      <w:r w:rsidRPr="00236604">
        <w:rPr>
          <w:rFonts w:ascii="Arial Black" w:hAnsi="Arial Black"/>
          <w:noProof/>
        </w:rPr>
        <mc:AlternateContent>
          <mc:Choice Requires="wps">
            <w:drawing>
              <wp:anchor distT="45720" distB="45720" distL="114300" distR="114300" simplePos="0" relativeHeight="251661312" behindDoc="0" locked="0" layoutInCell="1" allowOverlap="1" wp14:anchorId="7EC7AF81" wp14:editId="45289D23">
                <wp:simplePos x="0" y="0"/>
                <wp:positionH relativeFrom="page">
                  <wp:align>center</wp:align>
                </wp:positionH>
                <wp:positionV relativeFrom="paragraph">
                  <wp:posOffset>1421130</wp:posOffset>
                </wp:positionV>
                <wp:extent cx="5606415" cy="4635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6415" cy="463550"/>
                        </a:xfrm>
                        <a:prstGeom prst="rect">
                          <a:avLst/>
                        </a:prstGeom>
                        <a:solidFill>
                          <a:srgbClr val="FFFFFF"/>
                        </a:solidFill>
                        <a:ln w="9525">
                          <a:noFill/>
                          <a:miter lim="800000"/>
                          <a:headEnd/>
                          <a:tailEnd/>
                        </a:ln>
                      </wps:spPr>
                      <wps:txbx>
                        <w:txbxContent>
                          <w:p w14:paraId="31982027" w14:textId="0F78D006" w:rsidR="0070662E" w:rsidRPr="000D3460" w:rsidRDefault="0070662E" w:rsidP="00084EF0">
                            <w:pPr>
                              <w:jc w:val="center"/>
                              <w:rPr>
                                <w:rFonts w:ascii="Arial" w:hAnsi="Arial" w:cs="Arial"/>
                                <w:b/>
                                <w:bCs/>
                                <w:sz w:val="32"/>
                                <w:szCs w:val="32"/>
                              </w:rPr>
                            </w:pPr>
                            <w:r w:rsidRPr="000D3460">
                              <w:rPr>
                                <w:rFonts w:ascii="Arial" w:hAnsi="Arial" w:cs="Arial"/>
                                <w:b/>
                                <w:bCs/>
                                <w:sz w:val="32"/>
                                <w:szCs w:val="32"/>
                              </w:rPr>
                              <w:t xml:space="preserve">Summary of Findings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7AF81" id="_x0000_s1027" type="#_x0000_t202" style="position:absolute;margin-left:0;margin-top:111.9pt;width:441.45pt;height:36.5pt;z-index:25166131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" stroked="f">
                <v:textbox>
                  <w:txbxContent>
                    <w:p w14:paraId="31982027" w14:textId="0F78D006" w:rsidR="0070662E" w:rsidRPr="000D3460" w:rsidRDefault="0070662E" w:rsidP="00084EF0">
                      <w:pPr>
                        <w:jc w:val="center"/>
                        <w:rPr>
                          <w:rFonts w:ascii="Arial" w:hAnsi="Arial" w:cs="Arial"/>
                          <w:b/>
                          <w:bCs/>
                          <w:sz w:val="32"/>
                          <w:szCs w:val="32"/>
                        </w:rPr>
                      </w:pPr>
                      <w:r w:rsidRPr="000D3460">
                        <w:rPr>
                          <w:rFonts w:ascii="Arial" w:hAnsi="Arial" w:cs="Arial"/>
                          <w:b/>
                          <w:bCs/>
                          <w:sz w:val="32"/>
                          <w:szCs w:val="32"/>
                        </w:rPr>
                        <w:t xml:space="preserve">Summary of Findings </w:t>
                      </w:r>
                    </w:p>
                  </w:txbxContent>
                </v:textbox>
                <w10:wrap type="square" anchorx="page"/>
              </v:shape>
            </w:pict>
          </mc:Fallback>
        </mc:AlternateContent>
      </w:r>
      <w:r w:rsidR="00084EF0" w:rsidRPr="00236604">
        <w:rPr>
          <w:rFonts w:ascii="Arial Black" w:hAnsi="Arial Black"/>
          <w:noProof/>
        </w:rPr>
        <mc:AlternateContent>
          <mc:Choice Requires="wps">
            <w:drawing>
              <wp:anchor distT="45720" distB="45720" distL="114300" distR="114300" simplePos="0" relativeHeight="251663360" behindDoc="0" locked="0" layoutInCell="1" allowOverlap="1" wp14:anchorId="74E909B4" wp14:editId="23680814">
                <wp:simplePos x="0" y="0"/>
                <wp:positionH relativeFrom="page">
                  <wp:align>center</wp:align>
                </wp:positionH>
                <wp:positionV relativeFrom="paragraph">
                  <wp:posOffset>2954020</wp:posOffset>
                </wp:positionV>
                <wp:extent cx="5606415" cy="99695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6415" cy="996950"/>
                        </a:xfrm>
                        <a:prstGeom prst="rect">
                          <a:avLst/>
                        </a:prstGeom>
                        <a:solidFill>
                          <a:srgbClr val="FFFFFF"/>
                        </a:solidFill>
                        <a:ln w="9525">
                          <a:noFill/>
                          <a:miter lim="800000"/>
                          <a:headEnd/>
                          <a:tailEnd/>
                        </a:ln>
                      </wps:spPr>
                      <wps:txbx>
                        <w:txbxContent>
                          <w:p w14:paraId="391B59AF" w14:textId="33C26500" w:rsidR="00084EF0" w:rsidRDefault="007C6535" w:rsidP="008A6E48">
                            <w:pPr>
                              <w:jc w:val="center"/>
                              <w:rPr>
                                <w:rFonts w:ascii="Arial" w:hAnsi="Arial" w:cs="Arial"/>
                                <w:sz w:val="24"/>
                                <w:szCs w:val="24"/>
                                <w:lang w:val="es-ES"/>
                              </w:rPr>
                            </w:pPr>
                            <w:r>
                              <w:rPr>
                                <w:rFonts w:ascii="Arial" w:hAnsi="Arial" w:cs="Arial"/>
                                <w:sz w:val="24"/>
                                <w:szCs w:val="24"/>
                                <w:lang w:val="es-ES"/>
                              </w:rPr>
                              <w:t xml:space="preserve">Data </w:t>
                            </w:r>
                            <w:proofErr w:type="spellStart"/>
                            <w:r>
                              <w:rPr>
                                <w:rFonts w:ascii="Arial" w:hAnsi="Arial" w:cs="Arial"/>
                                <w:sz w:val="24"/>
                                <w:szCs w:val="24"/>
                                <w:lang w:val="es-ES"/>
                              </w:rPr>
                              <w:t>Science</w:t>
                            </w:r>
                            <w:proofErr w:type="spellEnd"/>
                            <w:r>
                              <w:rPr>
                                <w:rFonts w:ascii="Arial" w:hAnsi="Arial" w:cs="Arial"/>
                                <w:sz w:val="24"/>
                                <w:szCs w:val="24"/>
                                <w:lang w:val="es-ES"/>
                              </w:rPr>
                              <w:t xml:space="preserve"> </w:t>
                            </w:r>
                            <w:proofErr w:type="spellStart"/>
                            <w:r>
                              <w:rPr>
                                <w:rFonts w:ascii="Arial" w:hAnsi="Arial" w:cs="Arial"/>
                                <w:sz w:val="24"/>
                                <w:szCs w:val="24"/>
                                <w:lang w:val="es-ES"/>
                              </w:rPr>
                              <w:t>Consulting</w:t>
                            </w:r>
                            <w:proofErr w:type="spellEnd"/>
                          </w:p>
                          <w:p w14:paraId="09865ADB" w14:textId="057D75C2" w:rsidR="008A6E48" w:rsidRPr="008A6E48" w:rsidRDefault="008A6E48" w:rsidP="008A6E48">
                            <w:pPr>
                              <w:jc w:val="center"/>
                              <w:rPr>
                                <w:rFonts w:ascii="Arial" w:hAnsi="Arial" w:cs="Arial"/>
                                <w:sz w:val="24"/>
                                <w:szCs w:val="24"/>
                                <w:lang w:val="es-ES"/>
                              </w:rPr>
                            </w:pPr>
                            <w:r w:rsidRPr="008A6E48">
                              <w:rPr>
                                <w:rFonts w:ascii="Arial" w:hAnsi="Arial" w:cs="Arial"/>
                                <w:sz w:val="24"/>
                                <w:szCs w:val="24"/>
                                <w:lang w:val="es-ES"/>
                              </w:rPr>
                              <w:t>Ingrid Ortega Rojas</w:t>
                            </w:r>
                          </w:p>
                          <w:p w14:paraId="7204B1EF" w14:textId="5BF50AF4" w:rsidR="008A6E48" w:rsidRDefault="00D30CED" w:rsidP="008A6E48">
                            <w:pPr>
                              <w:jc w:val="center"/>
                              <w:rPr>
                                <w:rFonts w:ascii="Arial" w:hAnsi="Arial" w:cs="Arial"/>
                                <w:sz w:val="24"/>
                                <w:szCs w:val="24"/>
                                <w:lang w:val="es-ES"/>
                              </w:rPr>
                            </w:pPr>
                            <w:r>
                              <w:rPr>
                                <w:rFonts w:ascii="Arial" w:hAnsi="Arial" w:cs="Arial"/>
                                <w:sz w:val="24"/>
                                <w:szCs w:val="24"/>
                                <w:lang w:val="es-ES"/>
                              </w:rPr>
                              <w:t>2020</w:t>
                            </w:r>
                          </w:p>
                          <w:p w14:paraId="58A433D3" w14:textId="60A46514" w:rsidR="008A6E48" w:rsidRDefault="008A6E48" w:rsidP="008A6E48">
                            <w:pPr>
                              <w:jc w:val="center"/>
                              <w:rPr>
                                <w:rFonts w:ascii="Arial" w:hAnsi="Arial" w:cs="Arial"/>
                                <w:sz w:val="24"/>
                                <w:szCs w:val="24"/>
                                <w:lang w:val="es-ES"/>
                              </w:rPr>
                            </w:pPr>
                          </w:p>
                          <w:p w14:paraId="1DC6A30F" w14:textId="77777777" w:rsidR="008A6E48" w:rsidRPr="008A6E48" w:rsidRDefault="008A6E48" w:rsidP="008A6E48">
                            <w:pPr>
                              <w:jc w:val="center"/>
                              <w:rPr>
                                <w:rFonts w:ascii="Arial" w:hAnsi="Arial" w:cs="Arial"/>
                                <w:sz w:val="24"/>
                                <w:szCs w:val="24"/>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909B4" id="Text Box 3" o:spid="_x0000_s1028" type="#_x0000_t202" style="position:absolute;margin-left:0;margin-top:232.6pt;width:441.45pt;height:78.5pt;z-index:2516633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" stroked="f">
                <v:textbox>
                  <w:txbxContent>
                    <w:p w14:paraId="391B59AF" w14:textId="33C26500" w:rsidR="00084EF0" w:rsidRDefault="007C6535" w:rsidP="008A6E48">
                      <w:pPr>
                        <w:jc w:val="center"/>
                        <w:rPr>
                          <w:rFonts w:ascii="Arial" w:hAnsi="Arial" w:cs="Arial"/>
                          <w:sz w:val="24"/>
                          <w:szCs w:val="24"/>
                          <w:lang w:val="es-ES"/>
                        </w:rPr>
                      </w:pPr>
                      <w:r>
                        <w:rPr>
                          <w:rFonts w:ascii="Arial" w:hAnsi="Arial" w:cs="Arial"/>
                          <w:sz w:val="24"/>
                          <w:szCs w:val="24"/>
                          <w:lang w:val="es-ES"/>
                        </w:rPr>
                        <w:t xml:space="preserve">Data </w:t>
                      </w:r>
                      <w:proofErr w:type="spellStart"/>
                      <w:r>
                        <w:rPr>
                          <w:rFonts w:ascii="Arial" w:hAnsi="Arial" w:cs="Arial"/>
                          <w:sz w:val="24"/>
                          <w:szCs w:val="24"/>
                          <w:lang w:val="es-ES"/>
                        </w:rPr>
                        <w:t>Science</w:t>
                      </w:r>
                      <w:proofErr w:type="spellEnd"/>
                      <w:r>
                        <w:rPr>
                          <w:rFonts w:ascii="Arial" w:hAnsi="Arial" w:cs="Arial"/>
                          <w:sz w:val="24"/>
                          <w:szCs w:val="24"/>
                          <w:lang w:val="es-ES"/>
                        </w:rPr>
                        <w:t xml:space="preserve"> </w:t>
                      </w:r>
                      <w:proofErr w:type="spellStart"/>
                      <w:r>
                        <w:rPr>
                          <w:rFonts w:ascii="Arial" w:hAnsi="Arial" w:cs="Arial"/>
                          <w:sz w:val="24"/>
                          <w:szCs w:val="24"/>
                          <w:lang w:val="es-ES"/>
                        </w:rPr>
                        <w:t>Consulting</w:t>
                      </w:r>
                      <w:proofErr w:type="spellEnd"/>
                    </w:p>
                    <w:p w14:paraId="09865ADB" w14:textId="057D75C2" w:rsidR="008A6E48" w:rsidRPr="008A6E48" w:rsidRDefault="008A6E48" w:rsidP="008A6E48">
                      <w:pPr>
                        <w:jc w:val="center"/>
                        <w:rPr>
                          <w:rFonts w:ascii="Arial" w:hAnsi="Arial" w:cs="Arial"/>
                          <w:sz w:val="24"/>
                          <w:szCs w:val="24"/>
                          <w:lang w:val="es-ES"/>
                        </w:rPr>
                      </w:pPr>
                      <w:r w:rsidRPr="008A6E48">
                        <w:rPr>
                          <w:rFonts w:ascii="Arial" w:hAnsi="Arial" w:cs="Arial"/>
                          <w:sz w:val="24"/>
                          <w:szCs w:val="24"/>
                          <w:lang w:val="es-ES"/>
                        </w:rPr>
                        <w:t>Ingrid Ortega Rojas</w:t>
                      </w:r>
                    </w:p>
                    <w:p w14:paraId="7204B1EF" w14:textId="5BF50AF4" w:rsidR="008A6E48" w:rsidRDefault="00D30CED" w:rsidP="008A6E48">
                      <w:pPr>
                        <w:jc w:val="center"/>
                        <w:rPr>
                          <w:rFonts w:ascii="Arial" w:hAnsi="Arial" w:cs="Arial"/>
                          <w:sz w:val="24"/>
                          <w:szCs w:val="24"/>
                          <w:lang w:val="es-ES"/>
                        </w:rPr>
                      </w:pPr>
                      <w:r>
                        <w:rPr>
                          <w:rFonts w:ascii="Arial" w:hAnsi="Arial" w:cs="Arial"/>
                          <w:sz w:val="24"/>
                          <w:szCs w:val="24"/>
                          <w:lang w:val="es-ES"/>
                        </w:rPr>
                        <w:t>2020</w:t>
                      </w:r>
                    </w:p>
                    <w:p w14:paraId="58A433D3" w14:textId="60A46514" w:rsidR="008A6E48" w:rsidRDefault="008A6E48" w:rsidP="008A6E48">
                      <w:pPr>
                        <w:jc w:val="center"/>
                        <w:rPr>
                          <w:rFonts w:ascii="Arial" w:hAnsi="Arial" w:cs="Arial"/>
                          <w:sz w:val="24"/>
                          <w:szCs w:val="24"/>
                          <w:lang w:val="es-ES"/>
                        </w:rPr>
                      </w:pPr>
                    </w:p>
                    <w:p w14:paraId="1DC6A30F" w14:textId="77777777" w:rsidR="008A6E48" w:rsidRPr="008A6E48" w:rsidRDefault="008A6E48" w:rsidP="008A6E48">
                      <w:pPr>
                        <w:jc w:val="center"/>
                        <w:rPr>
                          <w:rFonts w:ascii="Arial" w:hAnsi="Arial" w:cs="Arial"/>
                          <w:sz w:val="24"/>
                          <w:szCs w:val="24"/>
                          <w:lang w:val="es-ES"/>
                        </w:rPr>
                      </w:pPr>
                    </w:p>
                  </w:txbxContent>
                </v:textbox>
                <w10:wrap type="square" anchorx="page"/>
              </v:shape>
            </w:pict>
          </mc:Fallback>
        </mc:AlternateContent>
      </w:r>
      <w:r w:rsidR="008A6E48" w:rsidRPr="00913365">
        <w:rPr>
          <w:rFonts w:ascii="Arial" w:hAnsi="Arial" w:cs="Arial"/>
        </w:rPr>
        <w:br w:type="page"/>
      </w:r>
    </w:p>
    <w:p w14:paraId="5203BDD5" w14:textId="1B5076BC" w:rsidR="00363293" w:rsidRDefault="00363293" w:rsidP="00363293">
      <w:pPr>
        <w:pStyle w:val="Heading1"/>
      </w:pPr>
      <w:r>
        <w:lastRenderedPageBreak/>
        <w:t>Introduction</w:t>
      </w:r>
    </w:p>
    <w:p w14:paraId="78E7C88F" w14:textId="2E9F41A8" w:rsidR="00363293" w:rsidRPr="00363293" w:rsidRDefault="00363293" w:rsidP="00363293">
      <w:r>
        <w:t>This report is about a data science analysis in QWE Inc., a dot-com start-up which helps small and medium size business</w:t>
      </w:r>
      <w:r w:rsidR="00A24AC7">
        <w:t>es</w:t>
      </w:r>
      <w:r>
        <w:t xml:space="preserve"> manage their online presence through a subs</w:t>
      </w:r>
      <w:r w:rsidR="00A24AC7">
        <w:t>cription service. The company is in the mature growing phase therefore customer retention results critical. The desired output from this analysis are insights that guide the responsible of the department to take preventive actions in customers which are more probable of leaving.</w:t>
      </w:r>
    </w:p>
    <w:p w14:paraId="43F0B453" w14:textId="28515479" w:rsidR="00CB2212" w:rsidRDefault="00CB2212" w:rsidP="00CB2212">
      <w:r>
        <w:t xml:space="preserve">The </w:t>
      </w:r>
      <w:r w:rsidR="00363293">
        <w:t>data science</w:t>
      </w:r>
      <w:r w:rsidR="00FC2029">
        <w:t xml:space="preserve"> process </w:t>
      </w:r>
      <w:r>
        <w:t>used was BADIR:</w:t>
      </w:r>
    </w:p>
    <w:p w14:paraId="5431BD8F" w14:textId="2C7E5D59" w:rsidR="00CB2212" w:rsidRDefault="00CB2212" w:rsidP="00CB2212">
      <w:r w:rsidRPr="00CB2212">
        <w:drawing>
          <wp:inline distT="0" distB="0" distL="0" distR="0" wp14:anchorId="50F05A21" wp14:editId="18F14CFC">
            <wp:extent cx="4081557" cy="1638300"/>
            <wp:effectExtent l="0" t="0" r="0" b="0"/>
            <wp:docPr id="11" name="Picture 10" descr="A screenshot of a cell phone&#10;&#10;Description automatically generated">
              <a:extLst xmlns:a="http://schemas.openxmlformats.org/drawingml/2006/main">
                <a:ext uri="{FF2B5EF4-FFF2-40B4-BE49-F238E27FC236}">
                  <a16:creationId xmlns:a16="http://schemas.microsoft.com/office/drawing/2014/main" id="{C5D04E7D-5B51-4562-848E-9A589BCE19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screenshot of a cell phone&#10;&#10;Description automatically generated">
                      <a:extLst>
                        <a:ext uri="{FF2B5EF4-FFF2-40B4-BE49-F238E27FC236}">
                          <a16:creationId xmlns:a16="http://schemas.microsoft.com/office/drawing/2014/main" id="{C5D04E7D-5B51-4562-848E-9A589BCE19B1}"/>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8760" b="10810"/>
                    <a:stretch/>
                  </pic:blipFill>
                  <pic:spPr bwMode="auto">
                    <a:xfrm>
                      <a:off x="0" y="0"/>
                      <a:ext cx="4103433" cy="1647081"/>
                    </a:xfrm>
                    <a:prstGeom prst="rect">
                      <a:avLst/>
                    </a:prstGeom>
                    <a:ln>
                      <a:noFill/>
                    </a:ln>
                    <a:extLst>
                      <a:ext uri="{53640926-AAD7-44D8-BBD7-CCE9431645EC}">
                        <a14:shadowObscured xmlns:a14="http://schemas.microsoft.com/office/drawing/2010/main"/>
                      </a:ext>
                    </a:extLst>
                  </pic:spPr>
                </pic:pic>
              </a:graphicData>
            </a:graphic>
          </wp:inline>
        </w:drawing>
      </w:r>
    </w:p>
    <w:p w14:paraId="2A0D04E0" w14:textId="62C63996" w:rsidR="00C268D6" w:rsidRDefault="00761CDC" w:rsidP="00CB2212">
      <w:r>
        <w:t>The programming language to analyze data and develop the models is Python</w:t>
      </w:r>
      <w:r w:rsidR="00C268D6">
        <w:t xml:space="preserve">. Code was written and provided in a </w:t>
      </w:r>
      <w:proofErr w:type="spellStart"/>
      <w:r w:rsidR="00C268D6">
        <w:t>Jupyter</w:t>
      </w:r>
      <w:proofErr w:type="spellEnd"/>
      <w:r w:rsidR="00C268D6">
        <w:t xml:space="preserve"> Notebook which is</w:t>
      </w:r>
      <w:r w:rsidR="008A6165">
        <w:t xml:space="preserve"> available </w:t>
      </w:r>
      <w:r w:rsidR="00C268D6">
        <w:t xml:space="preserve">in </w:t>
      </w:r>
      <w:proofErr w:type="spellStart"/>
      <w:r w:rsidR="00C268D6">
        <w:t>GibHub</w:t>
      </w:r>
      <w:proofErr w:type="spellEnd"/>
      <w:r w:rsidR="00C268D6">
        <w:t>:</w:t>
      </w:r>
    </w:p>
    <w:p w14:paraId="06CFDC54" w14:textId="55F5DE6A" w:rsidR="00363293" w:rsidRPr="00CB2212" w:rsidRDefault="00FC2029" w:rsidP="00CB2212">
      <w:hyperlink r:id="rId7" w:history="1">
        <w:r w:rsidRPr="00E0051E">
          <w:rPr>
            <w:rStyle w:val="Hyperlink"/>
          </w:rPr>
          <w:t>https://github.com/ingridortega/module5</w:t>
        </w:r>
      </w:hyperlink>
      <w:r w:rsidR="00C268D6">
        <w:t xml:space="preserve">  </w:t>
      </w:r>
    </w:p>
    <w:p w14:paraId="0C6C59DB" w14:textId="6F75B8EC" w:rsidR="00F620C5" w:rsidRPr="00363293" w:rsidRDefault="00A24AC7" w:rsidP="00363293">
      <w:pPr>
        <w:pStyle w:val="Heading1"/>
      </w:pPr>
      <w:r>
        <w:t xml:space="preserve">1. </w:t>
      </w:r>
      <w:r w:rsidR="00DD38C6" w:rsidRPr="00363293">
        <w:t>Business questions</w:t>
      </w:r>
    </w:p>
    <w:p w14:paraId="7F54DEE3" w14:textId="77777777" w:rsidR="00101642" w:rsidRDefault="00101642" w:rsidP="00101642">
      <w:r w:rsidRPr="00EB3011">
        <w:rPr>
          <w:b/>
          <w:bCs/>
        </w:rPr>
        <w:t>General question:</w:t>
      </w:r>
      <w:r>
        <w:t xml:space="preserve"> Is it possible to determine the probability a customer leave within the next 2 months in order to take preventive actions?</w:t>
      </w:r>
    </w:p>
    <w:p w14:paraId="5470B69B" w14:textId="6623D31D" w:rsidR="00101642" w:rsidRDefault="00101642" w:rsidP="00101642">
      <w:pPr>
        <w:spacing w:after="80"/>
        <w:jc w:val="both"/>
        <w:rPr>
          <w:rStyle w:val="datawidget2016"/>
        </w:rPr>
      </w:pPr>
      <w:r>
        <w:rPr>
          <w:b/>
          <w:bCs/>
        </w:rPr>
        <w:t>Background</w:t>
      </w:r>
      <w:r w:rsidRPr="00DD38C6">
        <w:rPr>
          <w:b/>
          <w:bCs/>
        </w:rPr>
        <w:t>:</w:t>
      </w:r>
      <w:r w:rsidR="00363293">
        <w:rPr>
          <w:rStyle w:val="datawidget2016"/>
        </w:rPr>
        <w:t xml:space="preserve"> </w:t>
      </w:r>
      <w:r>
        <w:rPr>
          <w:rStyle w:val="datawidget2016"/>
        </w:rPr>
        <w:t xml:space="preserve">Customer service </w:t>
      </w:r>
      <w:proofErr w:type="gramStart"/>
      <w:r>
        <w:rPr>
          <w:rStyle w:val="datawidget2016"/>
        </w:rPr>
        <w:t>actually at</w:t>
      </w:r>
      <w:proofErr w:type="gramEnd"/>
      <w:r>
        <w:rPr>
          <w:rStyle w:val="datawidget2016"/>
        </w:rPr>
        <w:t xml:space="preserve"> QWE has a reactive approach when a customer tries to leave. There are 3 types of contracts: month, 6 months or 12 months. The VP of the department</w:t>
      </w:r>
      <w:r>
        <w:rPr>
          <w:rStyle w:val="datawidget2016"/>
        </w:rPr>
        <w:t xml:space="preserve"> is the stakeholder who</w:t>
      </w:r>
      <w:r>
        <w:rPr>
          <w:rStyle w:val="datawidget2016"/>
        </w:rPr>
        <w:t xml:space="preserve"> is wondering if the probability that a customer leaves within 2 months can be determined in order to enhance accordingly his or her experience. </w:t>
      </w:r>
    </w:p>
    <w:p w14:paraId="75B0E13E" w14:textId="61933F06" w:rsidR="00101642" w:rsidRDefault="00101642" w:rsidP="00101642">
      <w:pPr>
        <w:spacing w:after="80"/>
        <w:jc w:val="both"/>
        <w:rPr>
          <w:rStyle w:val="datawidget2016"/>
        </w:rPr>
      </w:pPr>
      <w:r>
        <w:rPr>
          <w:b/>
          <w:bCs/>
        </w:rPr>
        <w:t>Business considerations</w:t>
      </w:r>
      <w:r w:rsidRPr="00DD38C6">
        <w:rPr>
          <w:b/>
          <w:bCs/>
        </w:rPr>
        <w:t>:</w:t>
      </w:r>
      <w:r w:rsidR="00363293">
        <w:rPr>
          <w:b/>
          <w:bCs/>
        </w:rPr>
        <w:t xml:space="preserve"> </w:t>
      </w:r>
      <w:r>
        <w:rPr>
          <w:rStyle w:val="datawidget2016"/>
        </w:rPr>
        <w:t xml:space="preserve">The analysis should be done a short timeline less than 2 </w:t>
      </w:r>
      <w:proofErr w:type="gramStart"/>
      <w:r>
        <w:rPr>
          <w:rStyle w:val="datawidget2016"/>
        </w:rPr>
        <w:t>weeks,</w:t>
      </w:r>
      <w:proofErr w:type="gramEnd"/>
      <w:r>
        <w:rPr>
          <w:rStyle w:val="datawidget2016"/>
        </w:rPr>
        <w:t xml:space="preserve"> therefore the VP can apply the improvement to present to the CEO of QWE who is the sponsor for the project. Another stakeholder is a VP assoc</w:t>
      </w:r>
      <w:r w:rsidR="00A24AC7">
        <w:rPr>
          <w:rStyle w:val="datawidget2016"/>
        </w:rPr>
        <w:t>i</w:t>
      </w:r>
      <w:r>
        <w:rPr>
          <w:rStyle w:val="datawidget2016"/>
        </w:rPr>
        <w:t>ate which is interested in the success of the project as he extracted the data.</w:t>
      </w:r>
    </w:p>
    <w:p w14:paraId="68E5BCCB" w14:textId="77777777" w:rsidR="00A24AC7" w:rsidRDefault="00A24AC7" w:rsidP="00101642">
      <w:pPr>
        <w:spacing w:after="80"/>
        <w:jc w:val="both"/>
        <w:rPr>
          <w:rStyle w:val="datawidget2016"/>
        </w:rPr>
      </w:pPr>
    </w:p>
    <w:p w14:paraId="67B5C6D6" w14:textId="6335BE45" w:rsidR="00EB3011" w:rsidRPr="00A24AC7" w:rsidRDefault="00F57DB3" w:rsidP="00A24AC7">
      <w:pPr>
        <w:pStyle w:val="Heading1"/>
      </w:pPr>
      <w:r w:rsidRPr="00A24AC7">
        <w:t>2</w:t>
      </w:r>
      <w:r w:rsidR="00A24AC7">
        <w:t xml:space="preserve">. </w:t>
      </w:r>
      <w:r w:rsidRPr="00A24AC7">
        <w:t>Analysis plan</w:t>
      </w:r>
    </w:p>
    <w:p w14:paraId="2DDACAE6" w14:textId="5F312BD9" w:rsidR="00101642" w:rsidRDefault="00363293" w:rsidP="00DD38C6">
      <w:r>
        <w:rPr>
          <w:b/>
          <w:bCs/>
        </w:rPr>
        <w:t>Main</w:t>
      </w:r>
      <w:r w:rsidR="00101642">
        <w:rPr>
          <w:b/>
          <w:bCs/>
        </w:rPr>
        <w:t xml:space="preserve"> goal: </w:t>
      </w:r>
      <w:r w:rsidRPr="002E3780">
        <w:t xml:space="preserve">Develop model to predict customers that are going </w:t>
      </w:r>
      <w:r>
        <w:t>to churn in QWE within the next 2 months.</w:t>
      </w:r>
    </w:p>
    <w:p w14:paraId="273AAB7D" w14:textId="77777777" w:rsidR="00363293" w:rsidRPr="002E3780" w:rsidRDefault="00363293" w:rsidP="00363293">
      <w:pPr>
        <w:spacing w:after="80"/>
        <w:jc w:val="both"/>
        <w:rPr>
          <w:b/>
          <w:bCs/>
        </w:rPr>
      </w:pPr>
      <w:r w:rsidRPr="002E3780">
        <w:rPr>
          <w:b/>
          <w:bCs/>
        </w:rPr>
        <w:t>Specific goals:</w:t>
      </w:r>
    </w:p>
    <w:p w14:paraId="10D19CBA" w14:textId="77777777" w:rsidR="00363293" w:rsidRPr="002E3780" w:rsidRDefault="00363293" w:rsidP="00363293">
      <w:pPr>
        <w:pStyle w:val="ListParagraph"/>
        <w:numPr>
          <w:ilvl w:val="0"/>
          <w:numId w:val="32"/>
        </w:numPr>
        <w:spacing w:after="80"/>
        <w:jc w:val="both"/>
      </w:pPr>
      <w:r w:rsidRPr="002E3780">
        <w:t>Identify factors that a</w:t>
      </w:r>
      <w:r>
        <w:t>ffect customer churn.</w:t>
      </w:r>
    </w:p>
    <w:p w14:paraId="54763587" w14:textId="77777777" w:rsidR="00363293" w:rsidRPr="002E3780" w:rsidRDefault="00363293" w:rsidP="00363293">
      <w:pPr>
        <w:pStyle w:val="ListParagraph"/>
        <w:numPr>
          <w:ilvl w:val="0"/>
          <w:numId w:val="32"/>
        </w:numPr>
        <w:spacing w:after="80"/>
        <w:jc w:val="both"/>
      </w:pPr>
      <w:r w:rsidRPr="002E3780">
        <w:t xml:space="preserve">Identify characteristics of </w:t>
      </w:r>
      <w:r>
        <w:t>customers.</w:t>
      </w:r>
    </w:p>
    <w:p w14:paraId="62C74B9D" w14:textId="59124B2C" w:rsidR="00DD38C6" w:rsidRDefault="00DD38C6" w:rsidP="00DD38C6">
      <w:r w:rsidRPr="00DD38C6">
        <w:rPr>
          <w:b/>
          <w:bCs/>
        </w:rPr>
        <w:t xml:space="preserve">Type of analysis: </w:t>
      </w:r>
      <w:r w:rsidRPr="00DD38C6">
        <w:t xml:space="preserve">supervised learning, </w:t>
      </w:r>
      <w:proofErr w:type="spellStart"/>
      <w:r w:rsidRPr="00DD38C6">
        <w:t>clasification</w:t>
      </w:r>
      <w:proofErr w:type="spellEnd"/>
      <w:r w:rsidRPr="00DD38C6">
        <w:t xml:space="preserve"> (label = default 1/0).Test different supervised algorithms (</w:t>
      </w:r>
      <w:proofErr w:type="spellStart"/>
      <w:r w:rsidRPr="00DD38C6">
        <w:t>eg.</w:t>
      </w:r>
      <w:proofErr w:type="spellEnd"/>
      <w:r w:rsidRPr="00DD38C6">
        <w:t xml:space="preserve"> Logistic, SVM, trees) and choose one that gives more confidence to answer the business question.</w:t>
      </w:r>
    </w:p>
    <w:p w14:paraId="4704227C" w14:textId="2831574B" w:rsidR="00101642" w:rsidRDefault="00101642" w:rsidP="00101642">
      <w:pPr>
        <w:rPr>
          <w:b/>
          <w:bCs/>
        </w:rPr>
      </w:pPr>
      <w:r w:rsidRPr="00EB3011">
        <w:rPr>
          <w:b/>
          <w:bCs/>
        </w:rPr>
        <w:t>Hypothesis to be tested:</w:t>
      </w:r>
    </w:p>
    <w:p w14:paraId="04ABB735" w14:textId="34C96432" w:rsidR="00101642" w:rsidRDefault="000D13B0" w:rsidP="00101642">
      <w:pPr>
        <w:pStyle w:val="ListParagraph"/>
        <w:numPr>
          <w:ilvl w:val="0"/>
          <w:numId w:val="29"/>
        </w:numPr>
      </w:pPr>
      <w:r>
        <w:t xml:space="preserve"> </w:t>
      </w:r>
      <w:r w:rsidR="00101642">
        <w:t>“…if a customer has been with us for more than 14 months, he or she knows how to use our services, is using them, gets values of it, and should be less likely to leave.”</w:t>
      </w:r>
    </w:p>
    <w:p w14:paraId="4AA01CA8" w14:textId="77777777" w:rsidR="00101642" w:rsidRDefault="00101642" w:rsidP="00101642">
      <w:pPr>
        <w:pStyle w:val="ListParagraph"/>
        <w:numPr>
          <w:ilvl w:val="0"/>
          <w:numId w:val="29"/>
        </w:numPr>
      </w:pPr>
      <w:r>
        <w:lastRenderedPageBreak/>
        <w:t>“Those between 6 and 14 months are probably the riskiest group”.</w:t>
      </w:r>
    </w:p>
    <w:p w14:paraId="358298AD" w14:textId="69386263" w:rsidR="00363293" w:rsidRPr="000D13B0" w:rsidRDefault="00101642" w:rsidP="000D13B0">
      <w:pPr>
        <w:pStyle w:val="ListParagraph"/>
        <w:numPr>
          <w:ilvl w:val="0"/>
          <w:numId w:val="29"/>
        </w:numPr>
        <w:rPr>
          <w:rStyle w:val="datawidget2016"/>
        </w:rPr>
      </w:pPr>
      <w:r>
        <w:t>“Those with high CHI don´t leave much”</w:t>
      </w:r>
    </w:p>
    <w:p w14:paraId="629BA56A" w14:textId="2AD7D7E8" w:rsidR="00CB2058" w:rsidRPr="00DD38C6" w:rsidRDefault="00EB3011" w:rsidP="00F620C5">
      <w:pPr>
        <w:spacing w:after="80"/>
        <w:jc w:val="both"/>
        <w:rPr>
          <w:b/>
          <w:bCs/>
        </w:rPr>
      </w:pPr>
      <w:r>
        <w:rPr>
          <w:rStyle w:val="datawidget2016"/>
          <w:b/>
          <w:bCs/>
        </w:rPr>
        <w:t>Data</w:t>
      </w:r>
      <w:r w:rsidR="00101642">
        <w:rPr>
          <w:rStyle w:val="datawidget2016"/>
          <w:b/>
          <w:bCs/>
        </w:rPr>
        <w:t xml:space="preserve"> to test hypothesis:</w:t>
      </w:r>
      <w:r>
        <w:rPr>
          <w:rStyle w:val="datawidget2016"/>
          <w:b/>
          <w:bCs/>
        </w:rPr>
        <w:t xml:space="preserve"> </w:t>
      </w:r>
      <w:r w:rsidRPr="00EB3011">
        <w:rPr>
          <w:rStyle w:val="datawidget2016"/>
        </w:rPr>
        <w:t>Sample of QWE’s customers obtained from salesforce.com database rolled back 2 months to December 1st</w:t>
      </w:r>
      <w:proofErr w:type="gramStart"/>
      <w:r w:rsidRPr="00EB3011">
        <w:rPr>
          <w:rStyle w:val="datawidget2016"/>
        </w:rPr>
        <w:t xml:space="preserve"> 2011</w:t>
      </w:r>
      <w:proofErr w:type="gramEnd"/>
      <w:r w:rsidRPr="00EB3011">
        <w:rPr>
          <w:rStyle w:val="datawidget2016"/>
        </w:rPr>
        <w:t>.</w:t>
      </w:r>
      <w:r>
        <w:rPr>
          <w:rStyle w:val="datawidget2016"/>
        </w:rPr>
        <w:t xml:space="preserve"> </w:t>
      </w:r>
      <w:r w:rsidR="00CB2058" w:rsidRPr="00CB2058">
        <w:rPr>
          <w:rStyle w:val="datawidget2016"/>
          <w:b/>
          <w:bCs/>
        </w:rPr>
        <w:t>Structure of data:</w:t>
      </w:r>
      <w:r w:rsidR="00CB2058">
        <w:rPr>
          <w:rStyle w:val="datawidget2016"/>
        </w:rPr>
        <w:t xml:space="preserve"> </w:t>
      </w:r>
      <w:r w:rsidR="00CB2058">
        <w:t>6</w:t>
      </w:r>
      <w:r w:rsidR="00CB2058" w:rsidRPr="00CB2058">
        <w:t>.000 registries,</w:t>
      </w:r>
      <w:r w:rsidR="00CB2058" w:rsidRPr="00CB2058">
        <w:t xml:space="preserve"> </w:t>
      </w:r>
      <w:r w:rsidR="00CB2058">
        <w:t>13</w:t>
      </w:r>
      <w:r w:rsidR="00CB2058" w:rsidRPr="00CB2058">
        <w:t xml:space="preserve"> items</w:t>
      </w:r>
      <w:r w:rsidR="00CB2058">
        <w:t xml:space="preserve"> (column),</w:t>
      </w:r>
      <w:r w:rsidR="00CB2058" w:rsidRPr="00CB2058">
        <w:t xml:space="preserve"> 1 identifier, </w:t>
      </w:r>
      <w:r w:rsidR="00CB2058">
        <w:t>12</w:t>
      </w:r>
      <w:r w:rsidR="00CB2058" w:rsidRPr="00CB2058">
        <w:t xml:space="preserve"> </w:t>
      </w:r>
      <w:r w:rsidR="00CB2058" w:rsidRPr="00CB2058">
        <w:t>attributes</w:t>
      </w:r>
      <w:r w:rsidR="00CB2058" w:rsidRPr="00CB2058">
        <w:t>, 1 dependent variable</w:t>
      </w:r>
      <w:r w:rsidR="00CB2058">
        <w:t>.</w:t>
      </w:r>
    </w:p>
    <w:p w14:paraId="1A2DC258" w14:textId="4A943E62" w:rsidR="00DD38C6" w:rsidRDefault="00DD38C6" w:rsidP="00F620C5">
      <w:pPr>
        <w:spacing w:after="80"/>
        <w:jc w:val="both"/>
        <w:sectPr w:rsidR="00DD38C6" w:rsidSect="00FA3271">
          <w:type w:val="continuous"/>
          <w:pgSz w:w="12240" w:h="15840"/>
          <w:pgMar w:top="993" w:right="1041" w:bottom="993" w:left="993" w:header="708" w:footer="708" w:gutter="0"/>
          <w:cols w:space="708"/>
          <w:docGrid w:linePitch="360"/>
        </w:sectPr>
      </w:pPr>
    </w:p>
    <w:p w14:paraId="3E11B75B" w14:textId="5CA8C590" w:rsidR="00CB2058" w:rsidRDefault="00CB2058" w:rsidP="00210F8D">
      <w:pPr>
        <w:pStyle w:val="ListParagraph"/>
        <w:numPr>
          <w:ilvl w:val="0"/>
          <w:numId w:val="30"/>
        </w:numPr>
        <w:spacing w:after="80"/>
        <w:ind w:left="426"/>
        <w:jc w:val="both"/>
      </w:pPr>
      <w:r w:rsidRPr="00210F8D">
        <w:rPr>
          <w:b/>
          <w:bCs/>
        </w:rPr>
        <w:t>Customer age (months)</w:t>
      </w:r>
      <w:r w:rsidR="00FB180E" w:rsidRPr="00210F8D">
        <w:rPr>
          <w:b/>
          <w:bCs/>
        </w:rPr>
        <w:t>:</w:t>
      </w:r>
      <w:r w:rsidR="00FB180E">
        <w:t xml:space="preserve"> Customer longevity</w:t>
      </w:r>
    </w:p>
    <w:p w14:paraId="1C3AB77A" w14:textId="0CFD5C69" w:rsidR="00CB2058" w:rsidRDefault="00CB2058" w:rsidP="00210F8D">
      <w:pPr>
        <w:pStyle w:val="ListParagraph"/>
        <w:numPr>
          <w:ilvl w:val="0"/>
          <w:numId w:val="30"/>
        </w:numPr>
        <w:spacing w:after="80"/>
        <w:ind w:left="426"/>
        <w:jc w:val="both"/>
      </w:pPr>
      <w:r w:rsidRPr="00210F8D">
        <w:rPr>
          <w:b/>
          <w:bCs/>
        </w:rPr>
        <w:t>Churn (1=yes, 0</w:t>
      </w:r>
      <w:r w:rsidR="00FB180E" w:rsidRPr="00210F8D">
        <w:rPr>
          <w:b/>
          <w:bCs/>
        </w:rPr>
        <w:t>=</w:t>
      </w:r>
      <w:r w:rsidRPr="00210F8D">
        <w:rPr>
          <w:b/>
          <w:bCs/>
        </w:rPr>
        <w:t>no)</w:t>
      </w:r>
      <w:r w:rsidR="00FB180E" w:rsidRPr="00210F8D">
        <w:rPr>
          <w:b/>
          <w:bCs/>
        </w:rPr>
        <w:t>:</w:t>
      </w:r>
      <w:r w:rsidR="00FB180E">
        <w:t xml:space="preserve"> Dependent variable</w:t>
      </w:r>
    </w:p>
    <w:p w14:paraId="1A1A51BC" w14:textId="7D2CCD83" w:rsidR="00CB2058" w:rsidRDefault="00CB2058" w:rsidP="00210F8D">
      <w:pPr>
        <w:pStyle w:val="ListParagraph"/>
        <w:numPr>
          <w:ilvl w:val="0"/>
          <w:numId w:val="30"/>
        </w:numPr>
        <w:spacing w:after="80"/>
        <w:ind w:left="426"/>
        <w:jc w:val="both"/>
      </w:pPr>
      <w:r w:rsidRPr="00210F8D">
        <w:rPr>
          <w:b/>
          <w:bCs/>
        </w:rPr>
        <w:t>CHI month 0</w:t>
      </w:r>
      <w:r w:rsidR="00FB180E" w:rsidRPr="00210F8D">
        <w:rPr>
          <w:b/>
          <w:bCs/>
        </w:rPr>
        <w:t>:</w:t>
      </w:r>
      <w:r w:rsidR="00FB180E">
        <w:t xml:space="preserve"> </w:t>
      </w:r>
      <w:r w:rsidR="00210F8D">
        <w:t xml:space="preserve">Customer Happiness Index </w:t>
      </w:r>
      <w:r w:rsidR="00210F8D">
        <w:t>of c</w:t>
      </w:r>
      <w:r w:rsidR="00FB180E">
        <w:t>urrent month (December 2011)</w:t>
      </w:r>
      <w:r w:rsidR="00210F8D">
        <w:t>*</w:t>
      </w:r>
    </w:p>
    <w:p w14:paraId="1D6D8D9D" w14:textId="742DAE2E" w:rsidR="00CB2058" w:rsidRDefault="00CB2058" w:rsidP="00210F8D">
      <w:pPr>
        <w:pStyle w:val="ListParagraph"/>
        <w:numPr>
          <w:ilvl w:val="0"/>
          <w:numId w:val="30"/>
        </w:numPr>
        <w:spacing w:after="80"/>
        <w:ind w:left="426"/>
        <w:jc w:val="both"/>
      </w:pPr>
      <w:r w:rsidRPr="00210F8D">
        <w:rPr>
          <w:b/>
          <w:bCs/>
        </w:rPr>
        <w:t xml:space="preserve">CHI </w:t>
      </w:r>
      <w:r w:rsidRPr="00210F8D">
        <w:rPr>
          <w:b/>
          <w:bCs/>
        </w:rPr>
        <w:t>0-1</w:t>
      </w:r>
      <w:r w:rsidR="00FB180E" w:rsidRPr="00210F8D">
        <w:rPr>
          <w:b/>
          <w:bCs/>
        </w:rPr>
        <w:t>:</w:t>
      </w:r>
      <w:r w:rsidR="00FB180E">
        <w:t xml:space="preserve"> </w:t>
      </w:r>
      <w:r w:rsidR="00F04796">
        <w:t xml:space="preserve">CHI </w:t>
      </w:r>
      <w:r w:rsidR="00F04796">
        <w:t xml:space="preserve">December 2011 – </w:t>
      </w:r>
      <w:r w:rsidR="00F04796">
        <w:t>CHI</w:t>
      </w:r>
      <w:r w:rsidR="00F04796">
        <w:t xml:space="preserve"> November 2011</w:t>
      </w:r>
    </w:p>
    <w:p w14:paraId="0EDE8F04" w14:textId="588A2C79" w:rsidR="00CB2058" w:rsidRDefault="00CB2058" w:rsidP="00210F8D">
      <w:pPr>
        <w:pStyle w:val="ListParagraph"/>
        <w:numPr>
          <w:ilvl w:val="0"/>
          <w:numId w:val="30"/>
        </w:numPr>
        <w:spacing w:after="80"/>
        <w:ind w:left="426"/>
        <w:jc w:val="both"/>
      </w:pPr>
      <w:r w:rsidRPr="00210F8D">
        <w:rPr>
          <w:b/>
          <w:bCs/>
        </w:rPr>
        <w:t xml:space="preserve">Support Cases </w:t>
      </w:r>
      <w:r w:rsidR="00FB180E" w:rsidRPr="00210F8D">
        <w:rPr>
          <w:b/>
          <w:bCs/>
        </w:rPr>
        <w:t>m</w:t>
      </w:r>
      <w:r w:rsidRPr="00210F8D">
        <w:rPr>
          <w:b/>
          <w:bCs/>
        </w:rPr>
        <w:t>onth 0</w:t>
      </w:r>
      <w:r w:rsidR="00FB180E" w:rsidRPr="00210F8D">
        <w:rPr>
          <w:b/>
          <w:bCs/>
        </w:rPr>
        <w:t>:</w:t>
      </w:r>
      <w:r w:rsidR="00FB180E">
        <w:t xml:space="preserve">  Number of support cases current month (December 2011)</w:t>
      </w:r>
    </w:p>
    <w:p w14:paraId="32E8B927" w14:textId="55D4BAAC" w:rsidR="00FB180E" w:rsidRDefault="00CB2058" w:rsidP="00210F8D">
      <w:pPr>
        <w:pStyle w:val="ListParagraph"/>
        <w:numPr>
          <w:ilvl w:val="0"/>
          <w:numId w:val="30"/>
        </w:numPr>
        <w:spacing w:after="80"/>
        <w:ind w:left="426"/>
        <w:jc w:val="both"/>
      </w:pPr>
      <w:r w:rsidRPr="00210F8D">
        <w:rPr>
          <w:b/>
          <w:bCs/>
        </w:rPr>
        <w:t xml:space="preserve">Support Cases </w:t>
      </w:r>
      <w:r w:rsidRPr="00210F8D">
        <w:rPr>
          <w:b/>
          <w:bCs/>
        </w:rPr>
        <w:t>0-1</w:t>
      </w:r>
      <w:r w:rsidR="00FB180E" w:rsidRPr="00210F8D">
        <w:rPr>
          <w:b/>
          <w:bCs/>
        </w:rPr>
        <w:t>:</w:t>
      </w:r>
      <w:r w:rsidR="00FB180E">
        <w:t xml:space="preserve"> </w:t>
      </w:r>
      <w:r w:rsidR="00F04796">
        <w:t xml:space="preserve">Support Cases December 2011 – </w:t>
      </w:r>
      <w:r w:rsidR="00F04796">
        <w:t>S</w:t>
      </w:r>
      <w:r w:rsidR="00F04796">
        <w:t xml:space="preserve">upport </w:t>
      </w:r>
      <w:r w:rsidR="00F04796">
        <w:t>Cases</w:t>
      </w:r>
      <w:r w:rsidR="00F04796">
        <w:t xml:space="preserve"> November 2011</w:t>
      </w:r>
    </w:p>
    <w:p w14:paraId="7842B8DE" w14:textId="5EE50BAB" w:rsidR="00210F8D" w:rsidRDefault="00CB2058" w:rsidP="00210F8D">
      <w:pPr>
        <w:pStyle w:val="ListParagraph"/>
        <w:numPr>
          <w:ilvl w:val="0"/>
          <w:numId w:val="30"/>
        </w:numPr>
        <w:spacing w:after="80"/>
        <w:ind w:left="426"/>
        <w:jc w:val="both"/>
      </w:pPr>
      <w:r w:rsidRPr="00210F8D">
        <w:rPr>
          <w:b/>
          <w:bCs/>
        </w:rPr>
        <w:t xml:space="preserve">SP </w:t>
      </w:r>
      <w:r w:rsidR="00FB180E" w:rsidRPr="00210F8D">
        <w:rPr>
          <w:b/>
          <w:bCs/>
        </w:rPr>
        <w:t>m</w:t>
      </w:r>
      <w:r w:rsidRPr="00210F8D">
        <w:rPr>
          <w:b/>
          <w:bCs/>
        </w:rPr>
        <w:t>onth 0</w:t>
      </w:r>
      <w:r w:rsidR="00FB180E" w:rsidRPr="00210F8D">
        <w:rPr>
          <w:b/>
          <w:bCs/>
        </w:rPr>
        <w:t>:</w:t>
      </w:r>
      <w:r w:rsidR="00FB180E">
        <w:t xml:space="preserve"> Average support priority </w:t>
      </w:r>
      <w:r w:rsidR="00210F8D">
        <w:t>current month (December 2011)</w:t>
      </w:r>
    </w:p>
    <w:p w14:paraId="7A3AC540" w14:textId="42BC2516" w:rsidR="00CB2058" w:rsidRDefault="00CB2058" w:rsidP="00210F8D">
      <w:pPr>
        <w:pStyle w:val="ListParagraph"/>
        <w:numPr>
          <w:ilvl w:val="0"/>
          <w:numId w:val="30"/>
        </w:numPr>
        <w:spacing w:after="80"/>
        <w:ind w:left="426"/>
        <w:jc w:val="both"/>
      </w:pPr>
      <w:r w:rsidRPr="00210F8D">
        <w:rPr>
          <w:b/>
          <w:bCs/>
        </w:rPr>
        <w:t>SP 0-1</w:t>
      </w:r>
      <w:r w:rsidR="00210F8D" w:rsidRPr="00210F8D">
        <w:rPr>
          <w:b/>
          <w:bCs/>
        </w:rPr>
        <w:t>:</w:t>
      </w:r>
      <w:r w:rsidR="00FB180E">
        <w:t xml:space="preserve"> </w:t>
      </w:r>
      <w:r w:rsidR="00210F8D">
        <w:t xml:space="preserve">Average support priority </w:t>
      </w:r>
      <w:r w:rsidR="00210F8D">
        <w:t>month before current (November 2011)</w:t>
      </w:r>
    </w:p>
    <w:p w14:paraId="10005F8C" w14:textId="64761508" w:rsidR="00F04796" w:rsidRDefault="00CB2058" w:rsidP="001A2A04">
      <w:pPr>
        <w:pStyle w:val="ListParagraph"/>
        <w:numPr>
          <w:ilvl w:val="0"/>
          <w:numId w:val="30"/>
        </w:numPr>
        <w:spacing w:after="80"/>
        <w:ind w:left="426"/>
        <w:jc w:val="both"/>
      </w:pPr>
      <w:r w:rsidRPr="00F04796">
        <w:rPr>
          <w:b/>
          <w:bCs/>
        </w:rPr>
        <w:t>Logins 0-1</w:t>
      </w:r>
      <w:r w:rsidR="00210F8D" w:rsidRPr="00F04796">
        <w:rPr>
          <w:b/>
          <w:bCs/>
        </w:rPr>
        <w:t>:</w:t>
      </w:r>
      <w:r w:rsidR="00210F8D" w:rsidRPr="00210F8D">
        <w:t xml:space="preserve"> </w:t>
      </w:r>
      <w:r w:rsidR="00210F8D">
        <w:t xml:space="preserve">Usage information: </w:t>
      </w:r>
      <w:r w:rsidR="00F04796">
        <w:t>Logins</w:t>
      </w:r>
      <w:r w:rsidR="00F04796">
        <w:t xml:space="preserve"> December 2011 – </w:t>
      </w:r>
      <w:r w:rsidR="00F04796">
        <w:t xml:space="preserve">Logins </w:t>
      </w:r>
      <w:r w:rsidR="00F04796">
        <w:t>November 2011</w:t>
      </w:r>
    </w:p>
    <w:p w14:paraId="595E9F1A" w14:textId="4A072AC3" w:rsidR="00CB2058" w:rsidRDefault="00CB2058" w:rsidP="001A2A04">
      <w:pPr>
        <w:pStyle w:val="ListParagraph"/>
        <w:numPr>
          <w:ilvl w:val="0"/>
          <w:numId w:val="30"/>
        </w:numPr>
        <w:spacing w:after="80"/>
        <w:ind w:left="426"/>
        <w:jc w:val="both"/>
      </w:pPr>
      <w:r w:rsidRPr="00F04796">
        <w:rPr>
          <w:b/>
          <w:bCs/>
        </w:rPr>
        <w:t>Blog Articles 0-1</w:t>
      </w:r>
      <w:r w:rsidR="00210F8D" w:rsidRPr="00F04796">
        <w:rPr>
          <w:b/>
          <w:bCs/>
        </w:rPr>
        <w:t>:</w:t>
      </w:r>
      <w:r w:rsidR="00210F8D">
        <w:t xml:space="preserve"> </w:t>
      </w:r>
      <w:r w:rsidR="00210F8D">
        <w:t xml:space="preserve">Usage information: </w:t>
      </w:r>
      <w:r w:rsidR="00F04796">
        <w:t>Blogs</w:t>
      </w:r>
      <w:r w:rsidR="00F04796">
        <w:t xml:space="preserve"> December 2011 –</w:t>
      </w:r>
      <w:r w:rsidR="00F04796">
        <w:t xml:space="preserve"> Blogs </w:t>
      </w:r>
      <w:r w:rsidR="00F04796">
        <w:t>November 2011</w:t>
      </w:r>
    </w:p>
    <w:p w14:paraId="1E3E8B2C" w14:textId="791955BD" w:rsidR="00F04796" w:rsidRDefault="00CB2058" w:rsidP="00743568">
      <w:pPr>
        <w:pStyle w:val="ListParagraph"/>
        <w:numPr>
          <w:ilvl w:val="0"/>
          <w:numId w:val="30"/>
        </w:numPr>
        <w:spacing w:after="80"/>
        <w:ind w:left="426"/>
        <w:jc w:val="both"/>
      </w:pPr>
      <w:r w:rsidRPr="00F04796">
        <w:rPr>
          <w:b/>
          <w:bCs/>
        </w:rPr>
        <w:t>Views 0-1</w:t>
      </w:r>
      <w:r w:rsidR="00210F8D" w:rsidRPr="00F04796">
        <w:rPr>
          <w:b/>
          <w:bCs/>
        </w:rPr>
        <w:t>:</w:t>
      </w:r>
      <w:r w:rsidR="00210F8D">
        <w:t xml:space="preserve"> </w:t>
      </w:r>
      <w:r w:rsidR="00210F8D">
        <w:t xml:space="preserve">Usage information: </w:t>
      </w:r>
      <w:r w:rsidR="00F04796">
        <w:t>Views</w:t>
      </w:r>
      <w:r w:rsidR="00F04796">
        <w:t xml:space="preserve"> December 2011 – </w:t>
      </w:r>
      <w:r w:rsidR="00F04796">
        <w:t xml:space="preserve">Views </w:t>
      </w:r>
      <w:r w:rsidR="00F04796">
        <w:t>November 2011</w:t>
      </w:r>
    </w:p>
    <w:p w14:paraId="6D021A59" w14:textId="1DFD1684" w:rsidR="00210F8D" w:rsidRDefault="00CB2058" w:rsidP="00743568">
      <w:pPr>
        <w:pStyle w:val="ListParagraph"/>
        <w:numPr>
          <w:ilvl w:val="0"/>
          <w:numId w:val="30"/>
        </w:numPr>
        <w:spacing w:after="80"/>
        <w:ind w:left="426"/>
        <w:jc w:val="both"/>
      </w:pPr>
      <w:r w:rsidRPr="00F04796">
        <w:rPr>
          <w:b/>
          <w:bCs/>
        </w:rPr>
        <w:t>Days since last login 0-</w:t>
      </w:r>
      <w:r w:rsidR="00210F8D" w:rsidRPr="00F04796">
        <w:rPr>
          <w:b/>
          <w:bCs/>
        </w:rPr>
        <w:t>1:</w:t>
      </w:r>
      <w:r w:rsidR="00210F8D">
        <w:t xml:space="preserve"> </w:t>
      </w:r>
      <w:r w:rsidR="00F04796">
        <w:t>Days since last login</w:t>
      </w:r>
      <w:r w:rsidR="00F04796">
        <w:t xml:space="preserve"> December 2011 – Days since last login November 2011</w:t>
      </w:r>
    </w:p>
    <w:p w14:paraId="624A0E76" w14:textId="63740458" w:rsidR="00EB3011" w:rsidRPr="00EB3011" w:rsidRDefault="00EB3011" w:rsidP="00EB3011">
      <w:pPr>
        <w:spacing w:after="80"/>
        <w:jc w:val="both"/>
        <w:sectPr w:rsidR="00EB3011" w:rsidRPr="00EB3011" w:rsidSect="00FB180E">
          <w:type w:val="continuous"/>
          <w:pgSz w:w="12240" w:h="15840"/>
          <w:pgMar w:top="993" w:right="1041" w:bottom="993" w:left="1134" w:header="708" w:footer="708" w:gutter="0"/>
          <w:cols w:space="708"/>
          <w:docGrid w:linePitch="360"/>
        </w:sectPr>
      </w:pPr>
      <w:r>
        <w:t>*</w:t>
      </w:r>
      <w:r w:rsidR="00210F8D">
        <w:t xml:space="preserve">CHI combines multiple characteristics related to customers experiences </w:t>
      </w:r>
      <w:r>
        <w:t>with services.</w:t>
      </w:r>
      <w:r>
        <w:tab/>
      </w:r>
    </w:p>
    <w:p w14:paraId="2975E4D0" w14:textId="77777777" w:rsidR="00363293" w:rsidRDefault="00363293" w:rsidP="001B0544">
      <w:pPr>
        <w:spacing w:after="80"/>
        <w:jc w:val="both"/>
        <w:rPr>
          <w:b/>
          <w:bCs/>
        </w:rPr>
      </w:pPr>
    </w:p>
    <w:p w14:paraId="3B3C2796" w14:textId="6F444772" w:rsidR="00363293" w:rsidRDefault="00363293" w:rsidP="001B0544">
      <w:pPr>
        <w:spacing w:after="80"/>
        <w:jc w:val="both"/>
        <w:rPr>
          <w:b/>
          <w:bCs/>
        </w:rPr>
      </w:pPr>
      <w:r w:rsidRPr="00363293">
        <w:rPr>
          <w:b/>
          <w:bCs/>
        </w:rPr>
        <w:t xml:space="preserve">Methodology to be employed: </w:t>
      </w:r>
      <w:r w:rsidRPr="00363293">
        <w:t xml:space="preserve">train, test, validate and compare performance metrics (accuracy, precision, recall) of different classification supervised algorithms: </w:t>
      </w:r>
      <w:proofErr w:type="spellStart"/>
      <w:r w:rsidRPr="00363293">
        <w:t>eg.logistic</w:t>
      </w:r>
      <w:proofErr w:type="spellEnd"/>
      <w:r w:rsidRPr="00363293">
        <w:t xml:space="preserve"> regression, decision trees, KNN, SVM, Naive Bayes.</w:t>
      </w:r>
    </w:p>
    <w:p w14:paraId="21F3B775" w14:textId="74C47315" w:rsidR="00FA3271" w:rsidRDefault="00363293" w:rsidP="001B0544">
      <w:pPr>
        <w:spacing w:after="80"/>
        <w:jc w:val="both"/>
        <w:rPr>
          <w:rStyle w:val="datawidget2016"/>
        </w:rPr>
      </w:pPr>
      <w:r>
        <w:rPr>
          <w:b/>
          <w:bCs/>
        </w:rPr>
        <w:t>Project plan:</w:t>
      </w:r>
    </w:p>
    <w:p w14:paraId="719103B3" w14:textId="1FCE9A05" w:rsidR="00FA3271" w:rsidRDefault="00FA3271" w:rsidP="001B0544">
      <w:pPr>
        <w:spacing w:after="80"/>
        <w:jc w:val="both"/>
        <w:rPr>
          <w:rStyle w:val="datawidget2016"/>
        </w:rPr>
      </w:pPr>
      <w:r>
        <w:rPr>
          <w:noProof/>
        </w:rPr>
        <w:drawing>
          <wp:inline distT="0" distB="0" distL="0" distR="0" wp14:anchorId="2E1C000B" wp14:editId="3BEE6F22">
            <wp:extent cx="5822950" cy="30035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90" t="12010" r="7302" b="4450"/>
                    <a:stretch/>
                  </pic:blipFill>
                  <pic:spPr bwMode="auto">
                    <a:xfrm>
                      <a:off x="0" y="0"/>
                      <a:ext cx="5822950" cy="3003550"/>
                    </a:xfrm>
                    <a:prstGeom prst="rect">
                      <a:avLst/>
                    </a:prstGeom>
                    <a:ln>
                      <a:noFill/>
                    </a:ln>
                    <a:extLst>
                      <a:ext uri="{53640926-AAD7-44D8-BBD7-CCE9431645EC}">
                        <a14:shadowObscured xmlns:a14="http://schemas.microsoft.com/office/drawing/2010/main"/>
                      </a:ext>
                    </a:extLst>
                  </pic:spPr>
                </pic:pic>
              </a:graphicData>
            </a:graphic>
          </wp:inline>
        </w:drawing>
      </w:r>
    </w:p>
    <w:p w14:paraId="204E7F80" w14:textId="36A78897" w:rsidR="00F57DB3" w:rsidRPr="00A24AC7" w:rsidRDefault="00F57DB3" w:rsidP="00A24AC7">
      <w:pPr>
        <w:pStyle w:val="Heading1"/>
      </w:pPr>
      <w:r w:rsidRPr="00A24AC7">
        <w:t>3</w:t>
      </w:r>
      <w:r w:rsidR="00A24AC7">
        <w:t xml:space="preserve">. </w:t>
      </w:r>
      <w:r w:rsidRPr="00A24AC7">
        <w:t>Data collection</w:t>
      </w:r>
      <w:r w:rsidR="00FC2029">
        <w:t>, preprocessing and feature engineering</w:t>
      </w:r>
    </w:p>
    <w:p w14:paraId="38738029" w14:textId="5F4AF268" w:rsidR="00F57DB3" w:rsidRDefault="00F57DB3" w:rsidP="00F57DB3">
      <w:r w:rsidRPr="00363293">
        <w:rPr>
          <w:b/>
          <w:bCs/>
        </w:rPr>
        <w:t>Data source:</w:t>
      </w:r>
      <w:r>
        <w:t xml:space="preserve"> the data corresponds to a Harvard Business Publishing Education case. </w:t>
      </w:r>
    </w:p>
    <w:p w14:paraId="594278DD" w14:textId="402F32EF" w:rsidR="00F57DB3" w:rsidRDefault="00F57DB3" w:rsidP="00F57DB3">
      <w:pPr>
        <w:pStyle w:val="ListParagraph"/>
        <w:numPr>
          <w:ilvl w:val="0"/>
          <w:numId w:val="33"/>
        </w:numPr>
      </w:pPr>
      <w:r>
        <w:t>Case description:</w:t>
      </w:r>
    </w:p>
    <w:p w14:paraId="4086C9BD" w14:textId="42AF7BD6" w:rsidR="00F57DB3" w:rsidRPr="00F57DB3" w:rsidRDefault="00F57DB3" w:rsidP="00F57DB3">
      <w:pPr>
        <w:spacing w:after="80"/>
        <w:ind w:left="360"/>
        <w:jc w:val="both"/>
        <w:rPr>
          <w:rStyle w:val="datawidget2016"/>
          <w:sz w:val="20"/>
          <w:szCs w:val="20"/>
        </w:rPr>
      </w:pPr>
      <w:hyperlink r:id="rId9" w:history="1">
        <w:r w:rsidRPr="00E0051E">
          <w:rPr>
            <w:rStyle w:val="Hyperlink"/>
            <w:sz w:val="20"/>
            <w:szCs w:val="20"/>
          </w:rPr>
          <w:t>https://www.google.com/url?sa=t&amp;rct=j&amp;q=&amp;esrc=s&amp;source=web&amp;cd=4&amp;ved=2ahUKEwjchN-2kKDoAhUB7qwKHerDCIkQFjADegQIBRAC&amp;url=https%3A%2F%2Fclemson.instructure.com%2Ffiles%2F2114955%2Fdownload%3Fdownload_frd%3D</w:t>
        </w:r>
        <w:r w:rsidRPr="00E0051E">
          <w:rPr>
            <w:rStyle w:val="Hyperlink"/>
            <w:sz w:val="20"/>
            <w:szCs w:val="20"/>
          </w:rPr>
          <w:t>1</w:t>
        </w:r>
        <w:r w:rsidRPr="00E0051E">
          <w:rPr>
            <w:rStyle w:val="Hyperlink"/>
            <w:sz w:val="20"/>
            <w:szCs w:val="20"/>
          </w:rPr>
          <w:t>%26verifier%3DoHu4GeAXapg2MKMZmz8rqARFcJQn4zeLDEBkSqKb&amp;usg=AOvVaw36cRcGQ8MdXVN45kpo0BAA</w:t>
        </w:r>
      </w:hyperlink>
    </w:p>
    <w:p w14:paraId="3A5CBB96" w14:textId="152E444C" w:rsidR="00F57DB3" w:rsidRDefault="00F57DB3" w:rsidP="00F57DB3">
      <w:pPr>
        <w:pStyle w:val="ListParagraph"/>
        <w:numPr>
          <w:ilvl w:val="0"/>
          <w:numId w:val="33"/>
        </w:numPr>
      </w:pPr>
      <w:r>
        <w:t>Supplementary material from case downloaded from url:</w:t>
      </w:r>
    </w:p>
    <w:p w14:paraId="0F9330B2" w14:textId="3AB968D3" w:rsidR="00F57DB3" w:rsidRDefault="00F57DB3" w:rsidP="00F57DB3">
      <w:pPr>
        <w:spacing w:after="80"/>
        <w:ind w:left="360"/>
        <w:jc w:val="both"/>
        <w:rPr>
          <w:sz w:val="20"/>
          <w:szCs w:val="20"/>
        </w:rPr>
      </w:pPr>
      <w:hyperlink r:id="rId10" w:history="1">
        <w:r w:rsidRPr="00E0051E">
          <w:rPr>
            <w:rStyle w:val="Hyperlink"/>
            <w:sz w:val="20"/>
            <w:szCs w:val="20"/>
          </w:rPr>
          <w:t>https://hbsp.harvard.edu/product/UV6694-PDF-ENG</w:t>
        </w:r>
      </w:hyperlink>
      <w:r w:rsidRPr="00F57DB3">
        <w:rPr>
          <w:sz w:val="20"/>
          <w:szCs w:val="20"/>
        </w:rPr>
        <w:t xml:space="preserve"> </w:t>
      </w:r>
    </w:p>
    <w:p w14:paraId="302273AD" w14:textId="77777777" w:rsidR="00363293" w:rsidRPr="00363293" w:rsidRDefault="00363293" w:rsidP="00363293">
      <w:pPr>
        <w:spacing w:after="80"/>
        <w:jc w:val="both"/>
        <w:rPr>
          <w:sz w:val="20"/>
          <w:szCs w:val="20"/>
        </w:rPr>
      </w:pPr>
      <w:r w:rsidRPr="00363293">
        <w:rPr>
          <w:b/>
          <w:bCs/>
          <w:sz w:val="20"/>
          <w:szCs w:val="20"/>
        </w:rPr>
        <w:t>Cleanse and validation of data:</w:t>
      </w:r>
    </w:p>
    <w:p w14:paraId="416C00E9" w14:textId="54B07F9E" w:rsidR="00363293" w:rsidRPr="00363293" w:rsidRDefault="00363293" w:rsidP="001654C6">
      <w:pPr>
        <w:numPr>
          <w:ilvl w:val="0"/>
          <w:numId w:val="34"/>
        </w:numPr>
        <w:spacing w:after="80"/>
        <w:jc w:val="both"/>
        <w:rPr>
          <w:sz w:val="20"/>
          <w:szCs w:val="20"/>
        </w:rPr>
      </w:pPr>
      <w:r w:rsidRPr="00363293">
        <w:rPr>
          <w:sz w:val="20"/>
          <w:szCs w:val="20"/>
        </w:rPr>
        <w:t xml:space="preserve"> Data </w:t>
      </w:r>
      <w:r w:rsidR="00BB577E" w:rsidRPr="00BB577E">
        <w:rPr>
          <w:sz w:val="20"/>
          <w:szCs w:val="20"/>
        </w:rPr>
        <w:t>was</w:t>
      </w:r>
      <w:r w:rsidRPr="00363293">
        <w:rPr>
          <w:sz w:val="20"/>
          <w:szCs w:val="20"/>
        </w:rPr>
        <w:t xml:space="preserve"> revised </w:t>
      </w:r>
      <w:r w:rsidR="00BB577E" w:rsidRPr="00BB577E">
        <w:rPr>
          <w:sz w:val="20"/>
          <w:szCs w:val="20"/>
        </w:rPr>
        <w:t xml:space="preserve">looking for </w:t>
      </w:r>
      <w:r w:rsidR="00BB577E">
        <w:rPr>
          <w:sz w:val="20"/>
          <w:szCs w:val="20"/>
        </w:rPr>
        <w:t>m</w:t>
      </w:r>
      <w:r w:rsidRPr="00363293">
        <w:rPr>
          <w:sz w:val="20"/>
          <w:szCs w:val="20"/>
        </w:rPr>
        <w:t xml:space="preserve">issing /null values </w:t>
      </w:r>
      <w:r w:rsidR="00BB577E">
        <w:rPr>
          <w:sz w:val="20"/>
          <w:szCs w:val="20"/>
        </w:rPr>
        <w:t xml:space="preserve">which were going to </w:t>
      </w:r>
      <w:r w:rsidRPr="00363293">
        <w:rPr>
          <w:sz w:val="20"/>
          <w:szCs w:val="20"/>
        </w:rPr>
        <w:t>be either replaced or ignored.</w:t>
      </w:r>
    </w:p>
    <w:p w14:paraId="676BC1DC" w14:textId="5D7D0C5D" w:rsidR="00363293" w:rsidRDefault="00363293" w:rsidP="00363293">
      <w:pPr>
        <w:numPr>
          <w:ilvl w:val="0"/>
          <w:numId w:val="34"/>
        </w:numPr>
        <w:spacing w:after="80"/>
        <w:jc w:val="both"/>
        <w:rPr>
          <w:sz w:val="20"/>
          <w:szCs w:val="20"/>
        </w:rPr>
      </w:pPr>
      <w:r w:rsidRPr="00363293">
        <w:rPr>
          <w:sz w:val="20"/>
          <w:szCs w:val="20"/>
        </w:rPr>
        <w:t xml:space="preserve"> Validation: after cleansing; missing values will be looked to see if they remain.</w:t>
      </w:r>
    </w:p>
    <w:p w14:paraId="215022A1" w14:textId="77777777" w:rsidR="00A11575" w:rsidRDefault="00A11575" w:rsidP="00A11575">
      <w:pPr>
        <w:spacing w:after="80"/>
        <w:ind w:left="720"/>
        <w:jc w:val="both"/>
        <w:rPr>
          <w:sz w:val="20"/>
          <w:szCs w:val="20"/>
        </w:rPr>
      </w:pPr>
    </w:p>
    <w:p w14:paraId="1C38A79A" w14:textId="2837A2D0" w:rsidR="00363293" w:rsidRPr="00A24AC7" w:rsidRDefault="00A24AC7" w:rsidP="00A24AC7">
      <w:pPr>
        <w:pStyle w:val="Heading1"/>
      </w:pPr>
      <w:r>
        <w:t>4.</w:t>
      </w:r>
      <w:r w:rsidR="00363293" w:rsidRPr="00A24AC7">
        <w:t xml:space="preserve"> </w:t>
      </w:r>
      <w:r w:rsidR="00363293" w:rsidRPr="00A24AC7">
        <w:t>Insight from data</w:t>
      </w:r>
    </w:p>
    <w:p w14:paraId="2DEB725B" w14:textId="77777777" w:rsidR="00A24AC7" w:rsidRPr="00A24AC7" w:rsidRDefault="00A24AC7" w:rsidP="00A24AC7">
      <w:pPr>
        <w:pStyle w:val="ListParagraph"/>
        <w:numPr>
          <w:ilvl w:val="0"/>
          <w:numId w:val="24"/>
        </w:numPr>
        <w:spacing w:after="80"/>
        <w:jc w:val="both"/>
        <w:rPr>
          <w:rFonts w:asciiTheme="majorHAnsi" w:eastAsiaTheme="majorEastAsia" w:hAnsiTheme="majorHAnsi" w:cstheme="majorBidi"/>
          <w:vanish/>
          <w:color w:val="2F5496" w:themeColor="accent1" w:themeShade="BF"/>
          <w:sz w:val="26"/>
          <w:szCs w:val="26"/>
        </w:rPr>
      </w:pPr>
    </w:p>
    <w:p w14:paraId="50EC5AD9" w14:textId="77777777" w:rsidR="00A24AC7" w:rsidRPr="00A24AC7" w:rsidRDefault="00A24AC7" w:rsidP="00A24AC7">
      <w:pPr>
        <w:pStyle w:val="ListParagraph"/>
        <w:numPr>
          <w:ilvl w:val="0"/>
          <w:numId w:val="24"/>
        </w:numPr>
        <w:spacing w:after="80"/>
        <w:jc w:val="both"/>
        <w:rPr>
          <w:rFonts w:asciiTheme="majorHAnsi" w:eastAsiaTheme="majorEastAsia" w:hAnsiTheme="majorHAnsi" w:cstheme="majorBidi"/>
          <w:vanish/>
          <w:color w:val="2F5496" w:themeColor="accent1" w:themeShade="BF"/>
          <w:sz w:val="26"/>
          <w:szCs w:val="26"/>
        </w:rPr>
      </w:pPr>
    </w:p>
    <w:p w14:paraId="6494A86A" w14:textId="77777777" w:rsidR="00A24AC7" w:rsidRPr="00A24AC7" w:rsidRDefault="00A24AC7" w:rsidP="00A24AC7">
      <w:pPr>
        <w:pStyle w:val="ListParagraph"/>
        <w:numPr>
          <w:ilvl w:val="0"/>
          <w:numId w:val="24"/>
        </w:numPr>
        <w:spacing w:after="80"/>
        <w:jc w:val="both"/>
        <w:rPr>
          <w:rFonts w:asciiTheme="majorHAnsi" w:eastAsiaTheme="majorEastAsia" w:hAnsiTheme="majorHAnsi" w:cstheme="majorBidi"/>
          <w:vanish/>
          <w:color w:val="2F5496" w:themeColor="accent1" w:themeShade="BF"/>
          <w:sz w:val="26"/>
          <w:szCs w:val="26"/>
        </w:rPr>
      </w:pPr>
    </w:p>
    <w:p w14:paraId="4A5D4E8E" w14:textId="77777777" w:rsidR="00A24AC7" w:rsidRPr="00A24AC7" w:rsidRDefault="00A24AC7" w:rsidP="00A24AC7">
      <w:pPr>
        <w:pStyle w:val="ListParagraph"/>
        <w:numPr>
          <w:ilvl w:val="0"/>
          <w:numId w:val="24"/>
        </w:numPr>
        <w:spacing w:after="80"/>
        <w:jc w:val="both"/>
        <w:rPr>
          <w:rFonts w:asciiTheme="majorHAnsi" w:eastAsiaTheme="majorEastAsia" w:hAnsiTheme="majorHAnsi" w:cstheme="majorBidi"/>
          <w:vanish/>
          <w:color w:val="2F5496" w:themeColor="accent1" w:themeShade="BF"/>
          <w:sz w:val="26"/>
          <w:szCs w:val="26"/>
        </w:rPr>
      </w:pPr>
    </w:p>
    <w:p w14:paraId="2AFEE490" w14:textId="2725E605" w:rsidR="00F57DB3" w:rsidRDefault="00A24AC7" w:rsidP="00A24AC7">
      <w:pPr>
        <w:pStyle w:val="ListParagraph"/>
        <w:numPr>
          <w:ilvl w:val="1"/>
          <w:numId w:val="24"/>
        </w:numPr>
        <w:spacing w:after="80"/>
        <w:ind w:left="567"/>
        <w:jc w:val="both"/>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Answers to </w:t>
      </w:r>
      <w:r w:rsidR="00761CDC">
        <w:rPr>
          <w:rFonts w:asciiTheme="majorHAnsi" w:eastAsiaTheme="majorEastAsia" w:hAnsiTheme="majorHAnsi" w:cstheme="majorBidi"/>
          <w:color w:val="2F5496" w:themeColor="accent1" w:themeShade="BF"/>
          <w:sz w:val="26"/>
          <w:szCs w:val="26"/>
        </w:rPr>
        <w:t>investigation questions</w:t>
      </w:r>
    </w:p>
    <w:p w14:paraId="345789D2" w14:textId="142979B0" w:rsidR="000D13B0" w:rsidRDefault="000D13B0" w:rsidP="000D13B0">
      <w:pPr>
        <w:pStyle w:val="ListParagraph"/>
        <w:numPr>
          <w:ilvl w:val="0"/>
          <w:numId w:val="37"/>
        </w:numPr>
      </w:pPr>
      <w:r w:rsidRPr="000D13B0">
        <w:t>Yes, it is possible to determine</w:t>
      </w:r>
      <w:r>
        <w:t xml:space="preserve"> churn with 60% of</w:t>
      </w:r>
      <w:r w:rsidRPr="000D13B0">
        <w:t xml:space="preserve"> probability, by running the model</w:t>
      </w:r>
      <w:r>
        <w:t>.</w:t>
      </w:r>
    </w:p>
    <w:p w14:paraId="5A9528B0" w14:textId="2D15B1ED" w:rsidR="00C472F4" w:rsidRDefault="00C472F4" w:rsidP="00C472F4">
      <w:pPr>
        <w:pStyle w:val="ListParagraph"/>
        <w:numPr>
          <w:ilvl w:val="0"/>
          <w:numId w:val="37"/>
        </w:numPr>
      </w:pPr>
      <w:bookmarkStart w:id="0" w:name="_GoBack"/>
      <w:bookmarkEnd w:id="0"/>
      <w:r>
        <w:t>“…if a customer has been with us for more than 14 months, he or she knows how to use our services, is using them, gets values of it, and should be less likely to leave.”</w:t>
      </w:r>
    </w:p>
    <w:p w14:paraId="18C65F5A" w14:textId="2FEE3CF9" w:rsidR="00C472F4" w:rsidRDefault="000D13B0" w:rsidP="000D13B0">
      <w:r>
        <w:t xml:space="preserve">The data showed after </w:t>
      </w:r>
      <w:r w:rsidR="004B2954">
        <w:t>if for example using a</w:t>
      </w:r>
      <w:r>
        <w:t xml:space="preserve"> logistic approach, that the less likely to leave is the group between 7 and 13.</w:t>
      </w:r>
    </w:p>
    <w:p w14:paraId="1E8AC64F" w14:textId="2B41FF0F" w:rsidR="00C472F4" w:rsidRDefault="00C472F4" w:rsidP="00C472F4">
      <w:pPr>
        <w:pStyle w:val="ListParagraph"/>
        <w:numPr>
          <w:ilvl w:val="0"/>
          <w:numId w:val="37"/>
        </w:numPr>
      </w:pPr>
      <w:r>
        <w:t>“Those between 6 and 14 months are probably the riskiest group”.</w:t>
      </w:r>
    </w:p>
    <w:p w14:paraId="1DE2BD31" w14:textId="2B148B91" w:rsidR="00C472F4" w:rsidRDefault="000D13B0" w:rsidP="000D13B0">
      <w:r>
        <w:t>No, after running the model are the least risky.</w:t>
      </w:r>
    </w:p>
    <w:p w14:paraId="33010F12" w14:textId="41D541BF" w:rsidR="00761CDC" w:rsidRDefault="00761CDC" w:rsidP="00A24AC7">
      <w:pPr>
        <w:pStyle w:val="ListParagraph"/>
        <w:numPr>
          <w:ilvl w:val="1"/>
          <w:numId w:val="24"/>
        </w:numPr>
        <w:spacing w:after="80"/>
        <w:ind w:left="567"/>
        <w:jc w:val="both"/>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A</w:t>
      </w:r>
      <w:r w:rsidRPr="00D802B9">
        <w:rPr>
          <w:rFonts w:asciiTheme="majorHAnsi" w:eastAsiaTheme="majorEastAsia" w:hAnsiTheme="majorHAnsi" w:cstheme="majorBidi"/>
          <w:color w:val="2F5496" w:themeColor="accent1" w:themeShade="BF"/>
          <w:sz w:val="26"/>
          <w:szCs w:val="26"/>
        </w:rPr>
        <w:t>ttributes in the data statistically significant to the problem</w:t>
      </w:r>
    </w:p>
    <w:p w14:paraId="4C60481B" w14:textId="5DBA0C2F" w:rsidR="004B2954" w:rsidRPr="004B2954" w:rsidRDefault="004B2954" w:rsidP="004B2954">
      <w:pPr>
        <w:spacing w:after="80"/>
        <w:jc w:val="both"/>
        <w:rPr>
          <w:rFonts w:asciiTheme="majorHAnsi" w:eastAsiaTheme="majorEastAsia" w:hAnsiTheme="majorHAnsi" w:cstheme="majorBidi"/>
          <w:color w:val="2F5496" w:themeColor="accent1" w:themeShade="BF"/>
          <w:sz w:val="26"/>
          <w:szCs w:val="26"/>
        </w:rPr>
      </w:pPr>
      <w:r>
        <w:t xml:space="preserve">The </w:t>
      </w:r>
      <w:r>
        <w:t>last login was the most important attribute.</w:t>
      </w:r>
    </w:p>
    <w:p w14:paraId="2D482463" w14:textId="77777777" w:rsidR="004B2954" w:rsidRPr="004B2954" w:rsidRDefault="004B2954" w:rsidP="004B2954">
      <w:pPr>
        <w:spacing w:after="80"/>
        <w:jc w:val="both"/>
        <w:rPr>
          <w:rFonts w:asciiTheme="majorHAnsi" w:eastAsiaTheme="majorEastAsia" w:hAnsiTheme="majorHAnsi" w:cstheme="majorBidi"/>
          <w:color w:val="2F5496" w:themeColor="accent1" w:themeShade="BF"/>
          <w:sz w:val="26"/>
          <w:szCs w:val="26"/>
        </w:rPr>
      </w:pPr>
    </w:p>
    <w:p w14:paraId="345BD429" w14:textId="46CC42D4" w:rsidR="000D13B0" w:rsidRPr="00D802B9" w:rsidRDefault="000D13B0" w:rsidP="004B2954">
      <w:pPr>
        <w:spacing w:after="80"/>
        <w:rPr>
          <w:rFonts w:asciiTheme="majorHAnsi" w:eastAsiaTheme="majorEastAsia" w:hAnsiTheme="majorHAnsi" w:cstheme="majorBidi"/>
          <w:color w:val="2F5496" w:themeColor="accent1" w:themeShade="BF"/>
          <w:sz w:val="26"/>
          <w:szCs w:val="26"/>
        </w:rPr>
      </w:pPr>
      <w:r>
        <w:rPr>
          <w:noProof/>
        </w:rPr>
        <w:drawing>
          <wp:inline distT="0" distB="0" distL="0" distR="0" wp14:anchorId="21C7022A" wp14:editId="137E1A35">
            <wp:extent cx="3731193" cy="2946400"/>
            <wp:effectExtent l="0" t="0" r="317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6437" cy="2966334"/>
                    </a:xfrm>
                    <a:prstGeom prst="rect">
                      <a:avLst/>
                    </a:prstGeom>
                  </pic:spPr>
                </pic:pic>
              </a:graphicData>
            </a:graphic>
          </wp:inline>
        </w:drawing>
      </w:r>
    </w:p>
    <w:p w14:paraId="369BD6A5" w14:textId="77777777" w:rsidR="004B2954" w:rsidRDefault="004B2954">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384DF5F8" w14:textId="61A5F459" w:rsidR="00761CDC" w:rsidRDefault="00761CDC" w:rsidP="00761CDC">
      <w:pPr>
        <w:pStyle w:val="ListParagraph"/>
        <w:numPr>
          <w:ilvl w:val="1"/>
          <w:numId w:val="24"/>
        </w:numPr>
        <w:spacing w:after="80"/>
        <w:ind w:left="567"/>
        <w:jc w:val="both"/>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Relevant visualizations</w:t>
      </w:r>
    </w:p>
    <w:p w14:paraId="4A81CA91" w14:textId="62D33AE1" w:rsidR="004B2954" w:rsidRDefault="004B2954" w:rsidP="004B2954">
      <w:pPr>
        <w:spacing w:after="80"/>
        <w:ind w:left="207"/>
        <w:jc w:val="both"/>
        <w:rPr>
          <w:rFonts w:asciiTheme="majorHAnsi" w:eastAsiaTheme="majorEastAsia" w:hAnsiTheme="majorHAnsi" w:cstheme="majorBidi"/>
          <w:color w:val="2F5496" w:themeColor="accent1" w:themeShade="BF"/>
          <w:sz w:val="26"/>
          <w:szCs w:val="26"/>
        </w:rPr>
      </w:pPr>
      <w:r>
        <w:rPr>
          <w:noProof/>
        </w:rPr>
        <w:drawing>
          <wp:inline distT="0" distB="0" distL="0" distR="0" wp14:anchorId="5A5C5562" wp14:editId="3C4FF769">
            <wp:extent cx="2435352" cy="226695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2011" cy="2273149"/>
                    </a:xfrm>
                    <a:prstGeom prst="rect">
                      <a:avLst/>
                    </a:prstGeom>
                  </pic:spPr>
                </pic:pic>
              </a:graphicData>
            </a:graphic>
          </wp:inline>
        </w:drawing>
      </w:r>
    </w:p>
    <w:p w14:paraId="5C86AB5E" w14:textId="4E3F961B" w:rsidR="004B2954" w:rsidRDefault="004B2954" w:rsidP="004B2954">
      <w:pPr>
        <w:spacing w:after="80"/>
        <w:ind w:left="207"/>
        <w:jc w:val="both"/>
        <w:rPr>
          <w:rFonts w:asciiTheme="majorHAnsi" w:eastAsiaTheme="majorEastAsia" w:hAnsiTheme="majorHAnsi" w:cstheme="majorBidi"/>
          <w:color w:val="2F5496" w:themeColor="accent1" w:themeShade="BF"/>
          <w:sz w:val="26"/>
          <w:szCs w:val="26"/>
        </w:rPr>
      </w:pPr>
      <w:r>
        <w:rPr>
          <w:noProof/>
        </w:rPr>
        <w:drawing>
          <wp:inline distT="0" distB="0" distL="0" distR="0" wp14:anchorId="466B04D3" wp14:editId="26CE2A75">
            <wp:extent cx="2303989" cy="211455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0956" cy="2130122"/>
                    </a:xfrm>
                    <a:prstGeom prst="rect">
                      <a:avLst/>
                    </a:prstGeom>
                  </pic:spPr>
                </pic:pic>
              </a:graphicData>
            </a:graphic>
          </wp:inline>
        </w:drawing>
      </w:r>
    </w:p>
    <w:p w14:paraId="786E6E36" w14:textId="30A3CCA7" w:rsidR="004B2954" w:rsidRDefault="004B2954" w:rsidP="004B2954">
      <w:pPr>
        <w:spacing w:after="80"/>
        <w:ind w:left="207"/>
        <w:jc w:val="both"/>
        <w:rPr>
          <w:rFonts w:asciiTheme="majorHAnsi" w:eastAsiaTheme="majorEastAsia" w:hAnsiTheme="majorHAnsi" w:cstheme="majorBidi"/>
          <w:color w:val="2F5496" w:themeColor="accent1" w:themeShade="BF"/>
          <w:sz w:val="26"/>
          <w:szCs w:val="26"/>
        </w:rPr>
      </w:pPr>
      <w:r>
        <w:rPr>
          <w:noProof/>
        </w:rPr>
        <w:drawing>
          <wp:inline distT="0" distB="0" distL="0" distR="0" wp14:anchorId="708962B3" wp14:editId="4142898D">
            <wp:extent cx="2540150" cy="2101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7544" cy="2107969"/>
                    </a:xfrm>
                    <a:prstGeom prst="rect">
                      <a:avLst/>
                    </a:prstGeom>
                  </pic:spPr>
                </pic:pic>
              </a:graphicData>
            </a:graphic>
          </wp:inline>
        </w:drawing>
      </w:r>
    </w:p>
    <w:p w14:paraId="16EEE1C3" w14:textId="4572DECC" w:rsidR="004B2954" w:rsidRPr="004B2954" w:rsidRDefault="004B2954" w:rsidP="004B2954">
      <w:pPr>
        <w:spacing w:after="80"/>
        <w:ind w:left="207"/>
        <w:jc w:val="both"/>
        <w:rPr>
          <w:rFonts w:asciiTheme="majorHAnsi" w:eastAsiaTheme="majorEastAsia" w:hAnsiTheme="majorHAnsi" w:cstheme="majorBidi"/>
          <w:color w:val="2F5496" w:themeColor="accent1" w:themeShade="BF"/>
          <w:sz w:val="26"/>
          <w:szCs w:val="26"/>
        </w:rPr>
      </w:pPr>
      <w:r>
        <w:rPr>
          <w:noProof/>
        </w:rPr>
        <w:lastRenderedPageBreak/>
        <w:drawing>
          <wp:inline distT="0" distB="0" distL="0" distR="0" wp14:anchorId="62DA1D56" wp14:editId="3065CE76">
            <wp:extent cx="2203174" cy="204470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3982" cy="2054730"/>
                    </a:xfrm>
                    <a:prstGeom prst="rect">
                      <a:avLst/>
                    </a:prstGeom>
                  </pic:spPr>
                </pic:pic>
              </a:graphicData>
            </a:graphic>
          </wp:inline>
        </w:drawing>
      </w:r>
    </w:p>
    <w:p w14:paraId="67CF648D" w14:textId="4CCAE3C5" w:rsidR="00761CDC" w:rsidRDefault="00761CDC" w:rsidP="00761CDC">
      <w:pPr>
        <w:pStyle w:val="ListParagraph"/>
        <w:numPr>
          <w:ilvl w:val="1"/>
          <w:numId w:val="24"/>
        </w:numPr>
        <w:spacing w:after="80"/>
        <w:ind w:left="567"/>
        <w:jc w:val="both"/>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Other observations</w:t>
      </w:r>
    </w:p>
    <w:p w14:paraId="1E90C7CC" w14:textId="24FE7592" w:rsidR="003D3D88" w:rsidRDefault="003D3D88" w:rsidP="003D3D88">
      <w:pPr>
        <w:spacing w:after="80"/>
        <w:ind w:left="207"/>
        <w:jc w:val="both"/>
      </w:pPr>
      <w:r>
        <w:t>The following are the results from the rounds of train-test:</w:t>
      </w:r>
    </w:p>
    <w:p w14:paraId="50F130B7" w14:textId="73C626AD" w:rsidR="003D3D88" w:rsidRDefault="003D3D88" w:rsidP="003D3D88">
      <w:pPr>
        <w:spacing w:after="80"/>
        <w:ind w:left="207"/>
        <w:jc w:val="both"/>
      </w:pPr>
      <w:r>
        <w:t>Round 1:</w:t>
      </w:r>
      <w:r w:rsidR="004B2954">
        <w:t xml:space="preserve"> (here is where the decision tree classifier was selected, as it’s recall is the higher; the others were overfitting).</w:t>
      </w:r>
    </w:p>
    <w:p w14:paraId="196A25F8" w14:textId="1BE7AA5A" w:rsidR="003D3D88" w:rsidRDefault="003D3D88" w:rsidP="003D3D88">
      <w:pPr>
        <w:spacing w:after="80"/>
        <w:ind w:left="207"/>
        <w:jc w:val="both"/>
      </w:pPr>
      <w:r>
        <w:rPr>
          <w:noProof/>
        </w:rPr>
        <w:drawing>
          <wp:inline distT="0" distB="0" distL="0" distR="0" wp14:anchorId="65EA8B7C" wp14:editId="6B0E3C93">
            <wp:extent cx="5918200" cy="81202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4113" cy="814208"/>
                    </a:xfrm>
                    <a:prstGeom prst="rect">
                      <a:avLst/>
                    </a:prstGeom>
                  </pic:spPr>
                </pic:pic>
              </a:graphicData>
            </a:graphic>
          </wp:inline>
        </w:drawing>
      </w:r>
    </w:p>
    <w:p w14:paraId="217EF492" w14:textId="5C02A46D" w:rsidR="003D3D88" w:rsidRDefault="003D3D88" w:rsidP="003D3D88">
      <w:pPr>
        <w:spacing w:after="80"/>
        <w:ind w:left="207"/>
        <w:jc w:val="both"/>
      </w:pPr>
    </w:p>
    <w:p w14:paraId="5970737C" w14:textId="2788AD44" w:rsidR="003D3D88" w:rsidRDefault="003D3D88" w:rsidP="003D3D88">
      <w:pPr>
        <w:spacing w:after="80"/>
        <w:ind w:left="207"/>
        <w:jc w:val="both"/>
      </w:pPr>
      <w:r>
        <w:t xml:space="preserve">Round </w:t>
      </w:r>
      <w:r>
        <w:t>2</w:t>
      </w:r>
      <w:r>
        <w:t>:</w:t>
      </w:r>
    </w:p>
    <w:p w14:paraId="416BD348" w14:textId="7ADBC680" w:rsidR="003D3D88" w:rsidRDefault="003D3D88" w:rsidP="003D3D88">
      <w:pPr>
        <w:spacing w:after="80"/>
        <w:ind w:left="207"/>
        <w:jc w:val="both"/>
      </w:pPr>
      <w:r>
        <w:rPr>
          <w:noProof/>
        </w:rPr>
        <w:drawing>
          <wp:inline distT="0" distB="0" distL="0" distR="0" wp14:anchorId="2BCFA489" wp14:editId="208B11E7">
            <wp:extent cx="5803900" cy="80614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0582" cy="818185"/>
                    </a:xfrm>
                    <a:prstGeom prst="rect">
                      <a:avLst/>
                    </a:prstGeom>
                  </pic:spPr>
                </pic:pic>
              </a:graphicData>
            </a:graphic>
          </wp:inline>
        </w:drawing>
      </w:r>
    </w:p>
    <w:p w14:paraId="5C5B19EE" w14:textId="77777777" w:rsidR="003D3D88" w:rsidRDefault="003D3D88" w:rsidP="003D3D88">
      <w:pPr>
        <w:spacing w:after="80"/>
        <w:ind w:left="207"/>
        <w:jc w:val="both"/>
      </w:pPr>
    </w:p>
    <w:p w14:paraId="568D03E8" w14:textId="585BD5EC" w:rsidR="003D3D88" w:rsidRDefault="003D3D88" w:rsidP="003D3D88">
      <w:pPr>
        <w:spacing w:after="80"/>
        <w:ind w:left="207"/>
        <w:jc w:val="both"/>
      </w:pPr>
      <w:r>
        <w:t xml:space="preserve">Round </w:t>
      </w:r>
      <w:r>
        <w:t>3</w:t>
      </w:r>
      <w:r>
        <w:t>:</w:t>
      </w:r>
    </w:p>
    <w:p w14:paraId="562A9653" w14:textId="41019BD2" w:rsidR="003D3D88" w:rsidRDefault="003D3D88" w:rsidP="003D3D88">
      <w:pPr>
        <w:spacing w:after="80"/>
        <w:ind w:left="207"/>
        <w:jc w:val="both"/>
      </w:pPr>
      <w:r>
        <w:rPr>
          <w:noProof/>
        </w:rPr>
        <w:drawing>
          <wp:inline distT="0" distB="0" distL="0" distR="0" wp14:anchorId="7D979014" wp14:editId="05D75AFA">
            <wp:extent cx="5689600" cy="7880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456" cy="793251"/>
                    </a:xfrm>
                    <a:prstGeom prst="rect">
                      <a:avLst/>
                    </a:prstGeom>
                  </pic:spPr>
                </pic:pic>
              </a:graphicData>
            </a:graphic>
          </wp:inline>
        </w:drawing>
      </w:r>
      <w:r w:rsidR="00096ADC">
        <w:t>+</w:t>
      </w:r>
    </w:p>
    <w:p w14:paraId="689FEDBF" w14:textId="77C12B8C" w:rsidR="00761CDC" w:rsidRDefault="00761CDC" w:rsidP="00761CDC">
      <w:pPr>
        <w:pStyle w:val="ListParagraph"/>
        <w:numPr>
          <w:ilvl w:val="1"/>
          <w:numId w:val="24"/>
        </w:numPr>
        <w:spacing w:after="80"/>
        <w:ind w:left="567"/>
        <w:jc w:val="both"/>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Rules that provide insights</w:t>
      </w:r>
    </w:p>
    <w:p w14:paraId="48B0A3BA" w14:textId="354160F5" w:rsidR="00FC2029" w:rsidRDefault="00FC2029" w:rsidP="00FC2029">
      <w:pPr>
        <w:spacing w:after="80"/>
        <w:ind w:left="207"/>
        <w:jc w:val="both"/>
      </w:pPr>
      <w:r w:rsidRPr="00FC2029">
        <w:rPr>
          <w:b/>
          <w:bCs/>
        </w:rPr>
        <w:t>Model selection:</w:t>
      </w:r>
      <w:r>
        <w:t xml:space="preserve"> churn can be predicted with a </w:t>
      </w:r>
      <w:r w:rsidR="000D13B0">
        <w:t>decision tree classifier.</w:t>
      </w:r>
    </w:p>
    <w:p w14:paraId="102BAE8F" w14:textId="687EBFDC" w:rsidR="00363293" w:rsidRPr="00A24AC7" w:rsidRDefault="00363293" w:rsidP="00A24AC7">
      <w:pPr>
        <w:pStyle w:val="Heading1"/>
      </w:pPr>
      <w:r w:rsidRPr="00A24AC7">
        <w:t>5</w:t>
      </w:r>
      <w:r w:rsidR="00A24AC7">
        <w:t>.</w:t>
      </w:r>
      <w:r w:rsidRPr="00A24AC7">
        <w:t xml:space="preserve"> </w:t>
      </w:r>
      <w:r w:rsidRPr="00A24AC7">
        <w:t>Final recommendations</w:t>
      </w:r>
    </w:p>
    <w:p w14:paraId="2C3DA563" w14:textId="77777777" w:rsidR="00761CDC" w:rsidRDefault="00761CDC" w:rsidP="00761CDC">
      <w:pPr>
        <w:pStyle w:val="ListParagraph"/>
        <w:numPr>
          <w:ilvl w:val="0"/>
          <w:numId w:val="22"/>
        </w:numPr>
        <w:jc w:val="both"/>
      </w:pPr>
      <w:r>
        <w:t xml:space="preserve">Evaluate all the insights and take actions that improve actual performance. </w:t>
      </w:r>
    </w:p>
    <w:p w14:paraId="53FE9E68" w14:textId="77777777" w:rsidR="00761CDC" w:rsidRDefault="00761CDC" w:rsidP="00761CDC">
      <w:pPr>
        <w:pStyle w:val="ListParagraph"/>
        <w:numPr>
          <w:ilvl w:val="0"/>
          <w:numId w:val="22"/>
        </w:numPr>
        <w:jc w:val="both"/>
      </w:pPr>
      <w:r>
        <w:t>Automatize this model, including it in the software for client service.</w:t>
      </w:r>
    </w:p>
    <w:p w14:paraId="48715C5B" w14:textId="140468CF" w:rsidR="00571AFD" w:rsidRPr="00A747A5" w:rsidRDefault="00761CDC" w:rsidP="00761CDC">
      <w:pPr>
        <w:pStyle w:val="ListParagraph"/>
        <w:numPr>
          <w:ilvl w:val="0"/>
          <w:numId w:val="22"/>
        </w:numPr>
        <w:jc w:val="both"/>
      </w:pPr>
      <w:r>
        <w:t>Update the model yearly according to the new behavior of data.</w:t>
      </w:r>
    </w:p>
    <w:sectPr w:rsidR="00571AFD" w:rsidRPr="00A747A5" w:rsidSect="00CB2058">
      <w:type w:val="continuous"/>
      <w:pgSz w:w="12240" w:h="15840"/>
      <w:pgMar w:top="993" w:right="1041"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E7522"/>
    <w:multiLevelType w:val="multilevel"/>
    <w:tmpl w:val="A2507CF4"/>
    <w:lvl w:ilvl="0">
      <w:start w:val="1"/>
      <w:numFmt w:val="decimal"/>
      <w:lvlText w:val="%1."/>
      <w:lvlJc w:val="left"/>
      <w:pPr>
        <w:ind w:left="3763" w:hanging="360"/>
      </w:pPr>
      <w:rPr>
        <w:rFonts w:hint="default"/>
      </w:rPr>
    </w:lvl>
    <w:lvl w:ilvl="1">
      <w:start w:val="1"/>
      <w:numFmt w:val="decimal"/>
      <w:isLgl/>
      <w:lvlText w:val="%1.%2"/>
      <w:lvlJc w:val="left"/>
      <w:pPr>
        <w:ind w:left="4123" w:hanging="360"/>
      </w:pPr>
      <w:rPr>
        <w:rFonts w:hint="default"/>
      </w:rPr>
    </w:lvl>
    <w:lvl w:ilvl="2">
      <w:start w:val="1"/>
      <w:numFmt w:val="decimal"/>
      <w:isLgl/>
      <w:lvlText w:val="%1.%2.%3"/>
      <w:lvlJc w:val="left"/>
      <w:pPr>
        <w:ind w:left="4843" w:hanging="720"/>
      </w:pPr>
      <w:rPr>
        <w:rFonts w:hint="default"/>
      </w:rPr>
    </w:lvl>
    <w:lvl w:ilvl="3">
      <w:start w:val="1"/>
      <w:numFmt w:val="decimal"/>
      <w:isLgl/>
      <w:lvlText w:val="%1.%2.%3.%4"/>
      <w:lvlJc w:val="left"/>
      <w:pPr>
        <w:ind w:left="5203" w:hanging="720"/>
      </w:pPr>
      <w:rPr>
        <w:rFonts w:hint="default"/>
      </w:rPr>
    </w:lvl>
    <w:lvl w:ilvl="4">
      <w:start w:val="1"/>
      <w:numFmt w:val="decimal"/>
      <w:isLgl/>
      <w:lvlText w:val="%1.%2.%3.%4.%5"/>
      <w:lvlJc w:val="left"/>
      <w:pPr>
        <w:ind w:left="5923" w:hanging="1080"/>
      </w:pPr>
      <w:rPr>
        <w:rFonts w:hint="default"/>
      </w:rPr>
    </w:lvl>
    <w:lvl w:ilvl="5">
      <w:start w:val="1"/>
      <w:numFmt w:val="decimal"/>
      <w:isLgl/>
      <w:lvlText w:val="%1.%2.%3.%4.%5.%6"/>
      <w:lvlJc w:val="left"/>
      <w:pPr>
        <w:ind w:left="6283" w:hanging="1080"/>
      </w:pPr>
      <w:rPr>
        <w:rFonts w:hint="default"/>
      </w:rPr>
    </w:lvl>
    <w:lvl w:ilvl="6">
      <w:start w:val="1"/>
      <w:numFmt w:val="decimal"/>
      <w:isLgl/>
      <w:lvlText w:val="%1.%2.%3.%4.%5.%6.%7"/>
      <w:lvlJc w:val="left"/>
      <w:pPr>
        <w:ind w:left="7003" w:hanging="1440"/>
      </w:pPr>
      <w:rPr>
        <w:rFonts w:hint="default"/>
      </w:rPr>
    </w:lvl>
    <w:lvl w:ilvl="7">
      <w:start w:val="1"/>
      <w:numFmt w:val="decimal"/>
      <w:isLgl/>
      <w:lvlText w:val="%1.%2.%3.%4.%5.%6.%7.%8"/>
      <w:lvlJc w:val="left"/>
      <w:pPr>
        <w:ind w:left="7363" w:hanging="1440"/>
      </w:pPr>
      <w:rPr>
        <w:rFonts w:hint="default"/>
      </w:rPr>
    </w:lvl>
    <w:lvl w:ilvl="8">
      <w:start w:val="1"/>
      <w:numFmt w:val="decimal"/>
      <w:isLgl/>
      <w:lvlText w:val="%1.%2.%3.%4.%5.%6.%7.%8.%9"/>
      <w:lvlJc w:val="left"/>
      <w:pPr>
        <w:ind w:left="8083" w:hanging="1800"/>
      </w:pPr>
      <w:rPr>
        <w:rFonts w:hint="default"/>
      </w:rPr>
    </w:lvl>
  </w:abstractNum>
  <w:abstractNum w:abstractNumId="1" w15:restartNumberingAfterBreak="0">
    <w:nsid w:val="084C096B"/>
    <w:multiLevelType w:val="multilevel"/>
    <w:tmpl w:val="83140EE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AEB061F"/>
    <w:multiLevelType w:val="hybridMultilevel"/>
    <w:tmpl w:val="E73453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C525D17"/>
    <w:multiLevelType w:val="hybridMultilevel"/>
    <w:tmpl w:val="CD2EEB3E"/>
    <w:lvl w:ilvl="0" w:tplc="185AA2A2">
      <w:start w:val="1"/>
      <w:numFmt w:val="decimal"/>
      <w:lvlText w:val="%1."/>
      <w:lvlJc w:val="left"/>
      <w:pPr>
        <w:ind w:left="426" w:hanging="360"/>
      </w:pPr>
      <w:rPr>
        <w:rFonts w:hint="default"/>
      </w:rPr>
    </w:lvl>
    <w:lvl w:ilvl="1" w:tplc="04090019">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4" w15:restartNumberingAfterBreak="0">
    <w:nsid w:val="13C112CD"/>
    <w:multiLevelType w:val="hybridMultilevel"/>
    <w:tmpl w:val="100AC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70537"/>
    <w:multiLevelType w:val="hybridMultilevel"/>
    <w:tmpl w:val="8EF0161E"/>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CC0271D"/>
    <w:multiLevelType w:val="multilevel"/>
    <w:tmpl w:val="6690305A"/>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992C85"/>
    <w:multiLevelType w:val="multilevel"/>
    <w:tmpl w:val="6690305A"/>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A0C5674"/>
    <w:multiLevelType w:val="hybridMultilevel"/>
    <w:tmpl w:val="D3365A2E"/>
    <w:lvl w:ilvl="0" w:tplc="1416ED16">
      <w:start w:val="1"/>
      <w:numFmt w:val="bullet"/>
      <w:lvlText w:val=""/>
      <w:lvlJc w:val="left"/>
      <w:pPr>
        <w:tabs>
          <w:tab w:val="num" w:pos="720"/>
        </w:tabs>
        <w:ind w:left="720" w:hanging="360"/>
      </w:pPr>
      <w:rPr>
        <w:rFonts w:ascii="Wingdings" w:hAnsi="Wingdings" w:hint="default"/>
      </w:rPr>
    </w:lvl>
    <w:lvl w:ilvl="1" w:tplc="EFE4819C" w:tentative="1">
      <w:start w:val="1"/>
      <w:numFmt w:val="bullet"/>
      <w:lvlText w:val=""/>
      <w:lvlJc w:val="left"/>
      <w:pPr>
        <w:tabs>
          <w:tab w:val="num" w:pos="1440"/>
        </w:tabs>
        <w:ind w:left="1440" w:hanging="360"/>
      </w:pPr>
      <w:rPr>
        <w:rFonts w:ascii="Wingdings" w:hAnsi="Wingdings" w:hint="default"/>
      </w:rPr>
    </w:lvl>
    <w:lvl w:ilvl="2" w:tplc="D684215A" w:tentative="1">
      <w:start w:val="1"/>
      <w:numFmt w:val="bullet"/>
      <w:lvlText w:val=""/>
      <w:lvlJc w:val="left"/>
      <w:pPr>
        <w:tabs>
          <w:tab w:val="num" w:pos="2160"/>
        </w:tabs>
        <w:ind w:left="2160" w:hanging="360"/>
      </w:pPr>
      <w:rPr>
        <w:rFonts w:ascii="Wingdings" w:hAnsi="Wingdings" w:hint="default"/>
      </w:rPr>
    </w:lvl>
    <w:lvl w:ilvl="3" w:tplc="D490271A" w:tentative="1">
      <w:start w:val="1"/>
      <w:numFmt w:val="bullet"/>
      <w:lvlText w:val=""/>
      <w:lvlJc w:val="left"/>
      <w:pPr>
        <w:tabs>
          <w:tab w:val="num" w:pos="2880"/>
        </w:tabs>
        <w:ind w:left="2880" w:hanging="360"/>
      </w:pPr>
      <w:rPr>
        <w:rFonts w:ascii="Wingdings" w:hAnsi="Wingdings" w:hint="default"/>
      </w:rPr>
    </w:lvl>
    <w:lvl w:ilvl="4" w:tplc="7354F218" w:tentative="1">
      <w:start w:val="1"/>
      <w:numFmt w:val="bullet"/>
      <w:lvlText w:val=""/>
      <w:lvlJc w:val="left"/>
      <w:pPr>
        <w:tabs>
          <w:tab w:val="num" w:pos="3600"/>
        </w:tabs>
        <w:ind w:left="3600" w:hanging="360"/>
      </w:pPr>
      <w:rPr>
        <w:rFonts w:ascii="Wingdings" w:hAnsi="Wingdings" w:hint="default"/>
      </w:rPr>
    </w:lvl>
    <w:lvl w:ilvl="5" w:tplc="1F08E3CA" w:tentative="1">
      <w:start w:val="1"/>
      <w:numFmt w:val="bullet"/>
      <w:lvlText w:val=""/>
      <w:lvlJc w:val="left"/>
      <w:pPr>
        <w:tabs>
          <w:tab w:val="num" w:pos="4320"/>
        </w:tabs>
        <w:ind w:left="4320" w:hanging="360"/>
      </w:pPr>
      <w:rPr>
        <w:rFonts w:ascii="Wingdings" w:hAnsi="Wingdings" w:hint="default"/>
      </w:rPr>
    </w:lvl>
    <w:lvl w:ilvl="6" w:tplc="4B9862CE" w:tentative="1">
      <w:start w:val="1"/>
      <w:numFmt w:val="bullet"/>
      <w:lvlText w:val=""/>
      <w:lvlJc w:val="left"/>
      <w:pPr>
        <w:tabs>
          <w:tab w:val="num" w:pos="5040"/>
        </w:tabs>
        <w:ind w:left="5040" w:hanging="360"/>
      </w:pPr>
      <w:rPr>
        <w:rFonts w:ascii="Wingdings" w:hAnsi="Wingdings" w:hint="default"/>
      </w:rPr>
    </w:lvl>
    <w:lvl w:ilvl="7" w:tplc="08B4319E" w:tentative="1">
      <w:start w:val="1"/>
      <w:numFmt w:val="bullet"/>
      <w:lvlText w:val=""/>
      <w:lvlJc w:val="left"/>
      <w:pPr>
        <w:tabs>
          <w:tab w:val="num" w:pos="5760"/>
        </w:tabs>
        <w:ind w:left="5760" w:hanging="360"/>
      </w:pPr>
      <w:rPr>
        <w:rFonts w:ascii="Wingdings" w:hAnsi="Wingdings" w:hint="default"/>
      </w:rPr>
    </w:lvl>
    <w:lvl w:ilvl="8" w:tplc="FA70680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411272"/>
    <w:multiLevelType w:val="multilevel"/>
    <w:tmpl w:val="6690305A"/>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E5659E4"/>
    <w:multiLevelType w:val="hybridMultilevel"/>
    <w:tmpl w:val="7728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6498D"/>
    <w:multiLevelType w:val="multilevel"/>
    <w:tmpl w:val="A2507C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EAE0FCF"/>
    <w:multiLevelType w:val="multilevel"/>
    <w:tmpl w:val="A2507C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31B063B4"/>
    <w:multiLevelType w:val="multilevel"/>
    <w:tmpl w:val="83140EE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4A13CCB"/>
    <w:multiLevelType w:val="multilevel"/>
    <w:tmpl w:val="A2507C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36C147E4"/>
    <w:multiLevelType w:val="multilevel"/>
    <w:tmpl w:val="A2507C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3BAF620B"/>
    <w:multiLevelType w:val="multilevel"/>
    <w:tmpl w:val="A2507C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3BD528D0"/>
    <w:multiLevelType w:val="hybridMultilevel"/>
    <w:tmpl w:val="D1B0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1A232F"/>
    <w:multiLevelType w:val="multilevel"/>
    <w:tmpl w:val="83140EE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40BC3768"/>
    <w:multiLevelType w:val="multilevel"/>
    <w:tmpl w:val="A2507C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46C53ABF"/>
    <w:multiLevelType w:val="multilevel"/>
    <w:tmpl w:val="A2507C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4A7C3F7F"/>
    <w:multiLevelType w:val="hybridMultilevel"/>
    <w:tmpl w:val="500A1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2817EB"/>
    <w:multiLevelType w:val="multilevel"/>
    <w:tmpl w:val="A2507C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52C34680"/>
    <w:multiLevelType w:val="hybridMultilevel"/>
    <w:tmpl w:val="A42C9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55CA3"/>
    <w:multiLevelType w:val="hybridMultilevel"/>
    <w:tmpl w:val="98128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F67FD4"/>
    <w:multiLevelType w:val="multilevel"/>
    <w:tmpl w:val="6690305A"/>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40C11C5"/>
    <w:multiLevelType w:val="hybridMultilevel"/>
    <w:tmpl w:val="E97E22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EE1E28"/>
    <w:multiLevelType w:val="hybridMultilevel"/>
    <w:tmpl w:val="273C7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9539B7"/>
    <w:multiLevelType w:val="multilevel"/>
    <w:tmpl w:val="A2507C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5CAA29F1"/>
    <w:multiLevelType w:val="hybridMultilevel"/>
    <w:tmpl w:val="6606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2A526C"/>
    <w:multiLevelType w:val="hybridMultilevel"/>
    <w:tmpl w:val="74E03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7F0C66"/>
    <w:multiLevelType w:val="hybridMultilevel"/>
    <w:tmpl w:val="BEA20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037F2"/>
    <w:multiLevelType w:val="multilevel"/>
    <w:tmpl w:val="A2507CF4"/>
    <w:lvl w:ilvl="0">
      <w:start w:val="1"/>
      <w:numFmt w:val="decimal"/>
      <w:lvlText w:val="%1."/>
      <w:lvlJc w:val="left"/>
      <w:pPr>
        <w:ind w:left="720" w:hanging="360"/>
      </w:pPr>
      <w:rPr>
        <w:rFonts w:hint="default"/>
      </w:rPr>
    </w:lvl>
    <w:lvl w:ilvl="1">
      <w:start w:val="1"/>
      <w:numFmt w:val="decimal"/>
      <w:isLgl/>
      <w:lvlText w:val="%1.%2"/>
      <w:lvlJc w:val="left"/>
      <w:pPr>
        <w:ind w:left="2771"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645B5663"/>
    <w:multiLevelType w:val="hybridMultilevel"/>
    <w:tmpl w:val="AC0AA9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673877"/>
    <w:multiLevelType w:val="multilevel"/>
    <w:tmpl w:val="A2507C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713B2A02"/>
    <w:multiLevelType w:val="multilevel"/>
    <w:tmpl w:val="83140EE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7ED036D5"/>
    <w:multiLevelType w:val="multilevel"/>
    <w:tmpl w:val="6B1A406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0"/>
  </w:num>
  <w:num w:numId="2">
    <w:abstractNumId w:val="0"/>
  </w:num>
  <w:num w:numId="3">
    <w:abstractNumId w:val="5"/>
  </w:num>
  <w:num w:numId="4">
    <w:abstractNumId w:val="2"/>
  </w:num>
  <w:num w:numId="5">
    <w:abstractNumId w:val="3"/>
  </w:num>
  <w:num w:numId="6">
    <w:abstractNumId w:val="36"/>
  </w:num>
  <w:num w:numId="7">
    <w:abstractNumId w:val="7"/>
  </w:num>
  <w:num w:numId="8">
    <w:abstractNumId w:val="9"/>
  </w:num>
  <w:num w:numId="9">
    <w:abstractNumId w:val="11"/>
  </w:num>
  <w:num w:numId="10">
    <w:abstractNumId w:val="15"/>
  </w:num>
  <w:num w:numId="11">
    <w:abstractNumId w:val="25"/>
  </w:num>
  <w:num w:numId="12">
    <w:abstractNumId w:val="6"/>
  </w:num>
  <w:num w:numId="13">
    <w:abstractNumId w:val="32"/>
  </w:num>
  <w:num w:numId="14">
    <w:abstractNumId w:val="14"/>
  </w:num>
  <w:num w:numId="15">
    <w:abstractNumId w:val="23"/>
  </w:num>
  <w:num w:numId="16">
    <w:abstractNumId w:val="16"/>
  </w:num>
  <w:num w:numId="17">
    <w:abstractNumId w:val="19"/>
  </w:num>
  <w:num w:numId="18">
    <w:abstractNumId w:val="4"/>
  </w:num>
  <w:num w:numId="19">
    <w:abstractNumId w:val="24"/>
  </w:num>
  <w:num w:numId="20">
    <w:abstractNumId w:val="10"/>
  </w:num>
  <w:num w:numId="21">
    <w:abstractNumId w:val="17"/>
  </w:num>
  <w:num w:numId="22">
    <w:abstractNumId w:val="21"/>
  </w:num>
  <w:num w:numId="23">
    <w:abstractNumId w:val="31"/>
  </w:num>
  <w:num w:numId="24">
    <w:abstractNumId w:val="34"/>
  </w:num>
  <w:num w:numId="25">
    <w:abstractNumId w:val="22"/>
  </w:num>
  <w:num w:numId="26">
    <w:abstractNumId w:val="28"/>
  </w:num>
  <w:num w:numId="27">
    <w:abstractNumId w:val="33"/>
  </w:num>
  <w:num w:numId="28">
    <w:abstractNumId w:val="26"/>
  </w:num>
  <w:num w:numId="29">
    <w:abstractNumId w:val="27"/>
  </w:num>
  <w:num w:numId="30">
    <w:abstractNumId w:val="29"/>
  </w:num>
  <w:num w:numId="31">
    <w:abstractNumId w:val="12"/>
  </w:num>
  <w:num w:numId="32">
    <w:abstractNumId w:val="13"/>
  </w:num>
  <w:num w:numId="33">
    <w:abstractNumId w:val="1"/>
  </w:num>
  <w:num w:numId="34">
    <w:abstractNumId w:val="8"/>
  </w:num>
  <w:num w:numId="35">
    <w:abstractNumId w:val="20"/>
  </w:num>
  <w:num w:numId="36">
    <w:abstractNumId w:val="35"/>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E48"/>
    <w:rsid w:val="000476BC"/>
    <w:rsid w:val="00066F86"/>
    <w:rsid w:val="00084EF0"/>
    <w:rsid w:val="00094D64"/>
    <w:rsid w:val="00096ADC"/>
    <w:rsid w:val="000B58BB"/>
    <w:rsid w:val="000D13B0"/>
    <w:rsid w:val="000D3460"/>
    <w:rsid w:val="000F11CC"/>
    <w:rsid w:val="00101642"/>
    <w:rsid w:val="001146F0"/>
    <w:rsid w:val="00162B8B"/>
    <w:rsid w:val="001B0544"/>
    <w:rsid w:val="001E4159"/>
    <w:rsid w:val="00210F8D"/>
    <w:rsid w:val="00256FBD"/>
    <w:rsid w:val="00272746"/>
    <w:rsid w:val="002859EB"/>
    <w:rsid w:val="002B2D21"/>
    <w:rsid w:val="002B55F8"/>
    <w:rsid w:val="002E3780"/>
    <w:rsid w:val="00335CD6"/>
    <w:rsid w:val="00355538"/>
    <w:rsid w:val="00363293"/>
    <w:rsid w:val="00395170"/>
    <w:rsid w:val="003B06A8"/>
    <w:rsid w:val="003D3D88"/>
    <w:rsid w:val="003F63B5"/>
    <w:rsid w:val="0043629D"/>
    <w:rsid w:val="00445717"/>
    <w:rsid w:val="004509DA"/>
    <w:rsid w:val="00470532"/>
    <w:rsid w:val="00487969"/>
    <w:rsid w:val="004B2954"/>
    <w:rsid w:val="004B4325"/>
    <w:rsid w:val="004C2C21"/>
    <w:rsid w:val="004D4503"/>
    <w:rsid w:val="004F21DE"/>
    <w:rsid w:val="0050060F"/>
    <w:rsid w:val="00516CD3"/>
    <w:rsid w:val="00521AA9"/>
    <w:rsid w:val="00522F04"/>
    <w:rsid w:val="00533CA7"/>
    <w:rsid w:val="00571AFD"/>
    <w:rsid w:val="00582264"/>
    <w:rsid w:val="00605CA1"/>
    <w:rsid w:val="00612C94"/>
    <w:rsid w:val="006418ED"/>
    <w:rsid w:val="00644E7E"/>
    <w:rsid w:val="00661BC3"/>
    <w:rsid w:val="00670452"/>
    <w:rsid w:val="00697035"/>
    <w:rsid w:val="006B66C4"/>
    <w:rsid w:val="006C6955"/>
    <w:rsid w:val="00703645"/>
    <w:rsid w:val="0070662E"/>
    <w:rsid w:val="00761CDC"/>
    <w:rsid w:val="00784C68"/>
    <w:rsid w:val="007B528F"/>
    <w:rsid w:val="007C6535"/>
    <w:rsid w:val="007E125F"/>
    <w:rsid w:val="007F1819"/>
    <w:rsid w:val="00800953"/>
    <w:rsid w:val="00806A4F"/>
    <w:rsid w:val="00814584"/>
    <w:rsid w:val="00816EC9"/>
    <w:rsid w:val="008A6165"/>
    <w:rsid w:val="008A6E48"/>
    <w:rsid w:val="008B37BB"/>
    <w:rsid w:val="008D29A5"/>
    <w:rsid w:val="008F3ED5"/>
    <w:rsid w:val="00913365"/>
    <w:rsid w:val="00942C34"/>
    <w:rsid w:val="009432BE"/>
    <w:rsid w:val="0097113E"/>
    <w:rsid w:val="0098686E"/>
    <w:rsid w:val="009F0DEE"/>
    <w:rsid w:val="00A01B70"/>
    <w:rsid w:val="00A05228"/>
    <w:rsid w:val="00A11575"/>
    <w:rsid w:val="00A24AC7"/>
    <w:rsid w:val="00A409B5"/>
    <w:rsid w:val="00A46C8D"/>
    <w:rsid w:val="00A54A8A"/>
    <w:rsid w:val="00A567FC"/>
    <w:rsid w:val="00A65A5F"/>
    <w:rsid w:val="00A747A5"/>
    <w:rsid w:val="00A7488E"/>
    <w:rsid w:val="00A76972"/>
    <w:rsid w:val="00A8748F"/>
    <w:rsid w:val="00AB1D5C"/>
    <w:rsid w:val="00AB208D"/>
    <w:rsid w:val="00AB3446"/>
    <w:rsid w:val="00AB6F1B"/>
    <w:rsid w:val="00AE3C45"/>
    <w:rsid w:val="00B1470C"/>
    <w:rsid w:val="00B46D2C"/>
    <w:rsid w:val="00B751BC"/>
    <w:rsid w:val="00BB45EB"/>
    <w:rsid w:val="00BB577E"/>
    <w:rsid w:val="00BD2047"/>
    <w:rsid w:val="00BD3DE5"/>
    <w:rsid w:val="00BF2A9D"/>
    <w:rsid w:val="00C012C0"/>
    <w:rsid w:val="00C22B5D"/>
    <w:rsid w:val="00C268D6"/>
    <w:rsid w:val="00C472F4"/>
    <w:rsid w:val="00C656E2"/>
    <w:rsid w:val="00C80E81"/>
    <w:rsid w:val="00C823B5"/>
    <w:rsid w:val="00CA5FEB"/>
    <w:rsid w:val="00CB2058"/>
    <w:rsid w:val="00CB2212"/>
    <w:rsid w:val="00D12A75"/>
    <w:rsid w:val="00D30CED"/>
    <w:rsid w:val="00D3752F"/>
    <w:rsid w:val="00D506F1"/>
    <w:rsid w:val="00D650C5"/>
    <w:rsid w:val="00D760FD"/>
    <w:rsid w:val="00D802B9"/>
    <w:rsid w:val="00DA2FFE"/>
    <w:rsid w:val="00DC1C2F"/>
    <w:rsid w:val="00DD38C6"/>
    <w:rsid w:val="00DF19FD"/>
    <w:rsid w:val="00E04FD3"/>
    <w:rsid w:val="00E145D6"/>
    <w:rsid w:val="00E16444"/>
    <w:rsid w:val="00E22595"/>
    <w:rsid w:val="00E761D6"/>
    <w:rsid w:val="00EB1FB5"/>
    <w:rsid w:val="00EB3011"/>
    <w:rsid w:val="00EB3DAB"/>
    <w:rsid w:val="00EB50E4"/>
    <w:rsid w:val="00F04796"/>
    <w:rsid w:val="00F24FF8"/>
    <w:rsid w:val="00F26FE2"/>
    <w:rsid w:val="00F30A57"/>
    <w:rsid w:val="00F57DB3"/>
    <w:rsid w:val="00F61984"/>
    <w:rsid w:val="00F620C5"/>
    <w:rsid w:val="00F64E87"/>
    <w:rsid w:val="00F71EAA"/>
    <w:rsid w:val="00F9652A"/>
    <w:rsid w:val="00FA3271"/>
    <w:rsid w:val="00FA368C"/>
    <w:rsid w:val="00FA6B1D"/>
    <w:rsid w:val="00FB180E"/>
    <w:rsid w:val="00FC2029"/>
    <w:rsid w:val="00FD1CFC"/>
    <w:rsid w:val="00FD7855"/>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90CFC"/>
  <w15:chartTrackingRefBased/>
  <w15:docId w15:val="{91E2F1D0-E95A-4AD5-9E9D-279479A3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E48"/>
  </w:style>
  <w:style w:type="paragraph" w:styleId="Heading1">
    <w:name w:val="heading 1"/>
    <w:basedOn w:val="Normal"/>
    <w:next w:val="Normal"/>
    <w:link w:val="Heading1Char"/>
    <w:uiPriority w:val="9"/>
    <w:qFormat/>
    <w:rsid w:val="00913365"/>
    <w:pPr>
      <w:keepNext/>
      <w:keepLines/>
      <w:spacing w:before="240" w:after="60"/>
      <w:outlineLvl w:val="0"/>
    </w:pPr>
    <w:rPr>
      <w:rFonts w:ascii="Arial" w:eastAsiaTheme="majorEastAsia" w:hAnsi="Arial" w:cstheme="majorBidi"/>
      <w:b/>
      <w:color w:val="2F5496" w:themeColor="accent1" w:themeShade="BF"/>
      <w:sz w:val="24"/>
      <w:szCs w:val="32"/>
    </w:rPr>
  </w:style>
  <w:style w:type="paragraph" w:styleId="Heading2">
    <w:name w:val="heading 2"/>
    <w:basedOn w:val="Normal"/>
    <w:next w:val="Normal"/>
    <w:link w:val="Heading2Char"/>
    <w:uiPriority w:val="9"/>
    <w:unhideWhenUsed/>
    <w:qFormat/>
    <w:rsid w:val="00C80E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365"/>
    <w:rPr>
      <w:rFonts w:ascii="Arial" w:eastAsiaTheme="majorEastAsia" w:hAnsi="Arial" w:cstheme="majorBidi"/>
      <w:b/>
      <w:color w:val="2F5496" w:themeColor="accent1" w:themeShade="BF"/>
      <w:sz w:val="24"/>
      <w:szCs w:val="32"/>
    </w:rPr>
  </w:style>
  <w:style w:type="paragraph" w:styleId="ListParagraph">
    <w:name w:val="List Paragraph"/>
    <w:basedOn w:val="Normal"/>
    <w:uiPriority w:val="34"/>
    <w:qFormat/>
    <w:rsid w:val="00DC1C2F"/>
    <w:pPr>
      <w:ind w:left="720"/>
      <w:contextualSpacing/>
    </w:pPr>
  </w:style>
  <w:style w:type="character" w:styleId="Hyperlink">
    <w:name w:val="Hyperlink"/>
    <w:basedOn w:val="DefaultParagraphFont"/>
    <w:uiPriority w:val="99"/>
    <w:unhideWhenUsed/>
    <w:rsid w:val="00DC1C2F"/>
    <w:rPr>
      <w:color w:val="0563C1" w:themeColor="hyperlink"/>
      <w:u w:val="single"/>
    </w:rPr>
  </w:style>
  <w:style w:type="character" w:styleId="UnresolvedMention">
    <w:name w:val="Unresolved Mention"/>
    <w:basedOn w:val="DefaultParagraphFont"/>
    <w:uiPriority w:val="99"/>
    <w:semiHidden/>
    <w:unhideWhenUsed/>
    <w:rsid w:val="00DC1C2F"/>
    <w:rPr>
      <w:color w:val="605E5C"/>
      <w:shd w:val="clear" w:color="auto" w:fill="E1DFDD"/>
    </w:rPr>
  </w:style>
  <w:style w:type="character" w:customStyle="1" w:styleId="Heading2Char">
    <w:name w:val="Heading 2 Char"/>
    <w:basedOn w:val="DefaultParagraphFont"/>
    <w:link w:val="Heading2"/>
    <w:uiPriority w:val="9"/>
    <w:rsid w:val="00C80E81"/>
    <w:rPr>
      <w:rFonts w:asciiTheme="majorHAnsi" w:eastAsiaTheme="majorEastAsia" w:hAnsiTheme="majorHAnsi" w:cstheme="majorBidi"/>
      <w:color w:val="2F5496" w:themeColor="accent1" w:themeShade="BF"/>
      <w:sz w:val="26"/>
      <w:szCs w:val="26"/>
    </w:rPr>
  </w:style>
  <w:style w:type="character" w:customStyle="1" w:styleId="datawidget2016">
    <w:name w:val="datawidget2016"/>
    <w:basedOn w:val="DefaultParagraphFont"/>
    <w:rsid w:val="001146F0"/>
  </w:style>
  <w:style w:type="paragraph" w:styleId="HTMLPreformatted">
    <w:name w:val="HTML Preformatted"/>
    <w:basedOn w:val="Normal"/>
    <w:link w:val="HTMLPreformattedChar"/>
    <w:uiPriority w:val="99"/>
    <w:semiHidden/>
    <w:unhideWhenUsed/>
    <w:rsid w:val="008F3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3ED5"/>
    <w:rPr>
      <w:rFonts w:ascii="Courier New" w:eastAsia="Times New Roman" w:hAnsi="Courier New" w:cs="Courier New"/>
      <w:sz w:val="20"/>
      <w:szCs w:val="20"/>
    </w:rPr>
  </w:style>
  <w:style w:type="table" w:styleId="TableGrid">
    <w:name w:val="Table Grid"/>
    <w:basedOn w:val="TableNormal"/>
    <w:uiPriority w:val="39"/>
    <w:rsid w:val="00E76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A32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87274">
      <w:bodyDiv w:val="1"/>
      <w:marLeft w:val="0"/>
      <w:marRight w:val="0"/>
      <w:marTop w:val="0"/>
      <w:marBottom w:val="0"/>
      <w:divBdr>
        <w:top w:val="none" w:sz="0" w:space="0" w:color="auto"/>
        <w:left w:val="none" w:sz="0" w:space="0" w:color="auto"/>
        <w:bottom w:val="none" w:sz="0" w:space="0" w:color="auto"/>
        <w:right w:val="none" w:sz="0" w:space="0" w:color="auto"/>
      </w:divBdr>
    </w:div>
    <w:div w:id="199706650">
      <w:bodyDiv w:val="1"/>
      <w:marLeft w:val="0"/>
      <w:marRight w:val="0"/>
      <w:marTop w:val="0"/>
      <w:marBottom w:val="0"/>
      <w:divBdr>
        <w:top w:val="none" w:sz="0" w:space="0" w:color="auto"/>
        <w:left w:val="none" w:sz="0" w:space="0" w:color="auto"/>
        <w:bottom w:val="none" w:sz="0" w:space="0" w:color="auto"/>
        <w:right w:val="none" w:sz="0" w:space="0" w:color="auto"/>
      </w:divBdr>
      <w:divsChild>
        <w:div w:id="1128628040">
          <w:marLeft w:val="0"/>
          <w:marRight w:val="0"/>
          <w:marTop w:val="0"/>
          <w:marBottom w:val="0"/>
          <w:divBdr>
            <w:top w:val="none" w:sz="0" w:space="0" w:color="auto"/>
            <w:left w:val="none" w:sz="0" w:space="0" w:color="auto"/>
            <w:bottom w:val="none" w:sz="0" w:space="0" w:color="auto"/>
            <w:right w:val="none" w:sz="0" w:space="0" w:color="auto"/>
          </w:divBdr>
        </w:div>
      </w:divsChild>
    </w:div>
    <w:div w:id="209465618">
      <w:bodyDiv w:val="1"/>
      <w:marLeft w:val="0"/>
      <w:marRight w:val="0"/>
      <w:marTop w:val="0"/>
      <w:marBottom w:val="0"/>
      <w:divBdr>
        <w:top w:val="none" w:sz="0" w:space="0" w:color="auto"/>
        <w:left w:val="none" w:sz="0" w:space="0" w:color="auto"/>
        <w:bottom w:val="none" w:sz="0" w:space="0" w:color="auto"/>
        <w:right w:val="none" w:sz="0" w:space="0" w:color="auto"/>
      </w:divBdr>
      <w:divsChild>
        <w:div w:id="299768617">
          <w:marLeft w:val="0"/>
          <w:marRight w:val="0"/>
          <w:marTop w:val="0"/>
          <w:marBottom w:val="0"/>
          <w:divBdr>
            <w:top w:val="none" w:sz="0" w:space="0" w:color="auto"/>
            <w:left w:val="none" w:sz="0" w:space="0" w:color="auto"/>
            <w:bottom w:val="none" w:sz="0" w:space="0" w:color="auto"/>
            <w:right w:val="none" w:sz="0" w:space="0" w:color="auto"/>
          </w:divBdr>
        </w:div>
      </w:divsChild>
    </w:div>
    <w:div w:id="210970237">
      <w:bodyDiv w:val="1"/>
      <w:marLeft w:val="0"/>
      <w:marRight w:val="0"/>
      <w:marTop w:val="0"/>
      <w:marBottom w:val="0"/>
      <w:divBdr>
        <w:top w:val="none" w:sz="0" w:space="0" w:color="auto"/>
        <w:left w:val="none" w:sz="0" w:space="0" w:color="auto"/>
        <w:bottom w:val="none" w:sz="0" w:space="0" w:color="auto"/>
        <w:right w:val="none" w:sz="0" w:space="0" w:color="auto"/>
      </w:divBdr>
    </w:div>
    <w:div w:id="261644026">
      <w:bodyDiv w:val="1"/>
      <w:marLeft w:val="0"/>
      <w:marRight w:val="0"/>
      <w:marTop w:val="0"/>
      <w:marBottom w:val="0"/>
      <w:divBdr>
        <w:top w:val="none" w:sz="0" w:space="0" w:color="auto"/>
        <w:left w:val="none" w:sz="0" w:space="0" w:color="auto"/>
        <w:bottom w:val="none" w:sz="0" w:space="0" w:color="auto"/>
        <w:right w:val="none" w:sz="0" w:space="0" w:color="auto"/>
      </w:divBdr>
    </w:div>
    <w:div w:id="589510762">
      <w:bodyDiv w:val="1"/>
      <w:marLeft w:val="0"/>
      <w:marRight w:val="0"/>
      <w:marTop w:val="0"/>
      <w:marBottom w:val="0"/>
      <w:divBdr>
        <w:top w:val="none" w:sz="0" w:space="0" w:color="auto"/>
        <w:left w:val="none" w:sz="0" w:space="0" w:color="auto"/>
        <w:bottom w:val="none" w:sz="0" w:space="0" w:color="auto"/>
        <w:right w:val="none" w:sz="0" w:space="0" w:color="auto"/>
      </w:divBdr>
      <w:divsChild>
        <w:div w:id="644966445">
          <w:marLeft w:val="360"/>
          <w:marRight w:val="0"/>
          <w:marTop w:val="200"/>
          <w:marBottom w:val="0"/>
          <w:divBdr>
            <w:top w:val="none" w:sz="0" w:space="0" w:color="auto"/>
            <w:left w:val="none" w:sz="0" w:space="0" w:color="auto"/>
            <w:bottom w:val="none" w:sz="0" w:space="0" w:color="auto"/>
            <w:right w:val="none" w:sz="0" w:space="0" w:color="auto"/>
          </w:divBdr>
        </w:div>
        <w:div w:id="498538930">
          <w:marLeft w:val="360"/>
          <w:marRight w:val="0"/>
          <w:marTop w:val="200"/>
          <w:marBottom w:val="0"/>
          <w:divBdr>
            <w:top w:val="none" w:sz="0" w:space="0" w:color="auto"/>
            <w:left w:val="none" w:sz="0" w:space="0" w:color="auto"/>
            <w:bottom w:val="none" w:sz="0" w:space="0" w:color="auto"/>
            <w:right w:val="none" w:sz="0" w:space="0" w:color="auto"/>
          </w:divBdr>
        </w:div>
        <w:div w:id="797577351">
          <w:marLeft w:val="360"/>
          <w:marRight w:val="0"/>
          <w:marTop w:val="200"/>
          <w:marBottom w:val="0"/>
          <w:divBdr>
            <w:top w:val="none" w:sz="0" w:space="0" w:color="auto"/>
            <w:left w:val="none" w:sz="0" w:space="0" w:color="auto"/>
            <w:bottom w:val="none" w:sz="0" w:space="0" w:color="auto"/>
            <w:right w:val="none" w:sz="0" w:space="0" w:color="auto"/>
          </w:divBdr>
        </w:div>
      </w:divsChild>
    </w:div>
    <w:div w:id="685055968">
      <w:bodyDiv w:val="1"/>
      <w:marLeft w:val="0"/>
      <w:marRight w:val="0"/>
      <w:marTop w:val="0"/>
      <w:marBottom w:val="0"/>
      <w:divBdr>
        <w:top w:val="none" w:sz="0" w:space="0" w:color="auto"/>
        <w:left w:val="none" w:sz="0" w:space="0" w:color="auto"/>
        <w:bottom w:val="none" w:sz="0" w:space="0" w:color="auto"/>
        <w:right w:val="none" w:sz="0" w:space="0" w:color="auto"/>
      </w:divBdr>
      <w:divsChild>
        <w:div w:id="749471665">
          <w:marLeft w:val="0"/>
          <w:marRight w:val="0"/>
          <w:marTop w:val="0"/>
          <w:marBottom w:val="0"/>
          <w:divBdr>
            <w:top w:val="none" w:sz="0" w:space="0" w:color="auto"/>
            <w:left w:val="none" w:sz="0" w:space="0" w:color="auto"/>
            <w:bottom w:val="none" w:sz="0" w:space="0" w:color="auto"/>
            <w:right w:val="none" w:sz="0" w:space="0" w:color="auto"/>
          </w:divBdr>
        </w:div>
      </w:divsChild>
    </w:div>
    <w:div w:id="756826690">
      <w:bodyDiv w:val="1"/>
      <w:marLeft w:val="0"/>
      <w:marRight w:val="0"/>
      <w:marTop w:val="0"/>
      <w:marBottom w:val="0"/>
      <w:divBdr>
        <w:top w:val="none" w:sz="0" w:space="0" w:color="auto"/>
        <w:left w:val="none" w:sz="0" w:space="0" w:color="auto"/>
        <w:bottom w:val="none" w:sz="0" w:space="0" w:color="auto"/>
        <w:right w:val="none" w:sz="0" w:space="0" w:color="auto"/>
      </w:divBdr>
      <w:divsChild>
        <w:div w:id="1425882965">
          <w:marLeft w:val="0"/>
          <w:marRight w:val="0"/>
          <w:marTop w:val="0"/>
          <w:marBottom w:val="0"/>
          <w:divBdr>
            <w:top w:val="none" w:sz="0" w:space="0" w:color="auto"/>
            <w:left w:val="none" w:sz="0" w:space="0" w:color="auto"/>
            <w:bottom w:val="none" w:sz="0" w:space="0" w:color="auto"/>
            <w:right w:val="none" w:sz="0" w:space="0" w:color="auto"/>
          </w:divBdr>
        </w:div>
      </w:divsChild>
    </w:div>
    <w:div w:id="796990602">
      <w:bodyDiv w:val="1"/>
      <w:marLeft w:val="0"/>
      <w:marRight w:val="0"/>
      <w:marTop w:val="0"/>
      <w:marBottom w:val="0"/>
      <w:divBdr>
        <w:top w:val="none" w:sz="0" w:space="0" w:color="auto"/>
        <w:left w:val="none" w:sz="0" w:space="0" w:color="auto"/>
        <w:bottom w:val="none" w:sz="0" w:space="0" w:color="auto"/>
        <w:right w:val="none" w:sz="0" w:space="0" w:color="auto"/>
      </w:divBdr>
    </w:div>
    <w:div w:id="809327307">
      <w:bodyDiv w:val="1"/>
      <w:marLeft w:val="0"/>
      <w:marRight w:val="0"/>
      <w:marTop w:val="0"/>
      <w:marBottom w:val="0"/>
      <w:divBdr>
        <w:top w:val="none" w:sz="0" w:space="0" w:color="auto"/>
        <w:left w:val="none" w:sz="0" w:space="0" w:color="auto"/>
        <w:bottom w:val="none" w:sz="0" w:space="0" w:color="auto"/>
        <w:right w:val="none" w:sz="0" w:space="0" w:color="auto"/>
      </w:divBdr>
    </w:div>
    <w:div w:id="932780856">
      <w:bodyDiv w:val="1"/>
      <w:marLeft w:val="0"/>
      <w:marRight w:val="0"/>
      <w:marTop w:val="0"/>
      <w:marBottom w:val="0"/>
      <w:divBdr>
        <w:top w:val="none" w:sz="0" w:space="0" w:color="auto"/>
        <w:left w:val="none" w:sz="0" w:space="0" w:color="auto"/>
        <w:bottom w:val="none" w:sz="0" w:space="0" w:color="auto"/>
        <w:right w:val="none" w:sz="0" w:space="0" w:color="auto"/>
      </w:divBdr>
      <w:divsChild>
        <w:div w:id="664554893">
          <w:marLeft w:val="0"/>
          <w:marRight w:val="0"/>
          <w:marTop w:val="0"/>
          <w:marBottom w:val="0"/>
          <w:divBdr>
            <w:top w:val="none" w:sz="0" w:space="0" w:color="auto"/>
            <w:left w:val="none" w:sz="0" w:space="0" w:color="auto"/>
            <w:bottom w:val="none" w:sz="0" w:space="0" w:color="auto"/>
            <w:right w:val="none" w:sz="0" w:space="0" w:color="auto"/>
          </w:divBdr>
        </w:div>
      </w:divsChild>
    </w:div>
    <w:div w:id="1239243434">
      <w:bodyDiv w:val="1"/>
      <w:marLeft w:val="0"/>
      <w:marRight w:val="0"/>
      <w:marTop w:val="0"/>
      <w:marBottom w:val="0"/>
      <w:divBdr>
        <w:top w:val="none" w:sz="0" w:space="0" w:color="auto"/>
        <w:left w:val="none" w:sz="0" w:space="0" w:color="auto"/>
        <w:bottom w:val="none" w:sz="0" w:space="0" w:color="auto"/>
        <w:right w:val="none" w:sz="0" w:space="0" w:color="auto"/>
      </w:divBdr>
      <w:divsChild>
        <w:div w:id="1064177990">
          <w:marLeft w:val="0"/>
          <w:marRight w:val="0"/>
          <w:marTop w:val="0"/>
          <w:marBottom w:val="0"/>
          <w:divBdr>
            <w:top w:val="none" w:sz="0" w:space="0" w:color="auto"/>
            <w:left w:val="none" w:sz="0" w:space="0" w:color="auto"/>
            <w:bottom w:val="none" w:sz="0" w:space="0" w:color="auto"/>
            <w:right w:val="none" w:sz="0" w:space="0" w:color="auto"/>
          </w:divBdr>
        </w:div>
      </w:divsChild>
    </w:div>
    <w:div w:id="1375235303">
      <w:bodyDiv w:val="1"/>
      <w:marLeft w:val="0"/>
      <w:marRight w:val="0"/>
      <w:marTop w:val="0"/>
      <w:marBottom w:val="0"/>
      <w:divBdr>
        <w:top w:val="none" w:sz="0" w:space="0" w:color="auto"/>
        <w:left w:val="none" w:sz="0" w:space="0" w:color="auto"/>
        <w:bottom w:val="none" w:sz="0" w:space="0" w:color="auto"/>
        <w:right w:val="none" w:sz="0" w:space="0" w:color="auto"/>
      </w:divBdr>
    </w:div>
    <w:div w:id="1567378987">
      <w:bodyDiv w:val="1"/>
      <w:marLeft w:val="0"/>
      <w:marRight w:val="0"/>
      <w:marTop w:val="0"/>
      <w:marBottom w:val="0"/>
      <w:divBdr>
        <w:top w:val="none" w:sz="0" w:space="0" w:color="auto"/>
        <w:left w:val="none" w:sz="0" w:space="0" w:color="auto"/>
        <w:bottom w:val="none" w:sz="0" w:space="0" w:color="auto"/>
        <w:right w:val="none" w:sz="0" w:space="0" w:color="auto"/>
      </w:divBdr>
    </w:div>
    <w:div w:id="1601331628">
      <w:bodyDiv w:val="1"/>
      <w:marLeft w:val="0"/>
      <w:marRight w:val="0"/>
      <w:marTop w:val="0"/>
      <w:marBottom w:val="0"/>
      <w:divBdr>
        <w:top w:val="none" w:sz="0" w:space="0" w:color="auto"/>
        <w:left w:val="none" w:sz="0" w:space="0" w:color="auto"/>
        <w:bottom w:val="none" w:sz="0" w:space="0" w:color="auto"/>
        <w:right w:val="none" w:sz="0" w:space="0" w:color="auto"/>
      </w:divBdr>
    </w:div>
    <w:div w:id="1774477171">
      <w:bodyDiv w:val="1"/>
      <w:marLeft w:val="0"/>
      <w:marRight w:val="0"/>
      <w:marTop w:val="0"/>
      <w:marBottom w:val="0"/>
      <w:divBdr>
        <w:top w:val="none" w:sz="0" w:space="0" w:color="auto"/>
        <w:left w:val="none" w:sz="0" w:space="0" w:color="auto"/>
        <w:bottom w:val="none" w:sz="0" w:space="0" w:color="auto"/>
        <w:right w:val="none" w:sz="0" w:space="0" w:color="auto"/>
      </w:divBdr>
    </w:div>
    <w:div w:id="194113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github.com/ingridortega/module5"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hyperlink" Target="https://hbsp.harvard.edu/product/UV6694-PDF-E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url?sa=t&amp;rct=j&amp;q=&amp;esrc=s&amp;source=web&amp;cd=4&amp;ved=2ahUKEwjchN-2kKDoAhUB7qwKHerDCIkQFjADegQIBRAC&amp;url=https%3A%2F%2Fclemson.instructure.com%2Ffiles%2F2114955%2Fdownload%3Fdownload_frd%3D1%26verifier%3DoHu4GeAXapg2MKMZmz8rqARFcJQn4zeLDEBkSqKb&amp;usg=AOvVaw36cRcGQ8MdXVN45kpo0BAA"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6</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Ortega Rojas (Dirección Médica)</dc:creator>
  <cp:keywords/>
  <dc:description/>
  <cp:lastModifiedBy>Ingrid Ortega Rojas (Dirección Médica)</cp:lastModifiedBy>
  <cp:revision>10</cp:revision>
  <dcterms:created xsi:type="dcterms:W3CDTF">2020-04-02T20:50:00Z</dcterms:created>
  <dcterms:modified xsi:type="dcterms:W3CDTF">2020-04-04T07:40:00Z</dcterms:modified>
</cp:coreProperties>
</file>