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documento-de-requerimientos-técnicos"/>
    <w:p>
      <w:pPr>
        <w:pStyle w:val="Heading1"/>
      </w:pPr>
      <w:r>
        <w:t xml:space="preserve">Documento de Requerimientos Técnicos</w:t>
      </w:r>
    </w:p>
    <w:bookmarkStart w:id="20" w:name="X9c34383c1467ec8e2dec8b3106a3ea6843430c7"/>
    <w:p>
      <w:pPr>
        <w:pStyle w:val="Heading2"/>
      </w:pPr>
      <w:r>
        <w:t xml:space="preserve">Sistema de Gestión de Consentimientos Digitales en la Nube</w:t>
      </w:r>
    </w:p>
    <w:p>
      <w:r>
        <w:pict>
          <v:rect style="width:0;height:1.5pt" o:hralign="center" o:hrstd="t" o:hr="t"/>
        </w:pict>
      </w:r>
    </w:p>
    <w:bookmarkEnd w:id="20"/>
    <w:bookmarkStart w:id="24" w:name="introducción"/>
    <w:p>
      <w:pPr>
        <w:pStyle w:val="Heading2"/>
      </w:pPr>
      <w:r>
        <w:t xml:space="preserve">1. Introducción</w:t>
      </w:r>
    </w:p>
    <w:bookmarkStart w:id="21" w:name="propósito-del-documento"/>
    <w:p>
      <w:pPr>
        <w:pStyle w:val="Heading3"/>
      </w:pPr>
      <w:r>
        <w:t xml:space="preserve">1.1 Propósito del documento</w:t>
      </w:r>
    </w:p>
    <w:p>
      <w:pPr>
        <w:pStyle w:val="FirstParagraph"/>
      </w:pPr>
      <w:r>
        <w:t xml:space="preserve">Este documento tiene como objetivo definir de manera clara, técnica y estructurada los</w:t>
      </w:r>
      <w:r>
        <w:t xml:space="preserve"> </w:t>
      </w:r>
      <w:r>
        <w:rPr>
          <w:b/>
          <w:bCs/>
        </w:rPr>
        <w:t xml:space="preserve">requerimientos funcionales y no funcionales</w:t>
      </w:r>
      <w:r>
        <w:t xml:space="preserve"> </w:t>
      </w:r>
      <w:r>
        <w:t xml:space="preserve">de un</w:t>
      </w:r>
      <w:r>
        <w:t xml:space="preserve"> </w:t>
      </w:r>
      <w:r>
        <w:rPr>
          <w:b/>
          <w:bCs/>
        </w:rPr>
        <w:t xml:space="preserve">software en la nube</w:t>
      </w:r>
      <w:r>
        <w:t xml:space="preserve"> </w:t>
      </w:r>
      <w:r>
        <w:t xml:space="preserve">para la</w:t>
      </w:r>
      <w:r>
        <w:t xml:space="preserve"> </w:t>
      </w:r>
      <w:r>
        <w:rPr>
          <w:b/>
          <w:bCs/>
        </w:rPr>
        <w:t xml:space="preserve">gestión de consentimientos digitales</w:t>
      </w:r>
      <w:r>
        <w:t xml:space="preserve">, el cual será entregado a un</w:t>
      </w:r>
      <w:r>
        <w:t xml:space="preserve"> </w:t>
      </w:r>
      <w:r>
        <w:rPr>
          <w:b/>
          <w:bCs/>
        </w:rPr>
        <w:t xml:space="preserve">desarrollador o equipo de desarrollo</w:t>
      </w:r>
      <w:r>
        <w:t xml:space="preserve"> </w:t>
      </w:r>
      <w:r>
        <w:t xml:space="preserve">para su implementación.</w:t>
      </w:r>
    </w:p>
    <w:bookmarkEnd w:id="21"/>
    <w:bookmarkStart w:id="22" w:name="alcance-del-sistema"/>
    <w:p>
      <w:pPr>
        <w:pStyle w:val="Heading3"/>
      </w:pPr>
      <w:r>
        <w:t xml:space="preserve">1.2 Alcance del sistema</w:t>
      </w:r>
    </w:p>
    <w:p>
      <w:pPr>
        <w:pStyle w:val="FirstParagraph"/>
      </w:pPr>
      <w:r>
        <w:t xml:space="preserve">El sistema permitirá a organizaciones con múltiples</w:t>
      </w:r>
      <w:r>
        <w:t xml:space="preserve"> </w:t>
      </w:r>
      <w:r>
        <w:rPr>
          <w:b/>
          <w:bCs/>
        </w:rPr>
        <w:t xml:space="preserve">sedes o sucursales</w:t>
      </w:r>
      <w:r>
        <w:t xml:space="preserve">:</w:t>
      </w:r>
      <w:r>
        <w:t xml:space="preserve"> </w:t>
      </w:r>
      <w:r>
        <w:t xml:space="preserve">- Gestionar usuarios y roles</w:t>
      </w:r>
      <w:r>
        <w:t xml:space="preserve"> </w:t>
      </w:r>
      <w:r>
        <w:t xml:space="preserve">- Crear y administrar servicios que requieren consentimientos</w:t>
      </w:r>
      <w:r>
        <w:t xml:space="preserve"> </w:t>
      </w:r>
      <w:r>
        <w:t xml:space="preserve">- Definir restricciones y preguntas previas (alergias / contraindicaciones)</w:t>
      </w:r>
      <w:r>
        <w:t xml:space="preserve"> </w:t>
      </w:r>
      <w:r>
        <w:t xml:space="preserve">- Capturar firmas digitales desde dispositivos táctiles</w:t>
      </w:r>
      <w:r>
        <w:t xml:space="preserve"> </w:t>
      </w:r>
      <w:r>
        <w:t xml:space="preserve">- Generar documentos de consentimiento personalizados por sede</w:t>
      </w:r>
      <w:r>
        <w:t xml:space="preserve"> </w:t>
      </w:r>
      <w:r>
        <w:t xml:space="preserve">- Enviar automáticamente los consentimientos firmados al cliente por correo electrónico</w:t>
      </w:r>
    </w:p>
    <w:bookmarkEnd w:id="22"/>
    <w:bookmarkStart w:id="23" w:name="definiciones-clave"/>
    <w:p>
      <w:pPr>
        <w:pStyle w:val="Heading3"/>
      </w:pPr>
      <w:r>
        <w:t xml:space="preserve">1.3 Definiciones clave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Consentimiento</w:t>
      </w:r>
      <w:r>
        <w:t xml:space="preserve">: Documento legal/digital que el cliente acepta mediante firma digital.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Servicio</w:t>
      </w:r>
      <w:r>
        <w:t xml:space="preserve">: Procedimiento o actividad que requiere consentimiento previo.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Sede</w:t>
      </w:r>
      <w:r>
        <w:t xml:space="preserve">: Ubicación física desde donde se presta el servicio.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rquitectura-general-alto-nivel"/>
    <w:p>
      <w:pPr>
        <w:pStyle w:val="Heading2"/>
      </w:pPr>
      <w:r>
        <w:t xml:space="preserve">2. Arquitectura General (Alto Nivel)</w:t>
      </w:r>
    </w:p>
    <w:p>
      <w:pPr>
        <w:pStyle w:val="Compact"/>
        <w:numPr>
          <w:ilvl w:val="0"/>
          <w:numId w:val="1002"/>
        </w:numPr>
      </w:pPr>
      <w:r>
        <w:t xml:space="preserve">Tipo de sistema:</w:t>
      </w:r>
      <w:r>
        <w:t xml:space="preserve"> </w:t>
      </w:r>
      <w:r>
        <w:rPr>
          <w:b/>
          <w:bCs/>
        </w:rPr>
        <w:t xml:space="preserve">Aplicación Web en la Nube (SaaS)</w:t>
      </w:r>
    </w:p>
    <w:p>
      <w:pPr>
        <w:pStyle w:val="Compact"/>
        <w:numPr>
          <w:ilvl w:val="0"/>
          <w:numId w:val="1002"/>
        </w:numPr>
      </w:pPr>
      <w:r>
        <w:t xml:space="preserve">Acceso: Navegador web (PC, tablet, celular)</w:t>
      </w:r>
    </w:p>
    <w:p>
      <w:pPr>
        <w:pStyle w:val="Compact"/>
        <w:numPr>
          <w:ilvl w:val="0"/>
          <w:numId w:val="1002"/>
        </w:numPr>
      </w:pPr>
      <w:r>
        <w:t xml:space="preserve">Backend: API REST</w:t>
      </w:r>
    </w:p>
    <w:p>
      <w:pPr>
        <w:pStyle w:val="Compact"/>
        <w:numPr>
          <w:ilvl w:val="0"/>
          <w:numId w:val="1002"/>
        </w:numPr>
      </w:pPr>
      <w:r>
        <w:t xml:space="preserve">Frontend: Web responsive</w:t>
      </w:r>
    </w:p>
    <w:p>
      <w:pPr>
        <w:pStyle w:val="Compact"/>
        <w:numPr>
          <w:ilvl w:val="0"/>
          <w:numId w:val="1002"/>
        </w:numPr>
      </w:pPr>
      <w:r>
        <w:t xml:space="preserve">Almacenamiento:</w:t>
      </w:r>
    </w:p>
    <w:p>
      <w:pPr>
        <w:pStyle w:val="Compact"/>
        <w:numPr>
          <w:ilvl w:val="1"/>
          <w:numId w:val="1003"/>
        </w:numPr>
      </w:pPr>
      <w:r>
        <w:t xml:space="preserve">Base de datos relacional</w:t>
      </w:r>
    </w:p>
    <w:p>
      <w:pPr>
        <w:pStyle w:val="Compact"/>
        <w:numPr>
          <w:ilvl w:val="1"/>
          <w:numId w:val="1003"/>
        </w:numPr>
      </w:pPr>
      <w:r>
        <w:t xml:space="preserve">Almacenamiento de archivos (PDF)</w:t>
      </w:r>
    </w:p>
    <w:p>
      <w:pPr>
        <w:pStyle w:val="Compact"/>
        <w:numPr>
          <w:ilvl w:val="0"/>
          <w:numId w:val="1002"/>
        </w:numPr>
      </w:pPr>
      <w:r>
        <w:t xml:space="preserve">Integraciones:</w:t>
      </w:r>
    </w:p>
    <w:p>
      <w:pPr>
        <w:pStyle w:val="Compact"/>
        <w:numPr>
          <w:ilvl w:val="1"/>
          <w:numId w:val="1004"/>
        </w:numPr>
      </w:pPr>
      <w:r>
        <w:t xml:space="preserve">Servicio de correo electrónico</w:t>
      </w:r>
    </w:p>
    <w:p>
      <w:pPr>
        <w:pStyle w:val="Compact"/>
        <w:numPr>
          <w:ilvl w:val="1"/>
          <w:numId w:val="1004"/>
        </w:numPr>
      </w:pPr>
      <w:r>
        <w:t xml:space="preserve">Módulo de firma digital táctil</w:t>
      </w:r>
    </w:p>
    <w:p>
      <w:r>
        <w:pict>
          <v:rect style="width:0;height:1.5pt" o:hralign="center" o:hrstd="t" o:hr="t"/>
        </w:pict>
      </w:r>
    </w:p>
    <w:bookmarkEnd w:id="25"/>
    <w:bookmarkStart w:id="53" w:name="Xa83254b6ef66b582d9ab96e1d45e131aab33ac2"/>
    <w:p>
      <w:pPr>
        <w:pStyle w:val="Heading2"/>
      </w:pPr>
      <w:r>
        <w:t xml:space="preserve">3. Módulos del Sistema y Requerimientos Funcionales</w:t>
      </w:r>
    </w:p>
    <w:bookmarkStart w:id="29" w:name="módulo-de-usuarios-perfiles-y-roles"/>
    <w:p>
      <w:pPr>
        <w:pStyle w:val="Heading3"/>
      </w:pPr>
      <w:r>
        <w:t xml:space="preserve">3.1 Módulo de Usuarios, Perfiles y Roles</w:t>
      </w:r>
    </w:p>
    <w:bookmarkStart w:id="26" w:name="funcionalidades"/>
    <w:p>
      <w:pPr>
        <w:pStyle w:val="Heading4"/>
      </w:pPr>
      <w:r>
        <w:t xml:space="preserve">Funcionalidades:</w:t>
      </w:r>
    </w:p>
    <w:p>
      <w:pPr>
        <w:pStyle w:val="Compact"/>
        <w:numPr>
          <w:ilvl w:val="0"/>
          <w:numId w:val="1005"/>
        </w:numPr>
      </w:pPr>
      <w:r>
        <w:t xml:space="preserve">Crear, editar, eliminar y consultar usuarios</w:t>
      </w:r>
    </w:p>
    <w:p>
      <w:pPr>
        <w:pStyle w:val="Compact"/>
        <w:numPr>
          <w:ilvl w:val="0"/>
          <w:numId w:val="1005"/>
        </w:numPr>
      </w:pPr>
      <w:r>
        <w:t xml:space="preserve">Asignar roles a usuarios</w:t>
      </w:r>
    </w:p>
    <w:p>
      <w:pPr>
        <w:pStyle w:val="Compact"/>
        <w:numPr>
          <w:ilvl w:val="0"/>
          <w:numId w:val="1005"/>
        </w:numPr>
      </w:pPr>
      <w:r>
        <w:t xml:space="preserve">Autenticación por usuario y contraseña</w:t>
      </w:r>
    </w:p>
    <w:p>
      <w:pPr>
        <w:pStyle w:val="Compact"/>
        <w:numPr>
          <w:ilvl w:val="0"/>
          <w:numId w:val="1005"/>
        </w:numPr>
      </w:pPr>
      <w:r>
        <w:t xml:space="preserve">Control de acceso según rol</w:t>
      </w:r>
    </w:p>
    <w:bookmarkEnd w:id="26"/>
    <w:bookmarkStart w:id="27" w:name="roles-mínimos-requeridos"/>
    <w:p>
      <w:pPr>
        <w:pStyle w:val="Heading4"/>
      </w:pPr>
      <w:r>
        <w:t xml:space="preserve">Roles mínimos requeridos:</w:t>
      </w:r>
    </w:p>
    <w:p>
      <w:pPr>
        <w:pStyle w:val="Compact"/>
        <w:numPr>
          <w:ilvl w:val="0"/>
          <w:numId w:val="1006"/>
        </w:numPr>
      </w:pPr>
      <w:r>
        <w:t xml:space="preserve">Administrador General</w:t>
      </w:r>
    </w:p>
    <w:p>
      <w:pPr>
        <w:pStyle w:val="Compact"/>
        <w:numPr>
          <w:ilvl w:val="0"/>
          <w:numId w:val="1006"/>
        </w:numPr>
      </w:pPr>
      <w:r>
        <w:t xml:space="preserve">Administrador de Sede</w:t>
      </w:r>
    </w:p>
    <w:p>
      <w:pPr>
        <w:pStyle w:val="Compact"/>
        <w:numPr>
          <w:ilvl w:val="0"/>
          <w:numId w:val="1006"/>
        </w:numPr>
      </w:pPr>
      <w:r>
        <w:t xml:space="preserve">Operador / Usuario de Sede</w:t>
      </w:r>
    </w:p>
    <w:bookmarkEnd w:id="27"/>
    <w:bookmarkStart w:id="28" w:name="reglas"/>
    <w:p>
      <w:pPr>
        <w:pStyle w:val="Heading4"/>
      </w:pPr>
      <w:r>
        <w:t xml:space="preserve">Reglas:</w:t>
      </w:r>
    </w:p>
    <w:p>
      <w:pPr>
        <w:pStyle w:val="Compact"/>
        <w:numPr>
          <w:ilvl w:val="0"/>
          <w:numId w:val="1007"/>
        </w:numPr>
      </w:pPr>
      <w:r>
        <w:t xml:space="preserve">Un usuario puede pertenecer a una o varias sedes</w:t>
      </w:r>
    </w:p>
    <w:p>
      <w:pPr>
        <w:pStyle w:val="Compact"/>
        <w:numPr>
          <w:ilvl w:val="0"/>
          <w:numId w:val="1007"/>
        </w:numPr>
      </w:pPr>
      <w:r>
        <w:t xml:space="preserve">Los permisos dependen del rol asignado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módulo-de-sedes-o-sucursales"/>
    <w:p>
      <w:pPr>
        <w:pStyle w:val="Heading3"/>
      </w:pPr>
      <w:r>
        <w:t xml:space="preserve">3.2 Módulo de Sedes o Sucursales</w:t>
      </w:r>
    </w:p>
    <w:bookmarkStart w:id="30" w:name="funcionalidades-1"/>
    <w:p>
      <w:pPr>
        <w:pStyle w:val="Heading4"/>
      </w:pPr>
      <w:r>
        <w:t xml:space="preserve">Funcionalidades:</w:t>
      </w:r>
    </w:p>
    <w:p>
      <w:pPr>
        <w:pStyle w:val="Compact"/>
        <w:numPr>
          <w:ilvl w:val="0"/>
          <w:numId w:val="1008"/>
        </w:numPr>
      </w:pPr>
      <w:r>
        <w:t xml:space="preserve">Crear, editar, eliminar y consultar sedes</w:t>
      </w:r>
    </w:p>
    <w:p>
      <w:pPr>
        <w:pStyle w:val="Compact"/>
        <w:numPr>
          <w:ilvl w:val="0"/>
          <w:numId w:val="1008"/>
        </w:numPr>
      </w:pPr>
      <w:r>
        <w:t xml:space="preserve">Asociar usuarios a una sede</w:t>
      </w:r>
    </w:p>
    <w:p>
      <w:pPr>
        <w:pStyle w:val="Compact"/>
        <w:numPr>
          <w:ilvl w:val="0"/>
          <w:numId w:val="1008"/>
        </w:numPr>
      </w:pPr>
      <w:r>
        <w:t xml:space="preserve">Configurar datos de la sede:</w:t>
      </w:r>
    </w:p>
    <w:p>
      <w:pPr>
        <w:pStyle w:val="Compact"/>
        <w:numPr>
          <w:ilvl w:val="1"/>
          <w:numId w:val="1009"/>
        </w:numPr>
      </w:pPr>
      <w:r>
        <w:t xml:space="preserve">Nombre de la sede</w:t>
      </w:r>
    </w:p>
    <w:p>
      <w:pPr>
        <w:pStyle w:val="Compact"/>
        <w:numPr>
          <w:ilvl w:val="1"/>
          <w:numId w:val="1009"/>
        </w:numPr>
      </w:pPr>
      <w:r>
        <w:t xml:space="preserve">Dirección</w:t>
      </w:r>
    </w:p>
    <w:p>
      <w:pPr>
        <w:pStyle w:val="Compact"/>
        <w:numPr>
          <w:ilvl w:val="1"/>
          <w:numId w:val="1009"/>
        </w:numPr>
      </w:pPr>
      <w:r>
        <w:t xml:space="preserve">Teléfono</w:t>
      </w:r>
    </w:p>
    <w:p>
      <w:pPr>
        <w:pStyle w:val="Compact"/>
        <w:numPr>
          <w:ilvl w:val="1"/>
          <w:numId w:val="1009"/>
        </w:numPr>
      </w:pPr>
      <w:r>
        <w:t xml:space="preserve">Correo electrónico</w:t>
      </w:r>
    </w:p>
    <w:bookmarkEnd w:id="30"/>
    <w:bookmarkStart w:id="31" w:name="reglas-1"/>
    <w:p>
      <w:pPr>
        <w:pStyle w:val="Heading4"/>
      </w:pPr>
      <w:r>
        <w:t xml:space="preserve">Reglas:</w:t>
      </w:r>
    </w:p>
    <w:p>
      <w:pPr>
        <w:pStyle w:val="Compact"/>
        <w:numPr>
          <w:ilvl w:val="0"/>
          <w:numId w:val="1010"/>
        </w:numPr>
      </w:pPr>
      <w:r>
        <w:t xml:space="preserve">Al iniciar sesión, el sistema debe identificar la sede del usuario</w:t>
      </w:r>
    </w:p>
    <w:p>
      <w:pPr>
        <w:pStyle w:val="Compact"/>
        <w:numPr>
          <w:ilvl w:val="0"/>
          <w:numId w:val="1010"/>
        </w:numPr>
      </w:pPr>
      <w:r>
        <w:t xml:space="preserve">La sede debe quedar registrada en cada consentimiento generado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módulo-de-servicios"/>
    <w:p>
      <w:pPr>
        <w:pStyle w:val="Heading3"/>
      </w:pPr>
      <w:r>
        <w:t xml:space="preserve">3.3 Módulo de Servicios</w:t>
      </w:r>
    </w:p>
    <w:bookmarkStart w:id="33" w:name="funcionalidades-2"/>
    <w:p>
      <w:pPr>
        <w:pStyle w:val="Heading4"/>
      </w:pPr>
      <w:r>
        <w:t xml:space="preserve">Funcionalidades:</w:t>
      </w:r>
    </w:p>
    <w:p>
      <w:pPr>
        <w:pStyle w:val="Compact"/>
        <w:numPr>
          <w:ilvl w:val="0"/>
          <w:numId w:val="1011"/>
        </w:numPr>
      </w:pPr>
      <w:r>
        <w:t xml:space="preserve">Crear y administrar servicios</w:t>
      </w:r>
    </w:p>
    <w:p>
      <w:pPr>
        <w:pStyle w:val="Compact"/>
        <w:numPr>
          <w:ilvl w:val="0"/>
          <w:numId w:val="1011"/>
        </w:numPr>
      </w:pPr>
      <w:r>
        <w:t xml:space="preserve">Asociar uno o varios documentos de consentimiento por servicio</w:t>
      </w:r>
    </w:p>
    <w:p>
      <w:pPr>
        <w:pStyle w:val="Compact"/>
        <w:numPr>
          <w:ilvl w:val="0"/>
          <w:numId w:val="1011"/>
        </w:numPr>
      </w:pPr>
      <w:r>
        <w:t xml:space="preserve">Adjuntar archivos base en formato PDF</w:t>
      </w:r>
    </w:p>
    <w:bookmarkEnd w:id="33"/>
    <w:bookmarkStart w:id="34" w:name="campos-mínimos-del-servicio"/>
    <w:p>
      <w:pPr>
        <w:pStyle w:val="Heading4"/>
      </w:pPr>
      <w:r>
        <w:t xml:space="preserve">Campos mínimos del servicio:</w:t>
      </w:r>
    </w:p>
    <w:p>
      <w:pPr>
        <w:pStyle w:val="Compact"/>
        <w:numPr>
          <w:ilvl w:val="0"/>
          <w:numId w:val="1012"/>
        </w:numPr>
      </w:pPr>
      <w:r>
        <w:t xml:space="preserve">Nombre del servicio</w:t>
      </w:r>
    </w:p>
    <w:p>
      <w:pPr>
        <w:pStyle w:val="Compact"/>
        <w:numPr>
          <w:ilvl w:val="0"/>
          <w:numId w:val="1012"/>
        </w:numPr>
      </w:pPr>
      <w:r>
        <w:t xml:space="preserve">Descripción</w:t>
      </w:r>
    </w:p>
    <w:p>
      <w:pPr>
        <w:pStyle w:val="Compact"/>
        <w:numPr>
          <w:ilvl w:val="0"/>
          <w:numId w:val="1012"/>
        </w:numPr>
      </w:pPr>
      <w:r>
        <w:t xml:space="preserve">Estado (activo/inactivo)</w:t>
      </w:r>
    </w:p>
    <w:p>
      <w:pPr>
        <w:pStyle w:val="Compact"/>
        <w:numPr>
          <w:ilvl w:val="0"/>
          <w:numId w:val="1012"/>
        </w:numPr>
      </w:pPr>
      <w:r>
        <w:t xml:space="preserve">Documentos de consentimiento asociados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4b1b1e9efcff69f26f83ea77c0dafa0859b054d"/>
    <w:p>
      <w:pPr>
        <w:pStyle w:val="Heading3"/>
      </w:pPr>
      <w:r>
        <w:t xml:space="preserve">3.4 Módulo de Restricciones y Preguntas Previas</w:t>
      </w:r>
    </w:p>
    <w:bookmarkStart w:id="36" w:name="funcionalidades-3"/>
    <w:p>
      <w:pPr>
        <w:pStyle w:val="Heading4"/>
      </w:pPr>
      <w:r>
        <w:t xml:space="preserve">Funcionalidades:</w:t>
      </w:r>
    </w:p>
    <w:p>
      <w:pPr>
        <w:pStyle w:val="Compact"/>
        <w:numPr>
          <w:ilvl w:val="0"/>
          <w:numId w:val="1013"/>
        </w:numPr>
      </w:pPr>
      <w:r>
        <w:t xml:space="preserve">Definir preguntas predeterminadas por servicio</w:t>
      </w:r>
    </w:p>
    <w:p>
      <w:pPr>
        <w:pStyle w:val="Compact"/>
        <w:numPr>
          <w:ilvl w:val="0"/>
          <w:numId w:val="1013"/>
        </w:numPr>
      </w:pPr>
      <w:r>
        <w:t xml:space="preserve">Preguntas orientadas a:</w:t>
      </w:r>
    </w:p>
    <w:p>
      <w:pPr>
        <w:pStyle w:val="Compact"/>
        <w:numPr>
          <w:ilvl w:val="1"/>
          <w:numId w:val="1014"/>
        </w:numPr>
      </w:pPr>
      <w:r>
        <w:t xml:space="preserve">Alergias</w:t>
      </w:r>
    </w:p>
    <w:p>
      <w:pPr>
        <w:pStyle w:val="Compact"/>
        <w:numPr>
          <w:ilvl w:val="1"/>
          <w:numId w:val="1014"/>
        </w:numPr>
      </w:pPr>
      <w:r>
        <w:t xml:space="preserve">Contraindicaciones</w:t>
      </w:r>
    </w:p>
    <w:p>
      <w:pPr>
        <w:pStyle w:val="Compact"/>
        <w:numPr>
          <w:ilvl w:val="1"/>
          <w:numId w:val="1014"/>
        </w:numPr>
      </w:pPr>
      <w:r>
        <w:t xml:space="preserve">Condiciones médicas relevantes</w:t>
      </w:r>
    </w:p>
    <w:bookmarkEnd w:id="36"/>
    <w:bookmarkStart w:id="37" w:name="características"/>
    <w:p>
      <w:pPr>
        <w:pStyle w:val="Heading4"/>
      </w:pPr>
      <w:r>
        <w:t xml:space="preserve">Características:</w:t>
      </w:r>
    </w:p>
    <w:p>
      <w:pPr>
        <w:pStyle w:val="Compact"/>
        <w:numPr>
          <w:ilvl w:val="0"/>
          <w:numId w:val="1015"/>
        </w:numPr>
      </w:pPr>
      <w:r>
        <w:t xml:space="preserve">Preguntas tipo:</w:t>
      </w:r>
    </w:p>
    <w:p>
      <w:pPr>
        <w:pStyle w:val="Compact"/>
        <w:numPr>
          <w:ilvl w:val="1"/>
          <w:numId w:val="1016"/>
        </w:numPr>
      </w:pPr>
      <w:r>
        <w:t xml:space="preserve">Sí / No</w:t>
      </w:r>
    </w:p>
    <w:p>
      <w:pPr>
        <w:pStyle w:val="Compact"/>
        <w:numPr>
          <w:ilvl w:val="1"/>
          <w:numId w:val="1016"/>
        </w:numPr>
      </w:pPr>
      <w:r>
        <w:t xml:space="preserve">Texto libre</w:t>
      </w:r>
    </w:p>
    <w:p>
      <w:pPr>
        <w:pStyle w:val="Compact"/>
        <w:numPr>
          <w:ilvl w:val="0"/>
          <w:numId w:val="1015"/>
        </w:numPr>
      </w:pPr>
      <w:r>
        <w:t xml:space="preserve">Respuestas obligatorias antes de permitir la firma</w:t>
      </w:r>
    </w:p>
    <w:bookmarkEnd w:id="37"/>
    <w:bookmarkStart w:id="38" w:name="reglas-2"/>
    <w:p>
      <w:pPr>
        <w:pStyle w:val="Heading4"/>
      </w:pPr>
      <w:r>
        <w:t xml:space="preserve">Reglas:</w:t>
      </w:r>
    </w:p>
    <w:p>
      <w:pPr>
        <w:pStyle w:val="Compact"/>
        <w:numPr>
          <w:ilvl w:val="0"/>
          <w:numId w:val="1017"/>
        </w:numPr>
      </w:pPr>
      <w:r>
        <w:t xml:space="preserve">Si una respuesta crítica es afirmativa, el sistema debe advertir al operador</w:t>
      </w:r>
    </w:p>
    <w:p>
      <w:pPr>
        <w:pStyle w:val="Compact"/>
        <w:numPr>
          <w:ilvl w:val="0"/>
          <w:numId w:val="1017"/>
        </w:numPr>
      </w:pPr>
      <w:r>
        <w:t xml:space="preserve">Las respuestas deben quedar almacenadas junto al consentimiento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módulo-crud-general"/>
    <w:p>
      <w:pPr>
        <w:pStyle w:val="Heading3"/>
      </w:pPr>
      <w:r>
        <w:t xml:space="preserve">3.5 Módulo CRUD General</w:t>
      </w:r>
    </w:p>
    <w:bookmarkStart w:id="40" w:name="aplica-para"/>
    <w:p>
      <w:pPr>
        <w:pStyle w:val="Heading4"/>
      </w:pPr>
      <w:r>
        <w:t xml:space="preserve">Aplica para:</w:t>
      </w:r>
    </w:p>
    <w:p>
      <w:pPr>
        <w:pStyle w:val="Compact"/>
        <w:numPr>
          <w:ilvl w:val="0"/>
          <w:numId w:val="1018"/>
        </w:numPr>
      </w:pPr>
      <w:r>
        <w:t xml:space="preserve">Usuarios</w:t>
      </w:r>
    </w:p>
    <w:p>
      <w:pPr>
        <w:pStyle w:val="Compact"/>
        <w:numPr>
          <w:ilvl w:val="0"/>
          <w:numId w:val="1018"/>
        </w:numPr>
      </w:pPr>
      <w:r>
        <w:t xml:space="preserve">Servicios</w:t>
      </w:r>
    </w:p>
    <w:p>
      <w:pPr>
        <w:pStyle w:val="Compact"/>
        <w:numPr>
          <w:ilvl w:val="0"/>
          <w:numId w:val="1018"/>
        </w:numPr>
      </w:pPr>
      <w:r>
        <w:t xml:space="preserve">Consentimientos</w:t>
      </w:r>
    </w:p>
    <w:bookmarkEnd w:id="40"/>
    <w:bookmarkStart w:id="41" w:name="operaciones"/>
    <w:p>
      <w:pPr>
        <w:pStyle w:val="Heading4"/>
      </w:pPr>
      <w:r>
        <w:t xml:space="preserve">Operaciones:</w:t>
      </w:r>
    </w:p>
    <w:p>
      <w:pPr>
        <w:pStyle w:val="Compact"/>
        <w:numPr>
          <w:ilvl w:val="0"/>
          <w:numId w:val="1019"/>
        </w:numPr>
      </w:pPr>
      <w:r>
        <w:t xml:space="preserve">Crear</w:t>
      </w:r>
    </w:p>
    <w:p>
      <w:pPr>
        <w:pStyle w:val="Compact"/>
        <w:numPr>
          <w:ilvl w:val="0"/>
          <w:numId w:val="1019"/>
        </w:numPr>
      </w:pPr>
      <w:r>
        <w:t xml:space="preserve">Consultar</w:t>
      </w:r>
    </w:p>
    <w:p>
      <w:pPr>
        <w:pStyle w:val="Compact"/>
        <w:numPr>
          <w:ilvl w:val="0"/>
          <w:numId w:val="1019"/>
        </w:numPr>
      </w:pPr>
      <w:r>
        <w:t xml:space="preserve">Editar</w:t>
      </w:r>
    </w:p>
    <w:p>
      <w:pPr>
        <w:pStyle w:val="Compact"/>
        <w:numPr>
          <w:ilvl w:val="0"/>
          <w:numId w:val="1019"/>
        </w:numPr>
      </w:pPr>
      <w:r>
        <w:t xml:space="preserve">Eliminar (lógico, no físico)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ef64ab09c83417efed0f3a5d998debf063fcd3b"/>
    <w:p>
      <w:pPr>
        <w:pStyle w:val="Heading3"/>
      </w:pPr>
      <w:r>
        <w:t xml:space="preserve">3.6 Módulo de Consentimientos y Firma Digital</w:t>
      </w:r>
    </w:p>
    <w:bookmarkStart w:id="43" w:name="flujo-funcional"/>
    <w:p>
      <w:pPr>
        <w:pStyle w:val="Heading4"/>
      </w:pPr>
      <w:r>
        <w:t xml:space="preserve">Flujo funcional:</w:t>
      </w:r>
    </w:p>
    <w:p>
      <w:pPr>
        <w:pStyle w:val="Compact"/>
        <w:numPr>
          <w:ilvl w:val="0"/>
          <w:numId w:val="1020"/>
        </w:numPr>
      </w:pPr>
      <w:r>
        <w:t xml:space="preserve">Usuario inicia sesión en una sede</w:t>
      </w:r>
    </w:p>
    <w:p>
      <w:pPr>
        <w:pStyle w:val="Compact"/>
        <w:numPr>
          <w:ilvl w:val="0"/>
          <w:numId w:val="1020"/>
        </w:numPr>
      </w:pPr>
      <w:r>
        <w:t xml:space="preserve">Selecciona un servicio</w:t>
      </w:r>
    </w:p>
    <w:p>
      <w:pPr>
        <w:pStyle w:val="Compact"/>
        <w:numPr>
          <w:ilvl w:val="0"/>
          <w:numId w:val="1020"/>
        </w:numPr>
      </w:pPr>
      <w:r>
        <w:t xml:space="preserve">El sistema presenta las preguntas de restricciones</w:t>
      </w:r>
    </w:p>
    <w:p>
      <w:pPr>
        <w:pStyle w:val="Compact"/>
        <w:numPr>
          <w:ilvl w:val="0"/>
          <w:numId w:val="1020"/>
        </w:numPr>
      </w:pPr>
      <w:r>
        <w:t xml:space="preserve">Se capturan los datos del cliente</w:t>
      </w:r>
    </w:p>
    <w:p>
      <w:pPr>
        <w:pStyle w:val="Compact"/>
        <w:numPr>
          <w:ilvl w:val="0"/>
          <w:numId w:val="1020"/>
        </w:numPr>
      </w:pPr>
      <w:r>
        <w:t xml:space="preserve">El cliente firma digitalmente</w:t>
      </w:r>
    </w:p>
    <w:p>
      <w:pPr>
        <w:pStyle w:val="Compact"/>
        <w:numPr>
          <w:ilvl w:val="0"/>
          <w:numId w:val="1020"/>
        </w:numPr>
      </w:pPr>
      <w:r>
        <w:t xml:space="preserve">El sistema genera el documento final</w:t>
      </w:r>
    </w:p>
    <w:p>
      <w:pPr>
        <w:pStyle w:val="Compact"/>
        <w:numPr>
          <w:ilvl w:val="0"/>
          <w:numId w:val="1020"/>
        </w:numPr>
      </w:pPr>
      <w:r>
        <w:t xml:space="preserve">El documento se envía por correo al cliente</w:t>
      </w:r>
    </w:p>
    <w:bookmarkEnd w:id="43"/>
    <w:bookmarkStart w:id="44" w:name="datos-del-cliente-a-capturar"/>
    <w:p>
      <w:pPr>
        <w:pStyle w:val="Heading4"/>
      </w:pPr>
      <w:r>
        <w:t xml:space="preserve">Datos del cliente a capturar:</w:t>
      </w:r>
    </w:p>
    <w:p>
      <w:pPr>
        <w:pStyle w:val="Compact"/>
        <w:numPr>
          <w:ilvl w:val="0"/>
          <w:numId w:val="1021"/>
        </w:numPr>
      </w:pPr>
      <w:r>
        <w:t xml:space="preserve">Nombre completo</w:t>
      </w:r>
    </w:p>
    <w:p>
      <w:pPr>
        <w:pStyle w:val="Compact"/>
        <w:numPr>
          <w:ilvl w:val="0"/>
          <w:numId w:val="1021"/>
        </w:numPr>
      </w:pPr>
      <w:r>
        <w:t xml:space="preserve">Identificación</w:t>
      </w:r>
    </w:p>
    <w:p>
      <w:pPr>
        <w:pStyle w:val="Compact"/>
        <w:numPr>
          <w:ilvl w:val="0"/>
          <w:numId w:val="1021"/>
        </w:numPr>
      </w:pPr>
      <w:r>
        <w:t xml:space="preserve">Correo electrónico</w:t>
      </w:r>
    </w:p>
    <w:p>
      <w:pPr>
        <w:pStyle w:val="Compact"/>
        <w:numPr>
          <w:ilvl w:val="0"/>
          <w:numId w:val="1021"/>
        </w:numPr>
      </w:pPr>
      <w:r>
        <w:t xml:space="preserve">Teléfono</w:t>
      </w:r>
    </w:p>
    <w:p>
      <w:pPr>
        <w:pStyle w:val="Compact"/>
        <w:numPr>
          <w:ilvl w:val="0"/>
          <w:numId w:val="1021"/>
        </w:numPr>
      </w:pPr>
      <w:r>
        <w:t xml:space="preserve">Firma digital (táctil)</w:t>
      </w:r>
    </w:p>
    <w:bookmarkEnd w:id="44"/>
    <w:bookmarkStart w:id="45" w:name="firma-digital"/>
    <w:p>
      <w:pPr>
        <w:pStyle w:val="Heading4"/>
      </w:pPr>
      <w:r>
        <w:t xml:space="preserve">Firma digital:</w:t>
      </w:r>
    </w:p>
    <w:p>
      <w:pPr>
        <w:pStyle w:val="Compact"/>
        <w:numPr>
          <w:ilvl w:val="0"/>
          <w:numId w:val="1022"/>
        </w:numPr>
      </w:pPr>
      <w:r>
        <w:t xml:space="preserve">Captura desde celular o tablet</w:t>
      </w:r>
    </w:p>
    <w:p>
      <w:pPr>
        <w:pStyle w:val="Compact"/>
        <w:numPr>
          <w:ilvl w:val="0"/>
          <w:numId w:val="1022"/>
        </w:numPr>
      </w:pPr>
      <w:r>
        <w:t xml:space="preserve">Uso de pantalla táctil (finger touch)</w:t>
      </w:r>
    </w:p>
    <w:p>
      <w:pPr>
        <w:pStyle w:val="Compact"/>
        <w:numPr>
          <w:ilvl w:val="0"/>
          <w:numId w:val="1022"/>
        </w:numPr>
      </w:pPr>
      <w:r>
        <w:t xml:space="preserve">Firma incrustada en el documento PDF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129f62ac02e32f8509b4bd45e29623b2534307e"/>
    <w:p>
      <w:pPr>
        <w:pStyle w:val="Heading3"/>
      </w:pPr>
      <w:r>
        <w:t xml:space="preserve">3.7 Generación de Documentos de Consentimiento</w:t>
      </w:r>
    </w:p>
    <w:bookmarkStart w:id="47" w:name="el-sistema-debe"/>
    <w:p>
      <w:pPr>
        <w:pStyle w:val="Heading4"/>
      </w:pPr>
      <w:r>
        <w:t xml:space="preserve">El sistema debe:</w:t>
      </w:r>
    </w:p>
    <w:p>
      <w:pPr>
        <w:pStyle w:val="Compact"/>
        <w:numPr>
          <w:ilvl w:val="0"/>
          <w:numId w:val="1023"/>
        </w:numPr>
      </w:pPr>
      <w:r>
        <w:t xml:space="preserve">Tomar el PDF base del servicio</w:t>
      </w:r>
    </w:p>
    <w:p>
      <w:pPr>
        <w:pStyle w:val="Compact"/>
        <w:numPr>
          <w:ilvl w:val="0"/>
          <w:numId w:val="1023"/>
        </w:numPr>
      </w:pPr>
      <w:r>
        <w:t xml:space="preserve">Inyectar dinámicamente:</w:t>
      </w:r>
    </w:p>
    <w:p>
      <w:pPr>
        <w:pStyle w:val="Compact"/>
        <w:numPr>
          <w:ilvl w:val="1"/>
          <w:numId w:val="1024"/>
        </w:numPr>
      </w:pPr>
      <w:r>
        <w:t xml:space="preserve">Nombre completo del cliente</w:t>
      </w:r>
    </w:p>
    <w:p>
      <w:pPr>
        <w:pStyle w:val="Compact"/>
        <w:numPr>
          <w:ilvl w:val="1"/>
          <w:numId w:val="1024"/>
        </w:numPr>
      </w:pPr>
      <w:r>
        <w:t xml:space="preserve">Identificación</w:t>
      </w:r>
    </w:p>
    <w:p>
      <w:pPr>
        <w:pStyle w:val="Compact"/>
        <w:numPr>
          <w:ilvl w:val="1"/>
          <w:numId w:val="1024"/>
        </w:numPr>
      </w:pPr>
      <w:r>
        <w:t xml:space="preserve">Teléfono</w:t>
      </w:r>
    </w:p>
    <w:p>
      <w:pPr>
        <w:pStyle w:val="Compact"/>
        <w:numPr>
          <w:ilvl w:val="1"/>
          <w:numId w:val="1024"/>
        </w:numPr>
      </w:pPr>
      <w:r>
        <w:t xml:space="preserve">Correo electrónico</w:t>
      </w:r>
    </w:p>
    <w:p>
      <w:pPr>
        <w:pStyle w:val="Compact"/>
        <w:numPr>
          <w:ilvl w:val="1"/>
          <w:numId w:val="1024"/>
        </w:numPr>
      </w:pPr>
      <w:r>
        <w:t xml:space="preserve">Nombre de la sede</w:t>
      </w:r>
    </w:p>
    <w:p>
      <w:pPr>
        <w:pStyle w:val="Compact"/>
        <w:numPr>
          <w:ilvl w:val="1"/>
          <w:numId w:val="1024"/>
        </w:numPr>
      </w:pPr>
      <w:r>
        <w:t xml:space="preserve">Fecha y hora de la firma</w:t>
      </w:r>
    </w:p>
    <w:p>
      <w:pPr>
        <w:pStyle w:val="Compact"/>
        <w:numPr>
          <w:ilvl w:val="1"/>
          <w:numId w:val="1024"/>
        </w:numPr>
      </w:pPr>
      <w:r>
        <w:t xml:space="preserve">Firma digital</w:t>
      </w:r>
    </w:p>
    <w:bookmarkEnd w:id="47"/>
    <w:bookmarkStart w:id="48" w:name="resultado"/>
    <w:p>
      <w:pPr>
        <w:pStyle w:val="Heading4"/>
      </w:pPr>
      <w:r>
        <w:t xml:space="preserve">Resultado:</w:t>
      </w:r>
    </w:p>
    <w:p>
      <w:pPr>
        <w:pStyle w:val="Compact"/>
        <w:numPr>
          <w:ilvl w:val="0"/>
          <w:numId w:val="1025"/>
        </w:numPr>
      </w:pPr>
      <w:r>
        <w:t xml:space="preserve">Documento PDF final</w:t>
      </w:r>
    </w:p>
    <w:p>
      <w:pPr>
        <w:pStyle w:val="Compact"/>
        <w:numPr>
          <w:ilvl w:val="0"/>
          <w:numId w:val="1025"/>
        </w:numPr>
      </w:pPr>
      <w:r>
        <w:t xml:space="preserve">Documento inalterable (solo lectura)</w:t>
      </w:r>
    </w:p>
    <w:p>
      <w:pPr>
        <w:pStyle w:val="Compact"/>
        <w:numPr>
          <w:ilvl w:val="0"/>
          <w:numId w:val="1025"/>
        </w:numPr>
      </w:pPr>
      <w:r>
        <w:t xml:space="preserve">Almacenado en el sistema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envío-de-consentimientos-por-correo"/>
    <w:p>
      <w:pPr>
        <w:pStyle w:val="Heading3"/>
      </w:pPr>
      <w:r>
        <w:t xml:space="preserve">3.8 Envío de Consentimientos por Correo</w:t>
      </w:r>
    </w:p>
    <w:bookmarkStart w:id="50" w:name="funcionalidades-4"/>
    <w:p>
      <w:pPr>
        <w:pStyle w:val="Heading4"/>
      </w:pPr>
      <w:r>
        <w:t xml:space="preserve">Funcionalidades:</w:t>
      </w:r>
    </w:p>
    <w:p>
      <w:pPr>
        <w:pStyle w:val="Compact"/>
        <w:numPr>
          <w:ilvl w:val="0"/>
          <w:numId w:val="1026"/>
        </w:numPr>
      </w:pPr>
      <w:r>
        <w:t xml:space="preserve">Envío automático al correo del cliente</w:t>
      </w:r>
    </w:p>
    <w:p>
      <w:pPr>
        <w:pStyle w:val="Compact"/>
        <w:numPr>
          <w:ilvl w:val="0"/>
          <w:numId w:val="1026"/>
        </w:numPr>
      </w:pPr>
      <w:r>
        <w:t xml:space="preserve">Adjuntar el PDF firmado</w:t>
      </w:r>
    </w:p>
    <w:p>
      <w:pPr>
        <w:pStyle w:val="Compact"/>
        <w:numPr>
          <w:ilvl w:val="0"/>
          <w:numId w:val="1026"/>
        </w:numPr>
      </w:pPr>
      <w:r>
        <w:t xml:space="preserve">Copia opcional al correo de la sede</w:t>
      </w:r>
    </w:p>
    <w:bookmarkEnd w:id="50"/>
    <w:bookmarkStart w:id="51" w:name="reglas-3"/>
    <w:p>
      <w:pPr>
        <w:pStyle w:val="Heading4"/>
      </w:pPr>
      <w:r>
        <w:t xml:space="preserve">Reglas:</w:t>
      </w:r>
    </w:p>
    <w:p>
      <w:pPr>
        <w:pStyle w:val="Compact"/>
        <w:numPr>
          <w:ilvl w:val="0"/>
          <w:numId w:val="1027"/>
        </w:numPr>
      </w:pPr>
      <w:r>
        <w:t xml:space="preserve">El envío debe confirmarse como exitoso</w:t>
      </w:r>
    </w:p>
    <w:p>
      <w:pPr>
        <w:pStyle w:val="Compact"/>
        <w:numPr>
          <w:ilvl w:val="0"/>
          <w:numId w:val="1027"/>
        </w:numPr>
      </w:pPr>
      <w:r>
        <w:t xml:space="preserve">Registrar historial de envíos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8" w:name="requerimientos-no-funcionales"/>
    <w:p>
      <w:pPr>
        <w:pStyle w:val="Heading2"/>
      </w:pPr>
      <w:r>
        <w:t xml:space="preserve">4. Requerimientos No Funcionales</w:t>
      </w:r>
    </w:p>
    <w:bookmarkStart w:id="54" w:name="seguridad"/>
    <w:p>
      <w:pPr>
        <w:pStyle w:val="Heading3"/>
      </w:pPr>
      <w:r>
        <w:t xml:space="preserve">4.1 Seguridad</w:t>
      </w:r>
    </w:p>
    <w:p>
      <w:pPr>
        <w:pStyle w:val="Compact"/>
        <w:numPr>
          <w:ilvl w:val="0"/>
          <w:numId w:val="1028"/>
        </w:numPr>
      </w:pPr>
      <w:r>
        <w:t xml:space="preserve">Autenticación segura</w:t>
      </w:r>
    </w:p>
    <w:p>
      <w:pPr>
        <w:pStyle w:val="Compact"/>
        <w:numPr>
          <w:ilvl w:val="0"/>
          <w:numId w:val="1028"/>
        </w:numPr>
      </w:pPr>
      <w:r>
        <w:t xml:space="preserve">Control de accesos por rol</w:t>
      </w:r>
    </w:p>
    <w:p>
      <w:pPr>
        <w:pStyle w:val="Compact"/>
        <w:numPr>
          <w:ilvl w:val="0"/>
          <w:numId w:val="1028"/>
        </w:numPr>
      </w:pPr>
      <w:r>
        <w:t xml:space="preserve">Cifrado de datos sensibles</w:t>
      </w:r>
    </w:p>
    <w:p>
      <w:pPr>
        <w:pStyle w:val="Compact"/>
        <w:numPr>
          <w:ilvl w:val="0"/>
          <w:numId w:val="1028"/>
        </w:numPr>
      </w:pPr>
      <w:r>
        <w:t xml:space="preserve">Firma no editable</w:t>
      </w:r>
    </w:p>
    <w:bookmarkEnd w:id="54"/>
    <w:bookmarkStart w:id="55" w:name="usabilidad"/>
    <w:p>
      <w:pPr>
        <w:pStyle w:val="Heading3"/>
      </w:pPr>
      <w:r>
        <w:t xml:space="preserve">4.2 Usabilidad</w:t>
      </w:r>
    </w:p>
    <w:p>
      <w:pPr>
        <w:pStyle w:val="Compact"/>
        <w:numPr>
          <w:ilvl w:val="0"/>
          <w:numId w:val="1029"/>
        </w:numPr>
      </w:pPr>
      <w:r>
        <w:t xml:space="preserve">Interfaz responsive</w:t>
      </w:r>
    </w:p>
    <w:p>
      <w:pPr>
        <w:pStyle w:val="Compact"/>
        <w:numPr>
          <w:ilvl w:val="0"/>
          <w:numId w:val="1029"/>
        </w:numPr>
      </w:pPr>
      <w:r>
        <w:t xml:space="preserve">Optimizado para tablets y celulares</w:t>
      </w:r>
    </w:p>
    <w:p>
      <w:pPr>
        <w:pStyle w:val="Compact"/>
        <w:numPr>
          <w:ilvl w:val="0"/>
          <w:numId w:val="1029"/>
        </w:numPr>
      </w:pPr>
      <w:r>
        <w:t xml:space="preserve">Flujo simple para el cliente</w:t>
      </w:r>
    </w:p>
    <w:bookmarkEnd w:id="55"/>
    <w:bookmarkStart w:id="56" w:name="rendimiento"/>
    <w:p>
      <w:pPr>
        <w:pStyle w:val="Heading3"/>
      </w:pPr>
      <w:r>
        <w:t xml:space="preserve">4.3 Rendimiento</w:t>
      </w:r>
    </w:p>
    <w:p>
      <w:pPr>
        <w:pStyle w:val="Compact"/>
        <w:numPr>
          <w:ilvl w:val="0"/>
          <w:numId w:val="1030"/>
        </w:numPr>
      </w:pPr>
      <w:r>
        <w:t xml:space="preserve">Generación de PDF en menos de 3 segundos</w:t>
      </w:r>
    </w:p>
    <w:p>
      <w:pPr>
        <w:pStyle w:val="Compact"/>
        <w:numPr>
          <w:ilvl w:val="0"/>
          <w:numId w:val="1030"/>
        </w:numPr>
      </w:pPr>
      <w:r>
        <w:t xml:space="preserve">Envío de correo asincrónico</w:t>
      </w:r>
    </w:p>
    <w:bookmarkEnd w:id="56"/>
    <w:bookmarkStart w:id="57" w:name="disponibilidad"/>
    <w:p>
      <w:pPr>
        <w:pStyle w:val="Heading3"/>
      </w:pPr>
      <w:r>
        <w:t xml:space="preserve">4.4 Disponibilidad</w:t>
      </w:r>
    </w:p>
    <w:p>
      <w:pPr>
        <w:pStyle w:val="Compact"/>
        <w:numPr>
          <w:ilvl w:val="0"/>
          <w:numId w:val="1031"/>
        </w:numPr>
      </w:pPr>
      <w:r>
        <w:t xml:space="preserve">Plataforma en la nube</w:t>
      </w:r>
    </w:p>
    <w:p>
      <w:pPr>
        <w:pStyle w:val="Compact"/>
        <w:numPr>
          <w:ilvl w:val="0"/>
          <w:numId w:val="1031"/>
        </w:numPr>
      </w:pPr>
      <w:r>
        <w:t xml:space="preserve">Acceso 24/7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279c302abd33b2a8ac1c07a3a99b60f4b5071d1"/>
    <w:p>
      <w:pPr>
        <w:pStyle w:val="Heading2"/>
      </w:pPr>
      <w:r>
        <w:t xml:space="preserve">5. Consideraciones Técnicas Abiertas (para el desarrollador)</w:t>
      </w:r>
    </w:p>
    <w:p>
      <w:pPr>
        <w:pStyle w:val="Compact"/>
        <w:numPr>
          <w:ilvl w:val="0"/>
          <w:numId w:val="1032"/>
        </w:numPr>
      </w:pPr>
      <w:r>
        <w:t xml:space="preserve">Lenguaje y framework a definir</w:t>
      </w:r>
    </w:p>
    <w:p>
      <w:pPr>
        <w:pStyle w:val="Compact"/>
        <w:numPr>
          <w:ilvl w:val="0"/>
          <w:numId w:val="1032"/>
        </w:numPr>
      </w:pPr>
      <w:r>
        <w:t xml:space="preserve">Servicio de firma digital (canvas / SVG)</w:t>
      </w:r>
    </w:p>
    <w:p>
      <w:pPr>
        <w:pStyle w:val="Compact"/>
        <w:numPr>
          <w:ilvl w:val="0"/>
          <w:numId w:val="1032"/>
        </w:numPr>
      </w:pPr>
      <w:r>
        <w:t xml:space="preserve">Servicio de correo (SMTP / API)</w:t>
      </w:r>
    </w:p>
    <w:p>
      <w:pPr>
        <w:pStyle w:val="Compact"/>
        <w:numPr>
          <w:ilvl w:val="0"/>
          <w:numId w:val="1032"/>
        </w:numPr>
      </w:pPr>
      <w:r>
        <w:t xml:space="preserve">Almacenamiento de PDFs (local vs cloud)</w:t>
      </w:r>
    </w:p>
    <w:p>
      <w:r>
        <w:pict>
          <v:rect style="width:0;height:1.5pt" o:hralign="center" o:hrstd="t" o:hr="t"/>
        </w:pict>
      </w:r>
    </w:p>
    <w:bookmarkEnd w:id="59"/>
    <w:bookmarkStart w:id="60" w:name="entregables-esperados"/>
    <w:p>
      <w:pPr>
        <w:pStyle w:val="Heading2"/>
      </w:pPr>
      <w:r>
        <w:t xml:space="preserve">6. Entregables Esperados</w:t>
      </w:r>
    </w:p>
    <w:p>
      <w:pPr>
        <w:pStyle w:val="Compact"/>
        <w:numPr>
          <w:ilvl w:val="0"/>
          <w:numId w:val="1033"/>
        </w:numPr>
      </w:pPr>
      <w:r>
        <w:t xml:space="preserve">Aplicación web funcional</w:t>
      </w:r>
    </w:p>
    <w:p>
      <w:pPr>
        <w:pStyle w:val="Compact"/>
        <w:numPr>
          <w:ilvl w:val="0"/>
          <w:numId w:val="1033"/>
        </w:numPr>
      </w:pPr>
      <w:r>
        <w:t xml:space="preserve">Base de datos estructurada</w:t>
      </w:r>
    </w:p>
    <w:p>
      <w:pPr>
        <w:pStyle w:val="Compact"/>
        <w:numPr>
          <w:ilvl w:val="0"/>
          <w:numId w:val="1033"/>
        </w:numPr>
      </w:pPr>
      <w:r>
        <w:t xml:space="preserve">Documentación técnica</w:t>
      </w:r>
    </w:p>
    <w:p>
      <w:pPr>
        <w:pStyle w:val="Compact"/>
        <w:numPr>
          <w:ilvl w:val="0"/>
          <w:numId w:val="1033"/>
        </w:numPr>
      </w:pPr>
      <w:r>
        <w:t xml:space="preserve">Manual de usuario básico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0"/>
    <w:bookmarkStart w:id="66" w:name="diagramas-funcionales"/>
    <w:p>
      <w:pPr>
        <w:pStyle w:val="Heading2"/>
      </w:pPr>
      <w:r>
        <w:t xml:space="preserve">7. Diagramas Funcionales</w:t>
      </w:r>
    </w:p>
    <w:bookmarkStart w:id="61" w:name="X65fd491d3353cccaefc374e64c8da5bfb9aa960"/>
    <w:p>
      <w:pPr>
        <w:pStyle w:val="Heading3"/>
      </w:pPr>
      <w:r>
        <w:t xml:space="preserve">7.1 Diagrama de Flujo – Proceso de Consentimiento Digital</w:t>
      </w:r>
    </w:p>
    <w:p>
      <w:pPr>
        <w:pStyle w:val="SourceCode"/>
      </w:pPr>
      <w:r>
        <w:rPr>
          <w:rStyle w:val="VerbatimChar"/>
        </w:rPr>
        <w:t xml:space="preserve">[Inicio]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[Usuario inicia sesión]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[Sistema identifica sede]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[Seleccionar servicio]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[Mostrar preguntas de restricciones]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[¿Respuestas válidas?] -- No --&gt; [Mostrar advertencia / detener]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Sí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[Capturar datos del cliente]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[Capturar firma digital]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[Generar PDF de consentimiento]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[Guardar consentimiento]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[Enviar correo con PDF adjunto]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[Fin]</w:t>
      </w:r>
    </w:p>
    <w:p>
      <w:r>
        <w:pict>
          <v:rect style="width:0;height:1.5pt" o:hralign="center" o:hrstd="t" o:hr="t"/>
        </w:pict>
      </w:r>
    </w:p>
    <w:bookmarkEnd w:id="61"/>
    <w:bookmarkStart w:id="62" w:name="diagrama-de-casos-de-uso-general"/>
    <w:p>
      <w:pPr>
        <w:pStyle w:val="Heading3"/>
      </w:pPr>
      <w:r>
        <w:t xml:space="preserve">7.2 Diagrama de Casos de Uso – General</w:t>
      </w:r>
    </w:p>
    <w:p>
      <w:pPr>
        <w:pStyle w:val="SourceCode"/>
      </w:pPr>
      <w:r>
        <w:rPr>
          <w:rStyle w:val="VerbatimChar"/>
        </w:rPr>
        <w:t xml:space="preserve">           +---------------------+</w:t>
      </w:r>
      <w:r>
        <w:br/>
      </w:r>
      <w:r>
        <w:rPr>
          <w:rStyle w:val="VerbatimChar"/>
        </w:rPr>
        <w:t xml:space="preserve">           |   Administrador     |</w:t>
      </w:r>
      <w:r>
        <w:br/>
      </w:r>
      <w:r>
        <w:rPr>
          <w:rStyle w:val="VerbatimChar"/>
        </w:rPr>
        <w:t xml:space="preserve">           +---------------------+</w:t>
      </w:r>
      <w:r>
        <w:br/>
      </w:r>
      <w:r>
        <w:rPr>
          <w:rStyle w:val="VerbatimChar"/>
        </w:rPr>
        <w:t xml:space="preserve">              |        |        |</w:t>
      </w:r>
      <w:r>
        <w:br/>
      </w:r>
      <w:r>
        <w:rPr>
          <w:rStyle w:val="VerbatimChar"/>
        </w:rPr>
        <w:t xml:space="preserve">              |        |        |</w:t>
      </w:r>
      <w:r>
        <w:br/>
      </w:r>
      <w:r>
        <w:rPr>
          <w:rStyle w:val="VerbatimChar"/>
        </w:rPr>
        <w:t xml:space="preserve">              v        v        v</w:t>
      </w:r>
      <w:r>
        <w:br/>
      </w:r>
      <w:r>
        <w:rPr>
          <w:rStyle w:val="VerbatimChar"/>
        </w:rPr>
        <w:t xml:space="preserve">     [Gestionar Usuarios] [Gestionar Sedes] [Gestionar Servicios]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[Configurar Restricciones]</w:t>
      </w:r>
      <w:r>
        <w:br/>
      </w:r>
      <w:r>
        <w:br/>
      </w:r>
      <w:r>
        <w:br/>
      </w:r>
      <w:r>
        <w:rPr>
          <w:rStyle w:val="VerbatimChar"/>
        </w:rPr>
        <w:t xml:space="preserve">           +---------------------+</w:t>
      </w:r>
      <w:r>
        <w:br/>
      </w:r>
      <w:r>
        <w:rPr>
          <w:rStyle w:val="VerbatimChar"/>
        </w:rPr>
        <w:t xml:space="preserve">           | Usuario de Sede     |</w:t>
      </w:r>
      <w:r>
        <w:br/>
      </w:r>
      <w:r>
        <w:rPr>
          <w:rStyle w:val="VerbatimChar"/>
        </w:rPr>
        <w:t xml:space="preserve">           +---------------------+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[Crear Consentimiento]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[Enviar Consentimiento]</w:t>
      </w:r>
      <w:r>
        <w:br/>
      </w:r>
      <w:r>
        <w:br/>
      </w:r>
      <w:r>
        <w:br/>
      </w:r>
      <w:r>
        <w:rPr>
          <w:rStyle w:val="VerbatimChar"/>
        </w:rPr>
        <w:t xml:space="preserve">           +---------------------+</w:t>
      </w:r>
      <w:r>
        <w:br/>
      </w:r>
      <w:r>
        <w:rPr>
          <w:rStyle w:val="VerbatimChar"/>
        </w:rPr>
        <w:t xml:space="preserve">           |     Cliente         |</w:t>
      </w:r>
      <w:r>
        <w:br/>
      </w:r>
      <w:r>
        <w:rPr>
          <w:rStyle w:val="VerbatimChar"/>
        </w:rPr>
        <w:t xml:space="preserve">           +---------------------+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[Responder Preguntas]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[Firmar Consentimiento]</w:t>
      </w:r>
    </w:p>
    <w:p>
      <w:r>
        <w:pict>
          <v:rect style="width:0;height:1.5pt" o:hralign="center" o:hrstd="t" o:hr="t"/>
        </w:pict>
      </w:r>
    </w:p>
    <w:bookmarkEnd w:id="62"/>
    <w:bookmarkStart w:id="63" w:name="X3553c182003e5ac5be303f23b69fb2417056163"/>
    <w:p>
      <w:pPr>
        <w:pStyle w:val="Heading3"/>
      </w:pPr>
      <w:r>
        <w:t xml:space="preserve">7.3 Diagrama de Casos de Uso – Módulo de Consentimientos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Sistema de Gestión de Consentimientos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|</w:t>
      </w:r>
      <w:r>
        <w:br/>
      </w:r>
      <w:r>
        <w:rPr>
          <w:rStyle w:val="VerbatimChar"/>
        </w:rPr>
        <w:t xml:space="preserve">|  (Usuario de Sede)                               |</w:t>
      </w:r>
      <w:r>
        <w:br/>
      </w:r>
      <w:r>
        <w:rPr>
          <w:rStyle w:val="VerbatimChar"/>
        </w:rPr>
        <w:t xml:space="preserve">|       |                                          |</w:t>
      </w:r>
      <w:r>
        <w:br/>
      </w:r>
      <w:r>
        <w:rPr>
          <w:rStyle w:val="VerbatimChar"/>
        </w:rPr>
        <w:t xml:space="preserve">|       v                                          |</w:t>
      </w:r>
      <w:r>
        <w:br/>
      </w:r>
      <w:r>
        <w:rPr>
          <w:rStyle w:val="VerbatimChar"/>
        </w:rPr>
        <w:t xml:space="preserve">|  [Iniciar consentimiento]                        |</w:t>
      </w:r>
      <w:r>
        <w:br/>
      </w:r>
      <w:r>
        <w:rPr>
          <w:rStyle w:val="VerbatimChar"/>
        </w:rPr>
        <w:t xml:space="preserve">|       |                                          |</w:t>
      </w:r>
      <w:r>
        <w:br/>
      </w:r>
      <w:r>
        <w:rPr>
          <w:rStyle w:val="VerbatimChar"/>
        </w:rPr>
        <w:t xml:space="preserve">|       v                                          |</w:t>
      </w:r>
      <w:r>
        <w:br/>
      </w:r>
      <w:r>
        <w:rPr>
          <w:rStyle w:val="VerbatimChar"/>
        </w:rPr>
        <w:t xml:space="preserve">|  [Registrar datos del cliente]                   |</w:t>
      </w:r>
      <w:r>
        <w:br/>
      </w:r>
      <w:r>
        <w:rPr>
          <w:rStyle w:val="VerbatimChar"/>
        </w:rPr>
        <w:t xml:space="preserve">|       |                                          |</w:t>
      </w:r>
      <w:r>
        <w:br/>
      </w:r>
      <w:r>
        <w:rPr>
          <w:rStyle w:val="VerbatimChar"/>
        </w:rPr>
        <w:t xml:space="preserve">|       v                                          |</w:t>
      </w:r>
      <w:r>
        <w:br/>
      </w:r>
      <w:r>
        <w:rPr>
          <w:rStyle w:val="VerbatimChar"/>
        </w:rPr>
        <w:t xml:space="preserve">|  [Validar restricciones]                         |</w:t>
      </w:r>
      <w:r>
        <w:br/>
      </w:r>
      <w:r>
        <w:rPr>
          <w:rStyle w:val="VerbatimChar"/>
        </w:rPr>
        <w:t xml:space="preserve">|       |                                          |</w:t>
      </w:r>
      <w:r>
        <w:br/>
      </w:r>
      <w:r>
        <w:rPr>
          <w:rStyle w:val="VerbatimChar"/>
        </w:rPr>
        <w:t xml:space="preserve">|       v                                          |</w:t>
      </w:r>
      <w:r>
        <w:br/>
      </w:r>
      <w:r>
        <w:rPr>
          <w:rStyle w:val="VerbatimChar"/>
        </w:rPr>
        <w:t xml:space="preserve">|  [Capturar firma digital]                        |</w:t>
      </w:r>
      <w:r>
        <w:br/>
      </w:r>
      <w:r>
        <w:rPr>
          <w:rStyle w:val="VerbatimChar"/>
        </w:rPr>
        <w:t xml:space="preserve">|       |                                          |</w:t>
      </w:r>
      <w:r>
        <w:br/>
      </w:r>
      <w:r>
        <w:rPr>
          <w:rStyle w:val="VerbatimChar"/>
        </w:rPr>
        <w:t xml:space="preserve">|       v                                          |</w:t>
      </w:r>
      <w:r>
        <w:br/>
      </w:r>
      <w:r>
        <w:rPr>
          <w:rStyle w:val="VerbatimChar"/>
        </w:rPr>
        <w:t xml:space="preserve">|  [Generar y almacenar PDF]                       |</w:t>
      </w:r>
      <w:r>
        <w:br/>
      </w:r>
      <w:r>
        <w:rPr>
          <w:rStyle w:val="VerbatimChar"/>
        </w:rPr>
        <w:t xml:space="preserve">|       |                                          |</w:t>
      </w:r>
      <w:r>
        <w:br/>
      </w:r>
      <w:r>
        <w:rPr>
          <w:rStyle w:val="VerbatimChar"/>
        </w:rPr>
        <w:t xml:space="preserve">|       v                                          |</w:t>
      </w:r>
      <w:r>
        <w:br/>
      </w:r>
      <w:r>
        <w:rPr>
          <w:rStyle w:val="VerbatimChar"/>
        </w:rPr>
        <w:t xml:space="preserve">|  [Enviar consentimiento por correo]              |</w:t>
      </w:r>
      <w:r>
        <w:br/>
      </w:r>
      <w:r>
        <w:rPr>
          <w:rStyle w:val="VerbatimChar"/>
        </w:rPr>
        <w:t xml:space="preserve">|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r>
        <w:pict>
          <v:rect style="width:0;height:1.5pt" o:hralign="center" o:hrstd="t" o:hr="t"/>
        </w:pict>
      </w:r>
    </w:p>
    <w:bookmarkEnd w:id="63"/>
    <w:bookmarkStart w:id="64" w:name="Xf72a77de6770ce77f92075760629192981a3008"/>
    <w:p>
      <w:pPr>
        <w:pStyle w:val="Heading3"/>
      </w:pPr>
      <w:r>
        <w:t xml:space="preserve">7.4 Diagrama de Flujo – Gestión de Servicios y Documentos</w:t>
      </w:r>
    </w:p>
    <w:p>
      <w:pPr>
        <w:pStyle w:val="SourceCode"/>
      </w:pPr>
      <w:r>
        <w:rPr>
          <w:rStyle w:val="VerbatimChar"/>
        </w:rPr>
        <w:t xml:space="preserve">[Administrador]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[Crear / Editar Servicio]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[Adjuntar PDF base de consentimiento]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[Definir preguntas y restricciones]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[Activar servicio]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[Servicio disponible para sedes]</w:t>
      </w:r>
    </w:p>
    <w:p>
      <w:r>
        <w:pict>
          <v:rect style="width:0;height:1.5pt" o:hralign="center" o:hrstd="t" o:hr="t"/>
        </w:pict>
      </w:r>
    </w:p>
    <w:bookmarkEnd w:id="64"/>
    <w:bookmarkStart w:id="65" w:name="Xa0d64010dab4b597a6a936bb5e7c6f56788d2e1"/>
    <w:p>
      <w:pPr>
        <w:pStyle w:val="Heading3"/>
      </w:pPr>
      <w:r>
        <w:t xml:space="preserve">7.5 Notas para el Desarrollo de Diagramas Formales</w:t>
      </w:r>
    </w:p>
    <w:p>
      <w:pPr>
        <w:pStyle w:val="Compact"/>
        <w:numPr>
          <w:ilvl w:val="0"/>
          <w:numId w:val="1034"/>
        </w:numPr>
      </w:pPr>
      <w:r>
        <w:t xml:space="preserve">Estos diagramas pueden transformarse fácilmente a:</w:t>
      </w:r>
    </w:p>
    <w:p>
      <w:pPr>
        <w:pStyle w:val="Compact"/>
        <w:numPr>
          <w:ilvl w:val="1"/>
          <w:numId w:val="1035"/>
        </w:numPr>
      </w:pPr>
      <w:r>
        <w:t xml:space="preserve">UML (Use Case Diagram)</w:t>
      </w:r>
    </w:p>
    <w:p>
      <w:pPr>
        <w:pStyle w:val="Compact"/>
        <w:numPr>
          <w:ilvl w:val="1"/>
          <w:numId w:val="1035"/>
        </w:numPr>
      </w:pPr>
      <w:r>
        <w:t xml:space="preserve">BPMN</w:t>
      </w:r>
    </w:p>
    <w:p>
      <w:pPr>
        <w:pStyle w:val="Compact"/>
        <w:numPr>
          <w:ilvl w:val="0"/>
          <w:numId w:val="1034"/>
        </w:numPr>
      </w:pPr>
      <w:r>
        <w:t xml:space="preserve">Se recomienda al desarrollador:</w:t>
      </w:r>
    </w:p>
    <w:p>
      <w:pPr>
        <w:pStyle w:val="Compact"/>
        <w:numPr>
          <w:ilvl w:val="1"/>
          <w:numId w:val="1036"/>
        </w:numPr>
      </w:pPr>
      <w:r>
        <w:t xml:space="preserve">Validar flujos con el cliente final</w:t>
      </w:r>
    </w:p>
    <w:p>
      <w:pPr>
        <w:pStyle w:val="Compact"/>
        <w:numPr>
          <w:ilvl w:val="1"/>
          <w:numId w:val="1036"/>
        </w:numPr>
      </w:pPr>
      <w:r>
        <w:t xml:space="preserve">Usar estos diagramas como base para historias de usuario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diagramas-uml-formales"/>
    <w:p>
      <w:pPr>
        <w:pStyle w:val="Heading2"/>
      </w:pPr>
      <w:r>
        <w:t xml:space="preserve">8. Diagramas UML Formales</w:t>
      </w:r>
    </w:p>
    <w:bookmarkStart w:id="67" w:name="diagrama-uml-de-casos-de-uso"/>
    <w:p>
      <w:pPr>
        <w:pStyle w:val="Heading3"/>
      </w:pPr>
      <w:r>
        <w:t xml:space="preserve">8.1 Diagrama UML de Casos de Uso</w:t>
      </w:r>
    </w:p>
    <w:p>
      <w:pPr>
        <w:pStyle w:val="FirstParagraph"/>
      </w:pPr>
      <w:r>
        <w:rPr>
          <w:b/>
          <w:bCs/>
        </w:rPr>
        <w:t xml:space="preserve">Actores:</w:t>
      </w:r>
      <w:r>
        <w:t xml:space="preserve"> </w:t>
      </w:r>
      <w:r>
        <w:t xml:space="preserve">- Administrador General</w:t>
      </w:r>
      <w:r>
        <w:t xml:space="preserve"> </w:t>
      </w:r>
      <w:r>
        <w:t xml:space="preserve">- Administrador de Sede</w:t>
      </w:r>
      <w:r>
        <w:t xml:space="preserve"> </w:t>
      </w:r>
      <w:r>
        <w:t xml:space="preserve">- Usuario de Sede</w:t>
      </w:r>
      <w:r>
        <w:t xml:space="preserve"> </w:t>
      </w:r>
      <w:r>
        <w:t xml:space="preserve">- Cliente</w:t>
      </w:r>
    </w:p>
    <w:p>
      <w:pPr>
        <w:pStyle w:val="BodyText"/>
      </w:pPr>
      <w:r>
        <w:rPr>
          <w:b/>
          <w:bCs/>
        </w:rPr>
        <w:t xml:space="preserve">Casos de uso principales:</w:t>
      </w:r>
      <w:r>
        <w:t xml:space="preserve"> </w:t>
      </w:r>
      <w:r>
        <w:t xml:space="preserve">- Gestionar usuarios</w:t>
      </w:r>
      <w:r>
        <w:t xml:space="preserve"> </w:t>
      </w:r>
      <w:r>
        <w:t xml:space="preserve">- Gestionar roles</w:t>
      </w:r>
      <w:r>
        <w:t xml:space="preserve"> </w:t>
      </w:r>
      <w:r>
        <w:t xml:space="preserve">- Gestionar sedes</w:t>
      </w:r>
      <w:r>
        <w:t xml:space="preserve"> </w:t>
      </w:r>
      <w:r>
        <w:t xml:space="preserve">- Gestionar servicios</w:t>
      </w:r>
      <w:r>
        <w:t xml:space="preserve"> </w:t>
      </w:r>
      <w:r>
        <w:t xml:space="preserve">- Configurar restricciones</w:t>
      </w:r>
      <w:r>
        <w:t xml:space="preserve"> </w:t>
      </w:r>
      <w:r>
        <w:t xml:space="preserve">- Iniciar consentimiento</w:t>
      </w:r>
      <w:r>
        <w:t xml:space="preserve"> </w:t>
      </w:r>
      <w:r>
        <w:t xml:space="preserve">- Responder preguntas</w:t>
      </w:r>
      <w:r>
        <w:t xml:space="preserve"> </w:t>
      </w:r>
      <w:r>
        <w:t xml:space="preserve">- Firmar consentimiento</w:t>
      </w:r>
      <w:r>
        <w:t xml:space="preserve"> </w:t>
      </w:r>
      <w:r>
        <w:t xml:space="preserve">- Generar PDF</w:t>
      </w:r>
      <w:r>
        <w:t xml:space="preserve"> </w:t>
      </w:r>
      <w:r>
        <w:t xml:space="preserve">- Enviar consentimiento por correo</w:t>
      </w:r>
    </w:p>
    <w:p>
      <w:pPr>
        <w:pStyle w:val="BodyText"/>
      </w:pPr>
      <w:r>
        <w:t xml:space="preserve">(Relación include):</w:t>
      </w:r>
      <w:r>
        <w:t xml:space="preserve"> </w:t>
      </w:r>
      <w:r>
        <w:t xml:space="preserve">- Iniciar consentimiento &lt;</w:t>
      </w:r>
      <w:r>
        <w:t xml:space="preserve">&gt; Responder preguntas</w:t>
      </w:r>
      <w:r>
        <w:t xml:space="preserve"> </w:t>
      </w:r>
      <w:r>
        <w:t xml:space="preserve">- Iniciar consentimiento &lt;</w:t>
      </w:r>
      <w:r>
        <w:t xml:space="preserve">&gt; Firmar consentimiento</w:t>
      </w:r>
      <w:r>
        <w:t xml:space="preserve"> </w:t>
      </w:r>
      <w:r>
        <w:t xml:space="preserve">- Firmar consentimiento &lt;</w:t>
      </w:r>
      <w:r>
        <w:t xml:space="preserve">&gt; Generar PDF</w:t>
      </w:r>
      <w:r>
        <w:t xml:space="preserve"> </w:t>
      </w:r>
      <w:r>
        <w:t xml:space="preserve">- Generar PDF &lt;</w:t>
      </w:r>
      <w:r>
        <w:t xml:space="preserve">&gt; Enviar consentimiento</w:t>
      </w:r>
    </w:p>
    <w:p>
      <w:r>
        <w:pict>
          <v:rect style="width:0;height:1.5pt" o:hralign="center" o:hrstd="t" o:hr="t"/>
        </w:pict>
      </w:r>
    </w:p>
    <w:bookmarkEnd w:id="67"/>
    <w:bookmarkStart w:id="68" w:name="X0bffc416fc0a7034c9f6a7da2213c8b664de578"/>
    <w:p>
      <w:pPr>
        <w:pStyle w:val="Heading3"/>
      </w:pPr>
      <w:r>
        <w:t xml:space="preserve">8.2 Diagrama UML de Actividades (Consentimiento)</w:t>
      </w:r>
    </w:p>
    <w:p>
      <w:pPr>
        <w:pStyle w:val="FirstParagraph"/>
      </w:pPr>
      <w:r>
        <w:t xml:space="preserve">Inicio → Autenticación → Identificar sede → Seleccionar servicio → Validar restricciones → Capturar datos cliente → Capturar firma → Generar PDF → Guardar → Enviar correo → Fin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historias-de-usuario-user-stories"/>
    <w:p>
      <w:pPr>
        <w:pStyle w:val="Heading2"/>
      </w:pPr>
      <w:r>
        <w:t xml:space="preserve">9. Historias de Usuario (User Stories)</w:t>
      </w:r>
    </w:p>
    <w:bookmarkStart w:id="70" w:name="us-01-gestión-de-usuarios"/>
    <w:p>
      <w:pPr>
        <w:pStyle w:val="Heading3"/>
      </w:pPr>
      <w:r>
        <w:t xml:space="preserve">US-01 Gestión de Usuarios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crear y gestionar usuarios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controlar el acceso al sistema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Puedo crear, editar y desactivar usuarios</w:t>
      </w:r>
      <w:r>
        <w:t xml:space="preserve"> </w:t>
      </w:r>
      <w:r>
        <w:t xml:space="preserve">- Puedo asignar roles y sedes</w:t>
      </w:r>
      <w:r>
        <w:t xml:space="preserve"> </w:t>
      </w:r>
      <w:r>
        <w:t xml:space="preserve">- El sistema valida credenciales</w:t>
      </w:r>
    </w:p>
    <w:p>
      <w:r>
        <w:pict>
          <v:rect style="width:0;height:1.5pt" o:hralign="center" o:hrstd="t" o:hr="t"/>
        </w:pict>
      </w:r>
    </w:p>
    <w:bookmarkEnd w:id="70"/>
    <w:bookmarkStart w:id="71" w:name="us-02-gestión-de-servicios"/>
    <w:p>
      <w:pPr>
        <w:pStyle w:val="Heading3"/>
      </w:pPr>
      <w:r>
        <w:t xml:space="preserve">US-02 Gestión de Servicios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crear servicios con documentos PDF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definir los consentimientos requeridos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Puedo adjuntar uno o más PDFs</w:t>
      </w:r>
      <w:r>
        <w:t xml:space="preserve"> </w:t>
      </w:r>
      <w:r>
        <w:t xml:space="preserve">- Puedo activar o desactivar servicios</w:t>
      </w:r>
    </w:p>
    <w:p>
      <w:r>
        <w:pict>
          <v:rect style="width:0;height:1.5pt" o:hralign="center" o:hrstd="t" o:hr="t"/>
        </w:pict>
      </w:r>
    </w:p>
    <w:bookmarkEnd w:id="71"/>
    <w:bookmarkStart w:id="72" w:name="us-03-flujo-de-consentimiento"/>
    <w:p>
      <w:pPr>
        <w:pStyle w:val="Heading3"/>
      </w:pPr>
      <w:r>
        <w:t xml:space="preserve">US-03 Flujo de Consentimiento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de Sede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registrar un consentimiento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que el cliente acepte el servicio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El sistema muestra preguntas obligatorias</w:t>
      </w:r>
      <w:r>
        <w:t xml:space="preserve"> </w:t>
      </w:r>
      <w:r>
        <w:t xml:space="preserve">- No permite firmar sin responder</w:t>
      </w:r>
      <w:r>
        <w:t xml:space="preserve"> </w:t>
      </w:r>
      <w:r>
        <w:t xml:space="preserve">- La firma se captura en pantalla táctil</w:t>
      </w:r>
    </w:p>
    <w:p>
      <w:r>
        <w:pict>
          <v:rect style="width:0;height:1.5pt" o:hralign="center" o:hrstd="t" o:hr="t"/>
        </w:pict>
      </w:r>
    </w:p>
    <w:bookmarkEnd w:id="72"/>
    <w:bookmarkStart w:id="73" w:name="us-04-envío-de-consentimiento"/>
    <w:p>
      <w:pPr>
        <w:pStyle w:val="Heading3"/>
      </w:pPr>
      <w:r>
        <w:t xml:space="preserve">US-04 Envío de Consentimiento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Cliente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recibir el consentimiento firmado por correo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tener constancia del acuerdo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El correo se envía automáticamente</w:t>
      </w:r>
      <w:r>
        <w:t xml:space="preserve"> </w:t>
      </w:r>
      <w:r>
        <w:t xml:space="preserve">- El PDF está adjunto y legible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definición-de-api-rest"/>
    <w:p>
      <w:pPr>
        <w:pStyle w:val="Heading2"/>
      </w:pPr>
      <w:r>
        <w:t xml:space="preserve">10. Definición de API (REST)</w:t>
      </w:r>
    </w:p>
    <w:bookmarkStart w:id="75" w:name="autenticación"/>
    <w:p>
      <w:pPr>
        <w:pStyle w:val="Heading3"/>
      </w:pPr>
      <w:r>
        <w:t xml:space="preserve">Autenticación</w:t>
      </w:r>
    </w:p>
    <w:p>
      <w:pPr>
        <w:pStyle w:val="Compact"/>
        <w:numPr>
          <w:ilvl w:val="0"/>
          <w:numId w:val="1037"/>
        </w:numPr>
      </w:pPr>
      <w:r>
        <w:t xml:space="preserve">POST /api/auth/login</w:t>
      </w:r>
    </w:p>
    <w:p>
      <w:pPr>
        <w:pStyle w:val="Compact"/>
        <w:numPr>
          <w:ilvl w:val="0"/>
          <w:numId w:val="1037"/>
        </w:numPr>
      </w:pPr>
      <w:r>
        <w:t xml:space="preserve">POST /api/auth/logout</w:t>
      </w:r>
    </w:p>
    <w:bookmarkEnd w:id="75"/>
    <w:bookmarkStart w:id="76" w:name="usuarios"/>
    <w:p>
      <w:pPr>
        <w:pStyle w:val="Heading3"/>
      </w:pPr>
      <w:r>
        <w:t xml:space="preserve">Usuarios</w:t>
      </w:r>
    </w:p>
    <w:p>
      <w:pPr>
        <w:pStyle w:val="Compact"/>
        <w:numPr>
          <w:ilvl w:val="0"/>
          <w:numId w:val="1038"/>
        </w:numPr>
      </w:pPr>
      <w:r>
        <w:t xml:space="preserve">GET /api/users</w:t>
      </w:r>
    </w:p>
    <w:p>
      <w:pPr>
        <w:pStyle w:val="Compact"/>
        <w:numPr>
          <w:ilvl w:val="0"/>
          <w:numId w:val="1038"/>
        </w:numPr>
      </w:pPr>
      <w:r>
        <w:t xml:space="preserve">POST /api/users</w:t>
      </w:r>
    </w:p>
    <w:p>
      <w:pPr>
        <w:pStyle w:val="Compact"/>
        <w:numPr>
          <w:ilvl w:val="0"/>
          <w:numId w:val="1038"/>
        </w:numPr>
      </w:pPr>
      <w:r>
        <w:t xml:space="preserve">PUT /api/users/{id}</w:t>
      </w:r>
    </w:p>
    <w:p>
      <w:pPr>
        <w:pStyle w:val="Compact"/>
        <w:numPr>
          <w:ilvl w:val="0"/>
          <w:numId w:val="1038"/>
        </w:numPr>
      </w:pPr>
      <w:r>
        <w:t xml:space="preserve">DELETE /api/users/{id}</w:t>
      </w:r>
    </w:p>
    <w:bookmarkEnd w:id="76"/>
    <w:bookmarkStart w:id="77" w:name="sedes"/>
    <w:p>
      <w:pPr>
        <w:pStyle w:val="Heading3"/>
      </w:pPr>
      <w:r>
        <w:t xml:space="preserve">Sedes</w:t>
      </w:r>
    </w:p>
    <w:p>
      <w:pPr>
        <w:pStyle w:val="Compact"/>
        <w:numPr>
          <w:ilvl w:val="0"/>
          <w:numId w:val="1039"/>
        </w:numPr>
      </w:pPr>
      <w:r>
        <w:t xml:space="preserve">GET /api/branches</w:t>
      </w:r>
    </w:p>
    <w:p>
      <w:pPr>
        <w:pStyle w:val="Compact"/>
        <w:numPr>
          <w:ilvl w:val="0"/>
          <w:numId w:val="1039"/>
        </w:numPr>
      </w:pPr>
      <w:r>
        <w:t xml:space="preserve">POST /api/branches</w:t>
      </w:r>
    </w:p>
    <w:p>
      <w:pPr>
        <w:pStyle w:val="Compact"/>
        <w:numPr>
          <w:ilvl w:val="0"/>
          <w:numId w:val="1039"/>
        </w:numPr>
      </w:pPr>
      <w:r>
        <w:t xml:space="preserve">PUT /api/branches/{id}</w:t>
      </w:r>
    </w:p>
    <w:p>
      <w:pPr>
        <w:pStyle w:val="Compact"/>
        <w:numPr>
          <w:ilvl w:val="0"/>
          <w:numId w:val="1039"/>
        </w:numPr>
      </w:pPr>
      <w:r>
        <w:t xml:space="preserve">DELETE /api/branches/{id}</w:t>
      </w:r>
    </w:p>
    <w:bookmarkEnd w:id="77"/>
    <w:bookmarkStart w:id="78" w:name="servicios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40"/>
        </w:numPr>
      </w:pPr>
      <w:r>
        <w:t xml:space="preserve">GET /api/services</w:t>
      </w:r>
    </w:p>
    <w:p>
      <w:pPr>
        <w:pStyle w:val="Compact"/>
        <w:numPr>
          <w:ilvl w:val="0"/>
          <w:numId w:val="1040"/>
        </w:numPr>
      </w:pPr>
      <w:r>
        <w:t xml:space="preserve">POST /api/services</w:t>
      </w:r>
    </w:p>
    <w:p>
      <w:pPr>
        <w:pStyle w:val="Compact"/>
        <w:numPr>
          <w:ilvl w:val="0"/>
          <w:numId w:val="1040"/>
        </w:numPr>
      </w:pPr>
      <w:r>
        <w:t xml:space="preserve">PUT /api/services/{id}</w:t>
      </w:r>
    </w:p>
    <w:p>
      <w:pPr>
        <w:pStyle w:val="Compact"/>
        <w:numPr>
          <w:ilvl w:val="0"/>
          <w:numId w:val="1040"/>
        </w:numPr>
      </w:pPr>
      <w:r>
        <w:t xml:space="preserve">DELETE /api/services/{id}</w:t>
      </w:r>
    </w:p>
    <w:bookmarkEnd w:id="78"/>
    <w:bookmarkStart w:id="79" w:name="consentimientos"/>
    <w:p>
      <w:pPr>
        <w:pStyle w:val="Heading3"/>
      </w:pPr>
      <w:r>
        <w:t xml:space="preserve">Consentimientos</w:t>
      </w:r>
    </w:p>
    <w:p>
      <w:pPr>
        <w:pStyle w:val="Compact"/>
        <w:numPr>
          <w:ilvl w:val="0"/>
          <w:numId w:val="1041"/>
        </w:numPr>
      </w:pPr>
      <w:r>
        <w:t xml:space="preserve">POST /api/consents/start</w:t>
      </w:r>
    </w:p>
    <w:p>
      <w:pPr>
        <w:pStyle w:val="Compact"/>
        <w:numPr>
          <w:ilvl w:val="0"/>
          <w:numId w:val="1041"/>
        </w:numPr>
      </w:pPr>
      <w:r>
        <w:t xml:space="preserve">POST /api/consents/answers</w:t>
      </w:r>
    </w:p>
    <w:p>
      <w:pPr>
        <w:pStyle w:val="Compact"/>
        <w:numPr>
          <w:ilvl w:val="0"/>
          <w:numId w:val="1041"/>
        </w:numPr>
      </w:pPr>
      <w:r>
        <w:t xml:space="preserve">POST /api/consents/sign</w:t>
      </w:r>
    </w:p>
    <w:p>
      <w:pPr>
        <w:pStyle w:val="Compact"/>
        <w:numPr>
          <w:ilvl w:val="0"/>
          <w:numId w:val="1041"/>
        </w:numPr>
      </w:pPr>
      <w:r>
        <w:t xml:space="preserve">GET /api/consents/{id}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modelo-de-datos-entidad-relación"/>
    <w:p>
      <w:pPr>
        <w:pStyle w:val="Heading2"/>
      </w:pPr>
      <w:r>
        <w:t xml:space="preserve">11. Modelo de Datos (Entidad-Relación)</w:t>
      </w:r>
    </w:p>
    <w:bookmarkStart w:id="81" w:name="entidades-principales"/>
    <w:p>
      <w:pPr>
        <w:pStyle w:val="Heading3"/>
      </w:pPr>
      <w:r>
        <w:t xml:space="preserve">Entidades principales:</w:t>
      </w:r>
    </w:p>
    <w:p>
      <w:pPr>
        <w:pStyle w:val="FirstParagraph"/>
      </w:pPr>
      <w:r>
        <w:rPr>
          <w:b/>
          <w:bCs/>
        </w:rPr>
        <w:t xml:space="preserve">User</w:t>
      </w:r>
      <w:r>
        <w:t xml:space="preserve"> </w:t>
      </w:r>
      <w:r>
        <w:t xml:space="preserve">- id</w:t>
      </w:r>
      <w:r>
        <w:t xml:space="preserve"> </w:t>
      </w:r>
      <w:r>
        <w:t xml:space="preserve">- name</w:t>
      </w:r>
      <w:r>
        <w:t xml:space="preserve"> </w:t>
      </w:r>
      <w:r>
        <w:t xml:space="preserve">- email</w:t>
      </w:r>
      <w:r>
        <w:t xml:space="preserve"> </w:t>
      </w:r>
      <w:r>
        <w:t xml:space="preserve">- password</w:t>
      </w:r>
      <w:r>
        <w:t xml:space="preserve"> </w:t>
      </w:r>
      <w:r>
        <w:t xml:space="preserve">- role_id</w:t>
      </w:r>
    </w:p>
    <w:p>
      <w:pPr>
        <w:pStyle w:val="BodyText"/>
      </w:pPr>
      <w:r>
        <w:rPr>
          <w:b/>
          <w:bCs/>
        </w:rPr>
        <w:t xml:space="preserve">Role</w:t>
      </w:r>
      <w:r>
        <w:t xml:space="preserve"> </w:t>
      </w:r>
      <w:r>
        <w:t xml:space="preserve">- id</w:t>
      </w:r>
      <w:r>
        <w:t xml:space="preserve"> </w:t>
      </w:r>
      <w:r>
        <w:t xml:space="preserve">- name</w:t>
      </w:r>
    </w:p>
    <w:p>
      <w:pPr>
        <w:pStyle w:val="BodyText"/>
      </w:pPr>
      <w:r>
        <w:rPr>
          <w:b/>
          <w:bCs/>
        </w:rPr>
        <w:t xml:space="preserve">Branch (Sede)</w:t>
      </w:r>
      <w:r>
        <w:t xml:space="preserve"> </w:t>
      </w:r>
      <w:r>
        <w:t xml:space="preserve">- id</w:t>
      </w:r>
      <w:r>
        <w:t xml:space="preserve"> </w:t>
      </w:r>
      <w:r>
        <w:t xml:space="preserve">- name</w:t>
      </w:r>
      <w:r>
        <w:t xml:space="preserve"> </w:t>
      </w:r>
      <w:r>
        <w:t xml:space="preserve">- address</w:t>
      </w:r>
      <w:r>
        <w:t xml:space="preserve"> </w:t>
      </w:r>
      <w:r>
        <w:t xml:space="preserve">- email</w:t>
      </w:r>
    </w:p>
    <w:p>
      <w:pPr>
        <w:pStyle w:val="BodyText"/>
      </w:pPr>
      <w:r>
        <w:rPr>
          <w:b/>
          <w:bCs/>
        </w:rPr>
        <w:t xml:space="preserve">Service</w:t>
      </w:r>
      <w:r>
        <w:t xml:space="preserve"> </w:t>
      </w:r>
      <w:r>
        <w:t xml:space="preserve">- id</w:t>
      </w:r>
      <w:r>
        <w:t xml:space="preserve"> </w:t>
      </w:r>
      <w:r>
        <w:t xml:space="preserve">- name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status</w:t>
      </w:r>
    </w:p>
    <w:p>
      <w:pPr>
        <w:pStyle w:val="BodyText"/>
      </w:pPr>
      <w:r>
        <w:rPr>
          <w:b/>
          <w:bCs/>
        </w:rPr>
        <w:t xml:space="preserve">Consent</w:t>
      </w:r>
      <w:r>
        <w:t xml:space="preserve"> </w:t>
      </w:r>
      <w:r>
        <w:t xml:space="preserve">- id</w:t>
      </w:r>
      <w:r>
        <w:t xml:space="preserve"> </w:t>
      </w:r>
      <w:r>
        <w:t xml:space="preserve">- service_id</w:t>
      </w:r>
      <w:r>
        <w:t xml:space="preserve"> </w:t>
      </w:r>
      <w:r>
        <w:t xml:space="preserve">- branch_id</w:t>
      </w:r>
      <w:r>
        <w:t xml:space="preserve"> </w:t>
      </w:r>
      <w:r>
        <w:t xml:space="preserve">- client_name</w:t>
      </w:r>
      <w:r>
        <w:t xml:space="preserve"> </w:t>
      </w:r>
      <w:r>
        <w:t xml:space="preserve">- client_id</w:t>
      </w:r>
      <w:r>
        <w:t xml:space="preserve"> </w:t>
      </w:r>
      <w:r>
        <w:t xml:space="preserve">- client_email</w:t>
      </w:r>
      <w:r>
        <w:t xml:space="preserve"> </w:t>
      </w:r>
      <w:r>
        <w:t xml:space="preserve">- client_phone</w:t>
      </w:r>
      <w:r>
        <w:t xml:space="preserve"> </w:t>
      </w:r>
      <w:r>
        <w:t xml:space="preserve">- signed_at</w:t>
      </w:r>
      <w:r>
        <w:t xml:space="preserve"> </w:t>
      </w:r>
      <w:r>
        <w:t xml:space="preserve">- pdf_path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 </w:t>
      </w:r>
      <w:r>
        <w:t xml:space="preserve">- id</w:t>
      </w:r>
      <w:r>
        <w:t xml:space="preserve"> </w:t>
      </w:r>
      <w:r>
        <w:t xml:space="preserve">- service_id</w:t>
      </w:r>
      <w:r>
        <w:t xml:space="preserve"> </w:t>
      </w:r>
      <w:r>
        <w:t xml:space="preserve">- question_text</w:t>
      </w:r>
      <w:r>
        <w:t xml:space="preserve"> </w:t>
      </w:r>
      <w:r>
        <w:t xml:space="preserve">- type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 </w:t>
      </w:r>
      <w:r>
        <w:t xml:space="preserve">- id</w:t>
      </w:r>
      <w:r>
        <w:t xml:space="preserve"> </w:t>
      </w:r>
      <w:r>
        <w:t xml:space="preserve">- consent_id</w:t>
      </w:r>
      <w:r>
        <w:t xml:space="preserve"> </w:t>
      </w:r>
      <w:r>
        <w:t xml:space="preserve">- question_id</w:t>
      </w:r>
      <w:r>
        <w:t xml:space="preserve"> </w:t>
      </w:r>
      <w:r>
        <w:t xml:space="preserve">- value</w:t>
      </w:r>
    </w:p>
    <w:p>
      <w:pPr>
        <w:pStyle w:val="BodyText"/>
      </w:pPr>
      <w:r>
        <w:t xml:space="preserve">(Relaciones):</w:t>
      </w:r>
      <w:r>
        <w:t xml:space="preserve"> </w:t>
      </w:r>
      <w:r>
        <w:t xml:space="preserve">- User</w:t>
      </w:r>
      <w:r>
        <w:t xml:space="preserve"> </w:t>
      </w:r>
      <w:r>
        <w:rPr>
          <w:i/>
          <w:iCs/>
        </w:rPr>
        <w:t xml:space="preserve">–1 Role</w:t>
      </w:r>
      <w:r>
        <w:rPr>
          <w:i/>
          <w:iCs/>
        </w:rPr>
        <w:t xml:space="preserve"> </w:t>
      </w:r>
      <w:r>
        <w:rPr>
          <w:i/>
          <w:iCs/>
        </w:rPr>
        <w:t xml:space="preserve">- User</w:t>
      </w:r>
      <w:r>
        <w:rPr>
          <w:i/>
          <w:iCs/>
        </w:rPr>
        <w:t xml:space="preserve"> </w:t>
      </w:r>
      <w:r>
        <w:t xml:space="preserve">–* Branch</w:t>
      </w:r>
      <w:r>
        <w:t xml:space="preserve"> </w:t>
      </w:r>
      <w:r>
        <w:t xml:space="preserve">- Service 1–* Question</w:t>
      </w:r>
      <w:r>
        <w:t xml:space="preserve"> </w:t>
      </w:r>
      <w:r>
        <w:t xml:space="preserve">- Service 1–* Consent</w:t>
      </w:r>
      <w:r>
        <w:t xml:space="preserve"> </w:t>
      </w:r>
      <w:r>
        <w:t xml:space="preserve">- Consent 1–* Answer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alcance-mvp-vs-versión-final"/>
    <w:p>
      <w:pPr>
        <w:pStyle w:val="Heading2"/>
      </w:pPr>
      <w:r>
        <w:t xml:space="preserve">12. Alcance MVP vs Versión Final</w:t>
      </w:r>
    </w:p>
    <w:bookmarkStart w:id="83" w:name="mvp-primera-versión"/>
    <w:p>
      <w:pPr>
        <w:pStyle w:val="Heading3"/>
      </w:pPr>
      <w:r>
        <w:t xml:space="preserve">MVP (Primera versión)</w:t>
      </w:r>
    </w:p>
    <w:p>
      <w:pPr>
        <w:pStyle w:val="Compact"/>
        <w:numPr>
          <w:ilvl w:val="0"/>
          <w:numId w:val="1042"/>
        </w:numPr>
      </w:pPr>
      <w:r>
        <w:t xml:space="preserve">Autenticación básica</w:t>
      </w:r>
    </w:p>
    <w:p>
      <w:pPr>
        <w:pStyle w:val="Compact"/>
        <w:numPr>
          <w:ilvl w:val="0"/>
          <w:numId w:val="1042"/>
        </w:numPr>
      </w:pPr>
      <w:r>
        <w:t xml:space="preserve">Gestión de sedes</w:t>
      </w:r>
    </w:p>
    <w:p>
      <w:pPr>
        <w:pStyle w:val="Compact"/>
        <w:numPr>
          <w:ilvl w:val="0"/>
          <w:numId w:val="1042"/>
        </w:numPr>
      </w:pPr>
      <w:r>
        <w:t xml:space="preserve">Gestión de servicios con 1 PDF</w:t>
      </w:r>
    </w:p>
    <w:p>
      <w:pPr>
        <w:pStyle w:val="Compact"/>
        <w:numPr>
          <w:ilvl w:val="0"/>
          <w:numId w:val="1042"/>
        </w:numPr>
      </w:pPr>
      <w:r>
        <w:t xml:space="preserve">Flujo de consentimiento básico</w:t>
      </w:r>
    </w:p>
    <w:p>
      <w:pPr>
        <w:pStyle w:val="Compact"/>
        <w:numPr>
          <w:ilvl w:val="0"/>
          <w:numId w:val="1042"/>
        </w:numPr>
      </w:pPr>
      <w:r>
        <w:t xml:space="preserve">Firma digital</w:t>
      </w:r>
    </w:p>
    <w:p>
      <w:pPr>
        <w:pStyle w:val="Compact"/>
        <w:numPr>
          <w:ilvl w:val="0"/>
          <w:numId w:val="1042"/>
        </w:numPr>
      </w:pPr>
      <w:r>
        <w:t xml:space="preserve">Envío de correo</w:t>
      </w:r>
    </w:p>
    <w:bookmarkEnd w:id="83"/>
    <w:bookmarkStart w:id="84" w:name="versión-final"/>
    <w:p>
      <w:pPr>
        <w:pStyle w:val="Heading3"/>
      </w:pPr>
      <w:r>
        <w:t xml:space="preserve">Versión Final</w:t>
      </w:r>
    </w:p>
    <w:p>
      <w:pPr>
        <w:pStyle w:val="Compact"/>
        <w:numPr>
          <w:ilvl w:val="0"/>
          <w:numId w:val="1043"/>
        </w:numPr>
      </w:pPr>
      <w:r>
        <w:t xml:space="preserve">Multi-idioma</w:t>
      </w:r>
    </w:p>
    <w:p>
      <w:pPr>
        <w:pStyle w:val="Compact"/>
        <w:numPr>
          <w:ilvl w:val="0"/>
          <w:numId w:val="1043"/>
        </w:numPr>
      </w:pPr>
      <w:r>
        <w:t xml:space="preserve">Auditoría y logs</w:t>
      </w:r>
    </w:p>
    <w:p>
      <w:pPr>
        <w:pStyle w:val="Compact"/>
        <w:numPr>
          <w:ilvl w:val="0"/>
          <w:numId w:val="1043"/>
        </w:numPr>
      </w:pPr>
      <w:r>
        <w:t xml:space="preserve">Historial de consentimientos</w:t>
      </w:r>
    </w:p>
    <w:p>
      <w:pPr>
        <w:pStyle w:val="Compact"/>
        <w:numPr>
          <w:ilvl w:val="0"/>
          <w:numId w:val="1043"/>
        </w:numPr>
      </w:pPr>
      <w:r>
        <w:t xml:space="preserve">Reportes</w:t>
      </w:r>
    </w:p>
    <w:p>
      <w:pPr>
        <w:pStyle w:val="Compact"/>
        <w:numPr>
          <w:ilvl w:val="0"/>
          <w:numId w:val="1043"/>
        </w:numPr>
      </w:pPr>
      <w:r>
        <w:t xml:space="preserve">Integraciones externas</w:t>
      </w:r>
    </w:p>
    <w:p>
      <w:pPr>
        <w:pStyle w:val="Compact"/>
        <w:numPr>
          <w:ilvl w:val="0"/>
          <w:numId w:val="1043"/>
        </w:numPr>
      </w:pPr>
      <w:r>
        <w:t xml:space="preserve">Firma avanzada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2026-01-03T04:38:10Z</dcterms:created>
  <dcterms:modified xsi:type="dcterms:W3CDTF">2026-01-03T04:38:10Z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