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Гузева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</w:t>
      </w:r>
      <w:r>
        <w:t xml:space="preserve"> </w:t>
      </w:r>
      <w:r>
        <w:t xml:space="preserve">с помощью легковесного языка разметки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Установила TexLive, Pandoc и Pandoc-crossref</w:t>
      </w:r>
    </w:p>
    <w:p>
      <w:pPr>
        <w:numPr>
          <w:ilvl w:val="0"/>
          <w:numId w:val="1001"/>
        </w:numPr>
        <w:pStyle w:val="Compact"/>
      </w:pPr>
      <w:r>
        <w:t xml:space="preserve">Открыла терминал и перешла в каталог курса, сформированный при</w:t>
      </w:r>
      <w:r>
        <w:t xml:space="preserve"> </w:t>
      </w:r>
      <w:r>
        <w:t xml:space="preserve">выполнении лабораторной работы No3 (Рис. 1.1) (рис. 1)</w:t>
      </w:r>
    </w:p>
    <w:p>
      <w:pPr>
        <w:pStyle w:val="CaptionedFigure"/>
      </w:pPr>
      <w:bookmarkStart w:id="24" w:name="fig:001"/>
      <w:r>
        <w:drawing>
          <wp:inline>
            <wp:extent cx="5334000" cy="553260"/>
            <wp:effectExtent b="0" l="0" r="0" t="0"/>
            <wp:docPr descr="Рис. 1: 1.1 Каталог курс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1.1 Каталог курса</w:t>
      </w:r>
    </w:p>
    <w:p>
      <w:pPr>
        <w:numPr>
          <w:ilvl w:val="0"/>
          <w:numId w:val="1002"/>
        </w:numPr>
        <w:pStyle w:val="Compact"/>
      </w:pPr>
      <w:r>
        <w:t xml:space="preserve">Обновите локальный репозиторий, скачав изменения из удаленного</w:t>
      </w:r>
      <w:r>
        <w:t xml:space="preserve"> </w:t>
      </w:r>
      <w:r>
        <w:t xml:space="preserve">репозитория с помощью команды git pull (рис. { #fig:002 width=70% }</w:t>
      </w:r>
    </w:p>
    <w:p>
      <w:pPr>
        <w:pStyle w:val="CaptionedFigure"/>
      </w:pPr>
      <w:bookmarkStart w:id="28" w:name="fig:002"/>
      <w:r>
        <w:drawing>
          <wp:inline>
            <wp:extent cx="5334000" cy="2692126"/>
            <wp:effectExtent b="0" l="0" r="0" t="0"/>
            <wp:docPr descr="Рис. 2: 1.2 Обновление локального репозитория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2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1.2 Обновление локального репозитория</w:t>
      </w:r>
    </w:p>
    <w:p>
      <w:pPr>
        <w:numPr>
          <w:ilvl w:val="0"/>
          <w:numId w:val="1003"/>
        </w:numPr>
        <w:pStyle w:val="Compact"/>
      </w:pPr>
      <w:r>
        <w:t xml:space="preserve">Перешла в каталог с шаблоном отчета по лабораторной работе No 4 и</w:t>
      </w:r>
      <w:r>
        <w:t xml:space="preserve"> </w:t>
      </w:r>
      <w:r>
        <w:t xml:space="preserve">провела компиляцию шаблона с использованием Makefil (рис. 3)</w:t>
      </w:r>
    </w:p>
    <w:p>
      <w:pPr>
        <w:pStyle w:val="CaptionedFigure"/>
      </w:pPr>
      <w:bookmarkStart w:id="32" w:name="fig:003"/>
      <w:r>
        <w:drawing>
          <wp:inline>
            <wp:extent cx="5334000" cy="718312"/>
            <wp:effectExtent b="0" l="0" r="0" t="0"/>
            <wp:docPr descr="Рис. 3: 1.3 Компиляция шаблон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8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1.3 Компиляция шаблона</w:t>
      </w:r>
    </w:p>
    <w:p>
      <w:pPr>
        <w:numPr>
          <w:ilvl w:val="0"/>
          <w:numId w:val="1004"/>
        </w:numPr>
        <w:pStyle w:val="Compact"/>
      </w:pPr>
      <w:r>
        <w:t xml:space="preserve">Удалила полученный файлы с использованием Makefile (рис. 4)</w:t>
      </w:r>
    </w:p>
    <w:p>
      <w:pPr>
        <w:pStyle w:val="CaptionedFigure"/>
      </w:pPr>
      <w:bookmarkStart w:id="36" w:name="fig:004"/>
      <w:r>
        <w:drawing>
          <wp:inline>
            <wp:extent cx="5334000" cy="679823"/>
            <wp:effectExtent b="0" l="0" r="0" t="0"/>
            <wp:docPr descr="Рис. 4: 1.4 Удаление полученных файлов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9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1.4 Удаление полученных файлов</w:t>
      </w:r>
    </w:p>
    <w:p>
      <w:pPr>
        <w:numPr>
          <w:ilvl w:val="0"/>
          <w:numId w:val="1005"/>
        </w:numPr>
        <w:pStyle w:val="Compact"/>
      </w:pPr>
      <w:r>
        <w:t xml:space="preserve">Установила gedit и открыла файл report.md с его помощью (рис. 5, 6)</w:t>
      </w:r>
    </w:p>
    <w:p>
      <w:pPr>
        <w:pStyle w:val="CaptionedFigure"/>
      </w:pPr>
      <w:bookmarkStart w:id="40" w:name="fig:005"/>
      <w:r>
        <w:drawing>
          <wp:inline>
            <wp:extent cx="5334000" cy="608387"/>
            <wp:effectExtent b="0" l="0" r="0" t="0"/>
            <wp:docPr descr="Рис. 5: 1.5 Gedit для работы с шаблоном отчет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8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1.5 Gedit для работы с шаблоном отчета</w:t>
      </w:r>
    </w:p>
    <w:p>
      <w:pPr>
        <w:pStyle w:val="CaptionedFigure"/>
      </w:pPr>
      <w:bookmarkStart w:id="44" w:name="fig:006"/>
      <w:r>
        <w:drawing>
          <wp:inline>
            <wp:extent cx="5334000" cy="4110275"/>
            <wp:effectExtent b="0" l="0" r="0" t="0"/>
            <wp:docPr descr="Рис. 6: 1.6 Файл report.md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0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1.6 Файл report.md</w:t>
      </w:r>
    </w:p>
    <w:p>
      <w:pPr>
        <w:numPr>
          <w:ilvl w:val="0"/>
          <w:numId w:val="1006"/>
        </w:numPr>
        <w:pStyle w:val="Compact"/>
      </w:pPr>
      <w:r>
        <w:t xml:space="preserve">Заполнила отчёт и скомпилировала его с использованием Makefile</w:t>
      </w:r>
    </w:p>
    <w:p>
      <w:pPr>
        <w:numPr>
          <w:ilvl w:val="0"/>
          <w:numId w:val="1006"/>
        </w:numPr>
        <w:pStyle w:val="Compact"/>
      </w:pPr>
      <w:r>
        <w:t xml:space="preserve">Загрузила файлы лабораторной работы №4 на github</w:t>
      </w:r>
    </w:p>
    <w:p>
      <w:pPr>
        <w:numPr>
          <w:ilvl w:val="0"/>
          <w:numId w:val="1006"/>
        </w:numPr>
        <w:pStyle w:val="Compact"/>
      </w:pPr>
      <w:r>
        <w:t xml:space="preserve">В соответствующем каталоге сделала отчет по лабораторной работе №3 в формате Markdown</w:t>
      </w:r>
    </w:p>
    <w:p>
      <w:pPr>
        <w:numPr>
          <w:ilvl w:val="0"/>
          <w:numId w:val="1006"/>
        </w:numPr>
        <w:pStyle w:val="Compact"/>
      </w:pPr>
      <w:r>
        <w:t xml:space="preserve">Загрузила файлы лабораторной работы №3 на github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освоила процедуру оформления отчетов с помощью языка разметки Markdown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Гузева Ирина Николаевна</dc:creator>
  <dc:language>ru-RU</dc:language>
  <cp:keywords/>
  <dcterms:created xsi:type="dcterms:W3CDTF">2022-10-25T10:04:09Z</dcterms:created>
  <dcterms:modified xsi:type="dcterms:W3CDTF">2022-10-25T10:04:09Z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List of Figures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</Properties>
</file>