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КВетвления</w:t>
      </w:r>
      <w:r>
        <w:t xml:space="preserve"> </w:t>
      </w:r>
      <w:r>
        <w:t xml:space="preserve">и</w:t>
      </w:r>
      <w:r>
        <w:t xml:space="preserve"> </w:t>
      </w:r>
      <w:r>
        <w:t xml:space="preserve">циклы</w:t>
      </w:r>
    </w:p>
    <w:p>
      <w:pPr>
        <w:pStyle w:val="Author"/>
      </w:pPr>
      <w:r>
        <w:t xml:space="preserve">Гузева</w:t>
      </w:r>
      <w:r>
        <w:t xml:space="preserve"> </w:t>
      </w:r>
      <w:r>
        <w:t xml:space="preserve">Ирина</w:t>
      </w:r>
      <w:r>
        <w:t xml:space="preserve"> </w:t>
      </w:r>
      <w:r>
        <w:t xml:space="preserve">Николаевна</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 оболочка Борна (Bourne shell или sh) — стандартная командная оболочка UNIX/Linux, содержащая базовый, но при этом полный набор функций;</w:t>
      </w:r>
      <w:r>
        <w:t xml:space="preserve"> </w:t>
      </w:r>
      <w:r>
        <w:t xml:space="preserve">• С-оболочка (или csh) — надстройка на оболочкой Борна, использующая С-подобный синтаксис команд с возможностью сохранения истории выполнения команд;</w:t>
      </w:r>
      <w:r>
        <w:t xml:space="preserve"> </w:t>
      </w:r>
      <w:r>
        <w:t xml:space="preserve">• оболочка Корна (или ksh) — напоминает оболочку С, но операторы управления программой совместимы с операторами оболочки Борна;</w:t>
      </w:r>
      <w:r>
        <w:t xml:space="preserve"> </w:t>
      </w:r>
      <w:r>
        <w:t xml:space="preserve">• BASH — сокращение от Bourne Again Shell (опять оболочка Борна), в основе своей совмещает свойства оболочек С и Корна (разработка компании Free Software Foundation).</w:t>
      </w:r>
      <w:r>
        <w:t xml:space="preserve"> </w:t>
      </w: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1"/>
    <w:bookmarkStart w:id="42"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Используя команды getopts grep, написала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w:t>
      </w:r>
      <w:hyperlink w:anchor="fig:001">
        <w:r>
          <w:rPr>
            <w:rStyle w:val="Hyperlink"/>
          </w:rPr>
          <w:t xml:space="preserve">1</w:t>
        </w:r>
      </w:hyperlink>
      <w:r>
        <w:t xml:space="preserve">])</w:t>
      </w:r>
    </w:p>
    <w:bookmarkStart w:id="0" w:name="fig:001"/>
    <w:p>
      <w:pPr>
        <w:pStyle w:val="CaptionedFigure"/>
      </w:pPr>
      <w:bookmarkStart w:id="25" w:name="fig:001"/>
      <w:r>
        <w:drawing>
          <wp:inline>
            <wp:extent cx="5334000" cy="5751230"/>
            <wp:effectExtent b="0" l="0" r="0" t="0"/>
            <wp:docPr descr="Figure 1: Программа №1"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5751230"/>
                    </a:xfrm>
                    <a:prstGeom prst="rect">
                      <a:avLst/>
                    </a:prstGeom>
                    <a:noFill/>
                    <a:ln w="9525">
                      <a:noFill/>
                      <a:headEnd/>
                      <a:tailEnd/>
                    </a:ln>
                  </pic:spPr>
                </pic:pic>
              </a:graphicData>
            </a:graphic>
          </wp:inline>
        </w:drawing>
      </w:r>
      <w:bookmarkEnd w:id="25"/>
    </w:p>
    <w:p>
      <w:pPr>
        <w:pStyle w:val="ImageCaption"/>
      </w:pPr>
      <w:r>
        <w:t xml:space="preserve">Figure 1: Программа №1</w:t>
      </w:r>
    </w:p>
    <w:bookmarkEnd w:id="0"/>
    <w:p>
      <w:pPr>
        <w:numPr>
          <w:ilvl w:val="0"/>
          <w:numId w:val="1002"/>
        </w:numPr>
        <w:pStyle w:val="Compact"/>
      </w:pPr>
      <w:r>
        <w:t xml:space="preserve">Можно увидеть, что программа сработала правильно (рис. [</w:t>
      </w:r>
      <w:hyperlink w:anchor="fig:002">
        <w:r>
          <w:rPr>
            <w:rStyle w:val="Hyperlink"/>
          </w:rPr>
          <w:t xml:space="preserve">2</w:t>
        </w:r>
      </w:hyperlink>
      <w:r>
        <w:t xml:space="preserve">])</w:t>
      </w:r>
    </w:p>
    <w:bookmarkStart w:id="0" w:name="fig:002"/>
    <w:p>
      <w:pPr>
        <w:pStyle w:val="CaptionedFigure"/>
      </w:pPr>
      <w:bookmarkStart w:id="29" w:name="fig:002"/>
      <w:r>
        <w:drawing>
          <wp:inline>
            <wp:extent cx="5334000" cy="3576917"/>
            <wp:effectExtent b="0" l="0" r="0" t="0"/>
            <wp:docPr descr="Figure 2: Работа программы"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3576917"/>
                    </a:xfrm>
                    <a:prstGeom prst="rect">
                      <a:avLst/>
                    </a:prstGeom>
                    <a:noFill/>
                    <a:ln w="9525">
                      <a:noFill/>
                      <a:headEnd/>
                      <a:tailEnd/>
                    </a:ln>
                  </pic:spPr>
                </pic:pic>
              </a:graphicData>
            </a:graphic>
          </wp:inline>
        </w:drawing>
      </w:r>
      <w:bookmarkEnd w:id="29"/>
    </w:p>
    <w:p>
      <w:pPr>
        <w:pStyle w:val="ImageCaption"/>
      </w:pPr>
      <w:r>
        <w:t xml:space="preserve">Figure 2: Работа программы</w:t>
      </w:r>
    </w:p>
    <w:bookmarkEnd w:id="0"/>
    <w:p>
      <w:pPr>
        <w:numPr>
          <w:ilvl w:val="0"/>
          <w:numId w:val="1003"/>
        </w:numPr>
        <w:pStyle w:val="Compact"/>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введено.(рис. [</w:t>
      </w:r>
      <w:hyperlink w:anchor="fig:003">
        <w:r>
          <w:rPr>
            <w:rStyle w:val="Hyperlink"/>
          </w:rPr>
          <w:t xml:space="preserve">3</w:t>
        </w:r>
      </w:hyperlink>
      <w:r>
        <w:t xml:space="preserve">])</w:t>
      </w:r>
    </w:p>
    <w:bookmarkStart w:id="0" w:name="fig:003"/>
    <w:p>
      <w:pPr>
        <w:pStyle w:val="CaptionedFigure"/>
      </w:pPr>
      <w:bookmarkStart w:id="33" w:name="fig:003"/>
      <w:r>
        <w:drawing>
          <wp:inline>
            <wp:extent cx="5334000" cy="3410126"/>
            <wp:effectExtent b="0" l="0" r="0" t="0"/>
            <wp:docPr descr="Figure 3: Программа №2"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5334000" cy="3410126"/>
                    </a:xfrm>
                    <a:prstGeom prst="rect">
                      <a:avLst/>
                    </a:prstGeom>
                    <a:noFill/>
                    <a:ln w="9525">
                      <a:noFill/>
                      <a:headEnd/>
                      <a:tailEnd/>
                    </a:ln>
                  </pic:spPr>
                </pic:pic>
              </a:graphicData>
            </a:graphic>
          </wp:inline>
        </w:drawing>
      </w:r>
      <w:bookmarkEnd w:id="33"/>
    </w:p>
    <w:p>
      <w:pPr>
        <w:pStyle w:val="ImageCaption"/>
      </w:pPr>
      <w:r>
        <w:t xml:space="preserve">Figure 3: Программа №2</w:t>
      </w:r>
    </w:p>
    <w:bookmarkEnd w:id="0"/>
    <w:p>
      <w:pPr>
        <w:numPr>
          <w:ilvl w:val="0"/>
          <w:numId w:val="1004"/>
        </w:numPr>
        <w:pStyle w:val="Compact"/>
      </w:pPr>
      <w:r>
        <w:t xml:space="preserve">Написала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w:t>
      </w:r>
      <w:hyperlink w:anchor="fig:004">
        <w:r>
          <w:rPr>
            <w:rStyle w:val="Hyperlink"/>
          </w:rPr>
          <w:t xml:space="preserve">4</w:t>
        </w:r>
      </w:hyperlink>
      <w:r>
        <w:t xml:space="preserve">])</w:t>
      </w:r>
    </w:p>
    <w:bookmarkStart w:id="0" w:name="fig:004"/>
    <w:p>
      <w:pPr>
        <w:pStyle w:val="CaptionedFigure"/>
      </w:pPr>
      <w:bookmarkStart w:id="37" w:name="fig:004"/>
      <w:r>
        <w:drawing>
          <wp:inline>
            <wp:extent cx="5334000" cy="3410126"/>
            <wp:effectExtent b="0" l="0" r="0" t="0"/>
            <wp:docPr descr="Figure 4: Программа №3"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3410126"/>
                    </a:xfrm>
                    <a:prstGeom prst="rect">
                      <a:avLst/>
                    </a:prstGeom>
                    <a:noFill/>
                    <a:ln w="9525">
                      <a:noFill/>
                      <a:headEnd/>
                      <a:tailEnd/>
                    </a:ln>
                  </pic:spPr>
                </pic:pic>
              </a:graphicData>
            </a:graphic>
          </wp:inline>
        </w:drawing>
      </w:r>
      <w:bookmarkEnd w:id="37"/>
    </w:p>
    <w:p>
      <w:pPr>
        <w:pStyle w:val="ImageCaption"/>
      </w:pPr>
      <w:r>
        <w:t xml:space="preserve">Figure 4: Программа №3</w:t>
      </w:r>
    </w:p>
    <w:bookmarkEnd w:id="0"/>
    <w:p>
      <w:pPr>
        <w:numPr>
          <w:ilvl w:val="0"/>
          <w:numId w:val="1005"/>
        </w:numPr>
        <w:pStyle w:val="Compact"/>
      </w:pPr>
      <w:r>
        <w:t xml:space="preserve">Написала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 (рис. [</w:t>
      </w:r>
      <w:hyperlink w:anchor="fig:005">
        <w:r>
          <w:rPr>
            <w:rStyle w:val="Hyperlink"/>
          </w:rPr>
          <w:t xml:space="preserve">5</w:t>
        </w:r>
      </w:hyperlink>
      <w:r>
        <w:t xml:space="preserve">])</w:t>
      </w:r>
    </w:p>
    <w:bookmarkStart w:id="0" w:name="fig:005"/>
    <w:p>
      <w:pPr>
        <w:pStyle w:val="CaptionedFigure"/>
      </w:pPr>
      <w:bookmarkStart w:id="41" w:name="fig:005"/>
      <w:r>
        <w:drawing>
          <wp:inline>
            <wp:extent cx="5334000" cy="3139148"/>
            <wp:effectExtent b="0" l="0" r="0" t="0"/>
            <wp:docPr descr="Figure 5: Программа №4"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5334000" cy="3139148"/>
                    </a:xfrm>
                    <a:prstGeom prst="rect">
                      <a:avLst/>
                    </a:prstGeom>
                    <a:noFill/>
                    <a:ln w="9525">
                      <a:noFill/>
                      <a:headEnd/>
                      <a:tailEnd/>
                    </a:ln>
                  </pic:spPr>
                </pic:pic>
              </a:graphicData>
            </a:graphic>
          </wp:inline>
        </w:drawing>
      </w:r>
      <w:bookmarkEnd w:id="41"/>
    </w:p>
    <w:p>
      <w:pPr>
        <w:pStyle w:val="ImageCaption"/>
      </w:pPr>
      <w:r>
        <w:t xml:space="preserve">Figure 5: Программа №4</w:t>
      </w:r>
    </w:p>
    <w:bookmarkEnd w:id="0"/>
    <w:bookmarkEnd w:id="42"/>
    <w:bookmarkStart w:id="43" w:name="вывод"/>
    <w:p>
      <w:pPr>
        <w:pStyle w:val="Heading1"/>
      </w:pPr>
      <w:r>
        <w:rPr>
          <w:rStyle w:val="SectionNumber"/>
        </w:rPr>
        <w:t xml:space="preserve">4</w:t>
      </w:r>
      <w:r>
        <w:tab/>
      </w:r>
      <w:r>
        <w:t xml:space="preserve">Вывод</w:t>
      </w:r>
    </w:p>
    <w:p>
      <w:pPr>
        <w:pStyle w:val="FirstParagraph"/>
      </w:pPr>
      <w:r>
        <w:t xml:space="preserve">В процессе выполнения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43"/>
    <w:bookmarkStart w:id="44" w:name="контрольные-вопросы"/>
    <w:p>
      <w:pPr>
        <w:pStyle w:val="Heading1"/>
      </w:pPr>
      <w:r>
        <w:rPr>
          <w:rStyle w:val="SectionNumber"/>
        </w:rPr>
        <w:t xml:space="preserve">5</w:t>
      </w:r>
      <w:r>
        <w:tab/>
      </w:r>
      <w:r>
        <w:t xml:space="preserve">Контрольные вопросы</w:t>
      </w:r>
    </w:p>
    <w:p>
      <w:pPr>
        <w:numPr>
          <w:ilvl w:val="0"/>
          <w:numId w:val="1006"/>
        </w:numPr>
        <w:pStyle w:val="Compact"/>
      </w:pPr>
      <w:r>
        <w:t xml:space="preserve">Каково предназначение команды getopts?</w:t>
      </w:r>
      <w:r>
        <w:t xml:space="preserve"> </w:t>
      </w: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w:t>
      </w:r>
    </w:p>
    <w:p>
      <w:pPr>
        <w:numPr>
          <w:ilvl w:val="0"/>
          <w:numId w:val="1006"/>
        </w:numPr>
        <w:pStyle w:val="Compact"/>
      </w:pPr>
      <w:r>
        <w:t xml:space="preserve">Какое отношение метасимволы имеют к генерации имён файлов?</w:t>
      </w:r>
      <w:r>
        <w:t xml:space="preserve"> </w:t>
      </w: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6"/>
        </w:numPr>
        <w:pStyle w:val="Compact"/>
      </w:pPr>
      <w:r>
        <w:t xml:space="preserve">Какие операторы управления действиями вы знаете?</w:t>
      </w:r>
      <w:r>
        <w:t xml:space="preserve"> </w:t>
      </w: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6"/>
        </w:numPr>
        <w:pStyle w:val="Compact"/>
      </w:pPr>
      <w:r>
        <w:t xml:space="preserve">Какие операторы используются для прерывания цикла?</w:t>
      </w:r>
      <w:r>
        <w:t xml:space="preserve"> </w:t>
      </w: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6"/>
        </w:numPr>
        <w:pStyle w:val="Compact"/>
      </w:pPr>
      <w:r>
        <w:t xml:space="preserve">Для чего нужны команды false и true?</w:t>
      </w:r>
      <w:r>
        <w:t xml:space="preserve"> </w:t>
      </w: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6"/>
        </w:numPr>
        <w:pStyle w:val="Compact"/>
      </w:pPr>
      <w:r>
        <w:t xml:space="preserve">Объясните различия между конструкциями while и until.</w:t>
      </w:r>
      <w:r>
        <w:t xml:space="preserve"> </w:t>
      </w: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Гузева Ирина Николаевна</dc:creator>
  <dc:language>ru-RU</dc:language>
  <cp:keywords/>
  <dcterms:created xsi:type="dcterms:W3CDTF">2023-04-16T19:02:17Z</dcterms:created>
  <dcterms:modified xsi:type="dcterms:W3CDTF">2023-04-16T19:02:17Z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ontsize">
    <vt:lpwstr>12pt</vt:lpwstr>
  </property>
  <property fmtid="{D5CDD505-2E9C-101B-9397-08002B2CF9AE}" pid="11" name="header-includes">
    <vt:lpwstr/>
  </property>
  <property fmtid="{D5CDD505-2E9C-101B-9397-08002B2CF9AE}" pid="12" name="indent">
    <vt:lpwstr>True</vt:lpwstr>
  </property>
  <property fmtid="{D5CDD505-2E9C-101B-9397-08002B2CF9AE}" pid="13" name="linestretch">
    <vt:lpwstr>1.5</vt:lpwstr>
  </property>
  <property fmtid="{D5CDD505-2E9C-101B-9397-08002B2CF9AE}" pid="14" name="lof">
    <vt:lpwstr>True</vt:lpwstr>
  </property>
  <property fmtid="{D5CDD505-2E9C-101B-9397-08002B2CF9AE}" pid="15" name="lot">
    <vt:lpwstr>True</vt:lpwstr>
  </property>
  <property fmtid="{D5CDD505-2E9C-101B-9397-08002B2CF9AE}" pid="16" name="mainfont">
    <vt:lpwstr>PT Serif</vt:lpwstr>
  </property>
  <property fmtid="{D5CDD505-2E9C-101B-9397-08002B2CF9AE}" pid="17" name="mainfontoptions">
    <vt:lpwstr>Ligatures=TeX</vt:lpwstr>
  </property>
  <property fmtid="{D5CDD505-2E9C-101B-9397-08002B2CF9AE}" pid="18" name="monofont">
    <vt:lpwstr>PT Mono</vt:lpwstr>
  </property>
  <property fmtid="{D5CDD505-2E9C-101B-9397-08002B2CF9AE}" pid="19" name="monofontoptions">
    <vt:lpwstr>Scale=MatchLowercase,Scale=0.9</vt:lpwstr>
  </property>
  <property fmtid="{D5CDD505-2E9C-101B-9397-08002B2CF9AE}" pid="20" name="papersize">
    <vt:lpwstr>a4</vt:lpwstr>
  </property>
  <property fmtid="{D5CDD505-2E9C-101B-9397-08002B2CF9AE}" pid="21" name="polyglossia-lang">
    <vt:lpwstr/>
  </property>
  <property fmtid="{D5CDD505-2E9C-101B-9397-08002B2CF9AE}" pid="22" name="polyglossia-otherlangs">
    <vt:lpwstr/>
  </property>
  <property fmtid="{D5CDD505-2E9C-101B-9397-08002B2CF9AE}" pid="23" name="romanfont">
    <vt:lpwstr>PT Serif</vt:lpwstr>
  </property>
  <property fmtid="{D5CDD505-2E9C-101B-9397-08002B2CF9AE}" pid="24" name="romanfontoptions">
    <vt:lpwstr>Ligatures=TeX</vt:lpwstr>
  </property>
  <property fmtid="{D5CDD505-2E9C-101B-9397-08002B2CF9AE}" pid="25" name="sansfont">
    <vt:lpwstr>PT Sans</vt:lpwstr>
  </property>
  <property fmtid="{D5CDD505-2E9C-101B-9397-08002B2CF9AE}" pid="26" name="sansfontoptions">
    <vt:lpwstr>Ligatures=TeX,Scale=MatchLowercase</vt:lpwstr>
  </property>
  <property fmtid="{D5CDD505-2E9C-101B-9397-08002B2CF9AE}" pid="27" name="subtitle">
    <vt:lpwstr>Программирование в командном процессоре ОС UNIX. КВетвления и циклы</vt:lpwstr>
  </property>
  <property fmtid="{D5CDD505-2E9C-101B-9397-08002B2CF9AE}" pid="28" name="toc">
    <vt:lpwstr>True</vt:lpwstr>
  </property>
  <property fmtid="{D5CDD505-2E9C-101B-9397-08002B2CF9AE}" pid="29" name="toc-depth">
    <vt:lpwstr>2</vt:lpwstr>
  </property>
</Properties>
</file>